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oter2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margin">
              <wp:posOffset>0</wp:posOffset>
            </wp:positionH>
            <wp:positionV relativeFrom="margin">
              <wp:posOffset>278130</wp:posOffset>
            </wp:positionV>
            <wp:extent cx="5901055" cy="5453380"/>
            <wp:effectExtent l="0" t="0" r="0" b="0"/>
            <wp:wrapNone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3780" r="0" b="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545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Normal1"/>
            <w:tabs>
              <w:tab w:val="clear" w:pos="720"/>
              <w:tab w:val="right" w:pos="9025" w:leader="none"/>
            </w:tabs>
            <w:spacing w:lineRule="auto" w:line="240" w:before="80" w:after="0"/>
            <w:ind w:left="0" w:hanging="0"/>
            <w:rPr>
              <w:rFonts w:ascii="Noto Sans" w:hAnsi="Noto Sans" w:eastAsia="Noto Sans" w:cs="Noto Sans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</w:pPr>
          <w:r>
            <w:fldChar w:fldCharType="begin"/>
          </w:r>
          <w:r>
            <w:rPr>
              <w:webHidden/>
              <w:rStyle w:val="Enlladelndex"/>
              <w:smallCaps w:val="false"/>
              <w:caps w:val="false"/>
              <w:dstrike w:val="false"/>
              <w:strike w:val="false"/>
              <w:vertAlign w:val="baseline"/>
              <w:position w:val="0"/>
              <w:sz w:val="22"/>
              <w:sz w:val="22"/>
              <w:i w:val="false"/>
              <w:u w:val="none"/>
              <w:b w:val="false"/>
              <w:shd w:fill="auto" w:val="clear"/>
              <w:szCs w:val="22"/>
              <w:iCs w:val="false"/>
              <w:bCs w:val="false"/>
              <w:rFonts w:eastAsia="Noto Sans" w:cs="Noto Sans"/>
              <w:color w:val="000000"/>
            </w:rPr>
            <w:instrText> TOC \z \o "1-9" \u \t "Encapçalament 1,1,Encapçalament 2,2,Encapçalament 3,3,Encapçalament 4,4,Encapçalament 5,5,Encapçalament 6,6" \h</w:instrText>
          </w:r>
          <w:r>
            <w:rPr>
              <w:webHidden/>
              <w:rStyle w:val="Enlladelndex"/>
              <w:smallCaps w:val="false"/>
              <w:caps w:val="false"/>
              <w:dstrike w:val="false"/>
              <w:strike w:val="false"/>
              <w:vertAlign w:val="baseline"/>
              <w:position w:val="0"/>
              <w:sz w:val="22"/>
              <w:sz w:val="22"/>
              <w:i w:val="false"/>
              <w:u w:val="none"/>
              <w:b w:val="false"/>
              <w:shd w:fill="auto" w:val="clear"/>
              <w:szCs w:val="22"/>
              <w:iCs w:val="false"/>
              <w:bCs w:val="false"/>
              <w:rFonts w:eastAsia="Noto Sans" w:cs="Noto Sans"/>
              <w:color w:val="000000"/>
            </w:rPr>
            <w:fldChar w:fldCharType="separate"/>
          </w:r>
          <w:hyperlink w:anchor="_jcuabopmp5lz">
            <w:r>
              <w:rPr>
                <w:webHidden/>
                <w:rStyle w:val="Enlladelndex"/>
                <w:rFonts w:eastAsia="Noto Sans" w:cs="Noto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1. INTRODUCCIÓ</w:t>
            </w:r>
          </w:hyperlink>
          <w:r>
            <w:rPr>
              <w:rFonts w:eastAsia="Noto Sans" w:cs="Noto Sans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ab/>
          </w:r>
          <w:r>
            <w:rPr>
              <w:rFonts w:eastAsia="Noto Sans" w:cs="Noto Sans"/>
              <w:b/>
              <w:bCs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>4</w:t>
          </w:r>
        </w:p>
        <w:p>
          <w:pPr>
            <w:pStyle w:val="Normal1"/>
            <w:tabs>
              <w:tab w:val="clear" w:pos="720"/>
              <w:tab w:val="right" w:pos="9025" w:leader="none"/>
            </w:tabs>
            <w:spacing w:lineRule="auto" w:line="240" w:before="60" w:after="0"/>
            <w:ind w:left="360" w:hanging="0"/>
            <w:rPr>
              <w:rFonts w:ascii="Noto Sans" w:hAnsi="Noto Sans" w:eastAsia="Noto Sans" w:cs="Noto Sans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</w:pPr>
          <w:hyperlink w:anchor="_p7pg377kzp1f">
            <w:r>
              <w:rPr>
                <w:webHidden/>
                <w:rStyle w:val="Enlladelndex"/>
                <w:rFonts w:eastAsia="Noto Sans" w:cs="Noto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1.1. Descripció i contextualització del centre</w:t>
            </w:r>
          </w:hyperlink>
          <w:r>
            <w:rPr>
              <w:rFonts w:eastAsia="Noto Sans" w:cs="Noto Sans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ab/>
            <w:t>4</w:t>
          </w:r>
        </w:p>
        <w:p>
          <w:pPr>
            <w:pStyle w:val="Normal1"/>
            <w:tabs>
              <w:tab w:val="clear" w:pos="720"/>
              <w:tab w:val="right" w:pos="9025" w:leader="none"/>
            </w:tabs>
            <w:spacing w:lineRule="auto" w:line="240" w:before="200" w:after="0"/>
            <w:ind w:left="0" w:hanging="0"/>
            <w:rPr>
              <w:rFonts w:ascii="Noto Sans" w:hAnsi="Noto Sans" w:eastAsia="Noto Sans" w:cs="Noto Sans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</w:pPr>
          <w:hyperlink w:anchor="_hlco1mc4l53h">
            <w:r>
              <w:rPr>
                <w:webHidden/>
                <w:rStyle w:val="Enlladelndex"/>
                <w:rFonts w:eastAsia="Noto Sans" w:cs="Noto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2. MEMBRES DE LA COMISSIÓ #CompDigEdu</w:t>
            </w:r>
          </w:hyperlink>
          <w:r>
            <w:rPr>
              <w:rFonts w:eastAsia="Noto Sans" w:cs="Noto Sans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ab/>
          </w:r>
          <w:r>
            <w:rPr>
              <w:rFonts w:eastAsia="Noto Sans" w:cs="Noto Sans"/>
              <w:b/>
              <w:bCs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>5</w:t>
          </w:r>
        </w:p>
        <w:p>
          <w:pPr>
            <w:pStyle w:val="Normal1"/>
            <w:tabs>
              <w:tab w:val="clear" w:pos="720"/>
              <w:tab w:val="right" w:pos="9025" w:leader="none"/>
            </w:tabs>
            <w:spacing w:lineRule="auto" w:line="240" w:before="200" w:after="0"/>
            <w:ind w:left="0" w:hanging="0"/>
            <w:rPr>
              <w:rFonts w:ascii="Noto Sans" w:hAnsi="Noto Sans" w:eastAsia="Noto Sans" w:cs="Noto Sans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</w:pPr>
          <w:hyperlink w:anchor="_chkwdk1mc6qh">
            <w:r>
              <w:rPr>
                <w:webHidden/>
                <w:rStyle w:val="Enlladelndex"/>
                <w:rFonts w:eastAsia="Noto Sans" w:cs="Noto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3. ANÀLISI DE LA SITUACIÓ INICIAL</w:t>
            </w:r>
          </w:hyperlink>
          <w:r>
            <w:rPr>
              <w:rFonts w:eastAsia="Noto Sans" w:cs="Noto Sans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ab/>
          </w:r>
          <w:r>
            <w:rPr>
              <w:rFonts w:eastAsia="Noto Sans" w:cs="Noto Sans"/>
              <w:b/>
              <w:bCs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>6</w:t>
          </w:r>
        </w:p>
        <w:p>
          <w:pPr>
            <w:pStyle w:val="Normal1"/>
            <w:tabs>
              <w:tab w:val="clear" w:pos="720"/>
              <w:tab w:val="right" w:pos="9025" w:leader="none"/>
            </w:tabs>
            <w:spacing w:lineRule="auto" w:line="240" w:before="60" w:after="0"/>
            <w:ind w:left="360" w:hanging="0"/>
            <w:rPr>
              <w:rFonts w:ascii="Noto Sans" w:hAnsi="Noto Sans" w:eastAsia="Noto Sans" w:cs="Noto Sans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</w:pPr>
          <w:hyperlink w:anchor="_4i9m3rgto9hx">
            <w:r>
              <w:rPr>
                <w:webHidden/>
                <w:rStyle w:val="Enlladelndex"/>
                <w:rFonts w:eastAsia="Noto Sans" w:cs="Noto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3.1. Anàlisi del SELFIE</w:t>
            </w:r>
          </w:hyperlink>
          <w:r>
            <w:rPr>
              <w:rFonts w:eastAsia="Noto Sans" w:cs="Noto Sans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ab/>
            <w:t>6</w:t>
          </w:r>
        </w:p>
        <w:p>
          <w:pPr>
            <w:pStyle w:val="Normal1"/>
            <w:tabs>
              <w:tab w:val="clear" w:pos="720"/>
              <w:tab w:val="right" w:pos="9025" w:leader="none"/>
            </w:tabs>
            <w:spacing w:lineRule="auto" w:line="240" w:before="60" w:after="0"/>
            <w:ind w:left="360" w:hanging="0"/>
            <w:rPr>
              <w:rFonts w:ascii="Noto Sans" w:hAnsi="Noto Sans" w:eastAsia="Noto Sans" w:cs="Noto Sans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</w:pPr>
          <w:hyperlink w:anchor="_4rst5syxgh1j">
            <w:r>
              <w:rPr>
                <w:webHidden/>
                <w:rStyle w:val="Enlladelndex"/>
                <w:rFonts w:eastAsia="Noto Sans" w:cs="Noto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3.2. FORTALESES I DEBILITATS</w:t>
            </w:r>
          </w:hyperlink>
          <w:r>
            <w:rPr>
              <w:rFonts w:eastAsia="Noto Sans" w:cs="Noto Sans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ab/>
            <w:t>7</w:t>
          </w:r>
        </w:p>
        <w:p>
          <w:pPr>
            <w:pStyle w:val="Normal1"/>
            <w:tabs>
              <w:tab w:val="clear" w:pos="720"/>
              <w:tab w:val="right" w:pos="9025" w:leader="none"/>
            </w:tabs>
            <w:spacing w:lineRule="auto" w:line="240" w:before="200" w:after="0"/>
            <w:ind w:left="0" w:hanging="0"/>
            <w:rPr>
              <w:rFonts w:ascii="Noto Sans" w:hAnsi="Noto Sans" w:eastAsia="Noto Sans" w:cs="Noto Sans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</w:pPr>
          <w:hyperlink w:anchor="_497st3u3sdyp">
            <w:r>
              <w:rPr>
                <w:webHidden/>
                <w:rStyle w:val="Enlladelndex"/>
                <w:rFonts w:eastAsia="Noto Sans" w:cs="Noto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4. PLA D’ACCIÓ</w:t>
            </w:r>
          </w:hyperlink>
          <w:r>
            <w:rPr>
              <w:rFonts w:eastAsia="Noto Sans" w:cs="Noto Sans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ab/>
          </w:r>
          <w:r>
            <w:rPr>
              <w:rFonts w:eastAsia="Noto Sans" w:cs="Noto Sans"/>
              <w:b/>
              <w:bCs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>8</w:t>
          </w:r>
        </w:p>
        <w:p>
          <w:pPr>
            <w:pStyle w:val="Normal1"/>
            <w:tabs>
              <w:tab w:val="clear" w:pos="720"/>
              <w:tab w:val="right" w:pos="9025" w:leader="none"/>
            </w:tabs>
            <w:spacing w:lineRule="auto" w:line="240" w:before="60" w:after="0"/>
            <w:ind w:left="360" w:hanging="0"/>
            <w:rPr>
              <w:rFonts w:ascii="Noto Sans" w:hAnsi="Noto Sans" w:eastAsia="Noto Sans" w:cs="Noto Sans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</w:pPr>
          <w:hyperlink w:anchor="_ws2n1xom44tw">
            <w:r>
              <w:rPr>
                <w:webHidden/>
                <w:rStyle w:val="Enlladelndex"/>
                <w:rFonts w:eastAsia="Noto Sans" w:cs="Noto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4.1. Línies estratègiques d’actuació</w:t>
            </w:r>
          </w:hyperlink>
          <w:r>
            <w:rPr>
              <w:rFonts w:eastAsia="Noto Sans" w:cs="Noto Sans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ab/>
            <w:t>8</w:t>
          </w:r>
        </w:p>
        <w:p>
          <w:pPr>
            <w:pStyle w:val="Normal1"/>
            <w:tabs>
              <w:tab w:val="clear" w:pos="720"/>
              <w:tab w:val="right" w:pos="9025" w:leader="none"/>
            </w:tabs>
            <w:spacing w:lineRule="auto" w:line="240" w:before="60" w:after="0"/>
            <w:ind w:left="720" w:hanging="0"/>
            <w:rPr>
              <w:rFonts w:ascii="Noto Sans" w:hAnsi="Noto Sans" w:eastAsia="Noto Sans" w:cs="Noto Sans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</w:pPr>
          <w:hyperlink w:anchor="_n4kyy2vhxwrt">
            <w:r>
              <w:rPr>
                <w:webHidden/>
                <w:rStyle w:val="Enlladelndex"/>
                <w:rFonts w:eastAsia="Noto Sans" w:cs="Noto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4.1.1. Pràctiques de lideratge i governança* (dimensió organitzativa)</w:t>
            </w:r>
          </w:hyperlink>
          <w:r>
            <w:rPr>
              <w:rFonts w:eastAsia="Noto Sans" w:cs="Noto Sans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ab/>
            <w:t>8</w:t>
          </w:r>
        </w:p>
        <w:p>
          <w:pPr>
            <w:pStyle w:val="Normal1"/>
            <w:tabs>
              <w:tab w:val="clear" w:pos="720"/>
              <w:tab w:val="right" w:pos="9025" w:leader="none"/>
            </w:tabs>
            <w:spacing w:lineRule="auto" w:line="240" w:before="60" w:after="0"/>
            <w:ind w:left="720" w:hanging="0"/>
            <w:rPr>
              <w:rFonts w:ascii="Noto Sans" w:hAnsi="Noto Sans" w:eastAsia="Noto Sans" w:cs="Noto Sans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</w:pPr>
          <w:hyperlink w:anchor="_e27e8kbfsi7m">
            <w:r>
              <w:rPr>
                <w:webHidden/>
                <w:rStyle w:val="Enlladelndex"/>
                <w:rFonts w:eastAsia="Noto Sans" w:cs="Noto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4.1.2. Pràctiques d’ensenyament i aprenentatge (dimensió pedagògica)</w:t>
            </w:r>
          </w:hyperlink>
          <w:r>
            <w:rPr>
              <w:rFonts w:eastAsia="Noto Sans" w:cs="Noto Sans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ab/>
            <w:t>9</w:t>
          </w:r>
        </w:p>
        <w:p>
          <w:pPr>
            <w:pStyle w:val="Normal1"/>
            <w:tabs>
              <w:tab w:val="clear" w:pos="720"/>
              <w:tab w:val="right" w:pos="9025" w:leader="none"/>
            </w:tabs>
            <w:spacing w:lineRule="auto" w:line="240" w:before="60" w:after="0"/>
            <w:ind w:left="720" w:hanging="0"/>
            <w:rPr>
              <w:rFonts w:ascii="Noto Sans" w:hAnsi="Noto Sans" w:eastAsia="Noto Sans" w:cs="Noto Sans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</w:pPr>
          <w:hyperlink w:anchor="_iydtzox51j02">
            <w:r>
              <w:rPr>
                <w:webHidden/>
                <w:rStyle w:val="Enlladelndex"/>
                <w:rFonts w:eastAsia="Noto Sans" w:cs="Noto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4.1.3. Desenvolupament professional continu (DPC) (dimensió organitzativa)</w:t>
            </w:r>
          </w:hyperlink>
          <w:r>
            <w:rPr>
              <w:rFonts w:eastAsia="Noto Sans" w:cs="Noto Sans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ab/>
            <w:t>10</w:t>
          </w:r>
        </w:p>
        <w:p>
          <w:pPr>
            <w:pStyle w:val="Normal1"/>
            <w:tabs>
              <w:tab w:val="clear" w:pos="720"/>
              <w:tab w:val="right" w:pos="9025" w:leader="none"/>
            </w:tabs>
            <w:spacing w:lineRule="auto" w:line="240" w:before="60" w:after="0"/>
            <w:ind w:left="720" w:hanging="0"/>
            <w:rPr>
              <w:rFonts w:ascii="Noto Sans" w:hAnsi="Noto Sans" w:eastAsia="Noto Sans" w:cs="Noto Sans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</w:pPr>
          <w:hyperlink w:anchor="_fo7zeflye6ay">
            <w:r>
              <w:rPr>
                <w:webHidden/>
                <w:rStyle w:val="Enlladelndex"/>
                <w:rFonts w:eastAsia="Noto Sans" w:cs="Noto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4.1.4. Pràctiques d’avaluació (dimensió pedagògica)</w:t>
            </w:r>
          </w:hyperlink>
          <w:r>
            <w:rPr>
              <w:rFonts w:eastAsia="Noto Sans" w:cs="Noto Sans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ab/>
            <w:t>11</w:t>
          </w:r>
        </w:p>
        <w:p>
          <w:pPr>
            <w:pStyle w:val="Normal1"/>
            <w:tabs>
              <w:tab w:val="clear" w:pos="720"/>
              <w:tab w:val="right" w:pos="9025" w:leader="none"/>
            </w:tabs>
            <w:spacing w:lineRule="auto" w:line="240" w:before="60" w:after="0"/>
            <w:ind w:left="720" w:hanging="0"/>
            <w:rPr>
              <w:rFonts w:ascii="Noto Sans" w:hAnsi="Noto Sans" w:eastAsia="Noto Sans" w:cs="Noto Sans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</w:pPr>
          <w:hyperlink w:anchor="_8wpra8sj8hiw">
            <w:r>
              <w:rPr>
                <w:webHidden/>
                <w:rStyle w:val="Enlladelndex"/>
                <w:rFonts w:eastAsia="Noto Sans" w:cs="Noto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4.1.5. Continguts i currículum (dimensió pedagògica)</w:t>
            </w:r>
          </w:hyperlink>
          <w:r>
            <w:rPr>
              <w:rFonts w:eastAsia="Noto Sans" w:cs="Noto Sans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ab/>
            <w:t>12</w:t>
          </w:r>
        </w:p>
        <w:p>
          <w:pPr>
            <w:pStyle w:val="Normal1"/>
            <w:tabs>
              <w:tab w:val="clear" w:pos="720"/>
              <w:tab w:val="right" w:pos="9025" w:leader="none"/>
            </w:tabs>
            <w:spacing w:lineRule="auto" w:line="240" w:before="60" w:after="0"/>
            <w:ind w:left="720" w:hanging="0"/>
            <w:rPr>
              <w:rFonts w:ascii="Noto Sans" w:hAnsi="Noto Sans" w:eastAsia="Noto Sans" w:cs="Noto Sans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</w:pPr>
          <w:hyperlink w:anchor="_xuknfpk4ot8z">
            <w:r>
              <w:rPr>
                <w:webHidden/>
                <w:rStyle w:val="Enlladelndex"/>
                <w:rFonts w:eastAsia="Noto Sans" w:cs="Noto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4.1.6. Col·laboració i treball en xarxa (dimensió organitzativa)</w:t>
            </w:r>
          </w:hyperlink>
          <w:r>
            <w:rPr>
              <w:rFonts w:eastAsia="Noto Sans" w:cs="Noto Sans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ab/>
            <w:t>13</w:t>
          </w:r>
        </w:p>
        <w:p>
          <w:pPr>
            <w:pStyle w:val="Normal1"/>
            <w:tabs>
              <w:tab w:val="clear" w:pos="720"/>
              <w:tab w:val="right" w:pos="9025" w:leader="none"/>
            </w:tabs>
            <w:spacing w:lineRule="auto" w:line="240" w:before="60" w:after="0"/>
            <w:ind w:left="720" w:hanging="0"/>
            <w:rPr>
              <w:rFonts w:ascii="Noto Sans" w:hAnsi="Noto Sans" w:eastAsia="Noto Sans" w:cs="Noto Sans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</w:pPr>
          <w:hyperlink w:anchor="_7n0cr28ahp9c">
            <w:r>
              <w:rPr>
                <w:webHidden/>
                <w:rStyle w:val="Enlladelndex"/>
                <w:rFonts w:eastAsia="Noto Sans" w:cs="Noto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4.1.7. Infraestructura (dimensió tecnològica)</w:t>
            </w:r>
          </w:hyperlink>
          <w:r>
            <w:rPr>
              <w:rFonts w:eastAsia="Noto Sans" w:cs="Noto Sans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ab/>
            <w:t>14</w:t>
          </w:r>
        </w:p>
        <w:p>
          <w:pPr>
            <w:pStyle w:val="Normal1"/>
            <w:tabs>
              <w:tab w:val="clear" w:pos="720"/>
              <w:tab w:val="right" w:pos="9025" w:leader="none"/>
            </w:tabs>
            <w:spacing w:lineRule="auto" w:line="240" w:before="200" w:after="0"/>
            <w:ind w:left="0" w:hanging="0"/>
            <w:rPr>
              <w:rFonts w:ascii="Noto Sans" w:hAnsi="Noto Sans" w:eastAsia="Noto Sans" w:cs="Noto Sans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</w:pPr>
          <w:hyperlink w:anchor="_xlrd9sa4amu2">
            <w:r>
              <w:rPr>
                <w:webHidden/>
                <w:rStyle w:val="Enlladelndex"/>
                <w:rFonts w:eastAsia="Noto Sans" w:cs="Noto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5. DIFUSIÓ I COMUNICACIÓ DEL PDC A LA COMUNITAT EDUCATIVA</w:t>
            </w:r>
          </w:hyperlink>
          <w:r>
            <w:rPr>
              <w:rFonts w:eastAsia="Noto Sans" w:cs="Noto Sans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ab/>
          </w:r>
          <w:r>
            <w:rPr>
              <w:rFonts w:eastAsia="Noto Sans" w:cs="Noto Sans"/>
              <w:b/>
              <w:bCs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>15</w:t>
          </w:r>
        </w:p>
        <w:p>
          <w:pPr>
            <w:pStyle w:val="Normal1"/>
            <w:tabs>
              <w:tab w:val="clear" w:pos="720"/>
              <w:tab w:val="right" w:pos="9025" w:leader="none"/>
            </w:tabs>
            <w:spacing w:lineRule="auto" w:line="240" w:before="200" w:after="0"/>
            <w:ind w:left="0" w:hanging="0"/>
            <w:rPr>
              <w:rFonts w:ascii="Noto Sans" w:hAnsi="Noto Sans" w:eastAsia="Noto Sans" w:cs="Noto Sans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</w:pPr>
          <w:hyperlink w:anchor="_fi9txdfa3bn6">
            <w:r>
              <w:rPr>
                <w:webHidden/>
                <w:rStyle w:val="Enlladelndex"/>
                <w:rFonts w:eastAsia="Noto Sans" w:cs="Noto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6. AVALUACIÓ</w:t>
            </w:r>
          </w:hyperlink>
          <w:r>
            <w:rPr>
              <w:rFonts w:eastAsia="Noto Sans" w:cs="Noto Sans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ab/>
          </w:r>
          <w:r>
            <w:rPr>
              <w:rFonts w:eastAsia="Noto Sans" w:cs="Noto Sans"/>
              <w:b/>
              <w:bCs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>16</w:t>
          </w:r>
        </w:p>
        <w:p>
          <w:pPr>
            <w:pStyle w:val="Normal1"/>
            <w:tabs>
              <w:tab w:val="clear" w:pos="720"/>
              <w:tab w:val="right" w:pos="9025" w:leader="none"/>
            </w:tabs>
            <w:spacing w:lineRule="auto" w:line="240" w:before="60" w:after="0"/>
            <w:ind w:left="360" w:hanging="0"/>
            <w:rPr>
              <w:rFonts w:ascii="Noto Sans" w:hAnsi="Noto Sans" w:eastAsia="Noto Sans" w:cs="Noto Sans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</w:pPr>
          <w:hyperlink w:anchor="_odw8pkpoy2o7">
            <w:r>
              <w:rPr>
                <w:webHidden/>
                <w:rStyle w:val="Enlladelndex"/>
                <w:rFonts w:eastAsia="Noto Sans" w:cs="Noto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6.1. Anàlisi de l’efectivitat de les actuacions proposades als objectius</w:t>
            </w:r>
          </w:hyperlink>
          <w:r>
            <w:rPr>
              <w:rFonts w:eastAsia="Noto Sans" w:cs="Noto Sans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ab/>
            <w:t>16</w:t>
          </w:r>
        </w:p>
        <w:p>
          <w:pPr>
            <w:pStyle w:val="Normal1"/>
            <w:tabs>
              <w:tab w:val="clear" w:pos="720"/>
              <w:tab w:val="right" w:pos="9025" w:leader="none"/>
            </w:tabs>
            <w:spacing w:lineRule="auto" w:line="240" w:before="200" w:after="0"/>
            <w:ind w:left="0" w:hanging="0"/>
            <w:rPr>
              <w:rFonts w:ascii="Noto Sans" w:hAnsi="Noto Sans" w:eastAsia="Noto Sans" w:cs="Noto Sans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</w:pPr>
          <w:hyperlink w:anchor="_dx48rron26ng">
            <w:r>
              <w:rPr>
                <w:webHidden/>
                <w:rStyle w:val="Enlladelndex"/>
                <w:rFonts w:eastAsia="Noto Sans" w:cs="Noto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7. ANNEX</w:t>
            </w:r>
          </w:hyperlink>
          <w:r>
            <w:rPr>
              <w:rFonts w:eastAsia="Noto Sans" w:cs="Noto Sans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ab/>
          </w:r>
          <w:r>
            <w:rPr>
              <w:rFonts w:eastAsia="Noto Sans" w:cs="Noto Sans"/>
              <w:b/>
              <w:bCs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>18</w:t>
          </w:r>
        </w:p>
        <w:p>
          <w:pPr>
            <w:pStyle w:val="Normal1"/>
            <w:tabs>
              <w:tab w:val="clear" w:pos="720"/>
              <w:tab w:val="right" w:pos="9025" w:leader="none"/>
            </w:tabs>
            <w:spacing w:lineRule="auto" w:line="240" w:before="60" w:after="80"/>
            <w:ind w:left="360" w:hanging="0"/>
            <w:rPr>
              <w:rFonts w:ascii="Noto Sans" w:hAnsi="Noto Sans" w:eastAsia="Noto Sans" w:cs="Noto Sans"/>
              <w:b w:val="false"/>
              <w:b w:val="false"/>
              <w:bCs w:val="false"/>
              <w:i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</w:pPr>
          <w:hyperlink w:anchor="_e2kfgpqhta4x">
            <w:r>
              <w:rPr>
                <w:webHidden/>
                <w:rStyle w:val="Enlladelndex"/>
                <w:rFonts w:eastAsia="Noto Sans" w:cs="Noto Sans"/>
                <w:b w:val="false"/>
                <w:bCs w:val="false"/>
                <w:i w:val="false"/>
                <w:iCs w:val="false"/>
                <w:caps w:val="false"/>
                <w:smallCaps w:val="false"/>
                <w:strike w:val="false"/>
                <w:dstrike w:val="false"/>
                <w:color w:val="000000"/>
                <w:position w:val="0"/>
                <w:sz w:val="22"/>
                <w:sz w:val="22"/>
                <w:szCs w:val="22"/>
                <w:u w:val="none"/>
                <w:shd w:fill="auto" w:val="clear"/>
                <w:vertAlign w:val="baseline"/>
              </w:rPr>
              <w:t>7.1. Taules de resum d’actuacions</w:t>
            </w:r>
          </w:hyperlink>
          <w:r>
            <w:rPr>
              <w:rFonts w:eastAsia="Noto Sans" w:cs="Noto Sans"/>
              <w:b w:val="false"/>
              <w:bCs w:val="false"/>
              <w:i w:val="false"/>
              <w:iCs w:val="false"/>
              <w:caps w:val="false"/>
              <w:smallCaps w:val="false"/>
              <w:strike w:val="false"/>
              <w:dstrike w:val="false"/>
              <w:color w:val="000000"/>
              <w:position w:val="0"/>
              <w:sz w:val="22"/>
              <w:sz w:val="22"/>
              <w:szCs w:val="22"/>
              <w:u w:val="none"/>
              <w:shd w:fill="auto" w:val="clear"/>
              <w:vertAlign w:val="baseline"/>
            </w:rPr>
            <w:tab/>
            <w:t>18</w:t>
          </w:r>
          <w:r>
            <w:rPr>
              <w:smallCaps w:val="false"/>
              <w:caps w:val="false"/>
              <w:dstrike w:val="false"/>
              <w:strike w:val="false"/>
              <w:vertAlign w:val="baseline"/>
              <w:position w:val="0"/>
              <w:sz w:val="22"/>
              <w:sz w:val="22"/>
              <w:i w:val="false"/>
              <w:u w:val="none"/>
              <w:b w:val="false"/>
              <w:shd w:fill="auto" w:val="clear"/>
              <w:szCs w:val="22"/>
              <w:iCs w:val="false"/>
              <w:bCs w:val="false"/>
              <w:rFonts w:eastAsia="Noto Sans" w:cs="Noto Sans"/>
              <w:color w:val="000000"/>
            </w:rPr>
            <w:fldChar w:fldCharType="end"/>
          </w:r>
        </w:p>
      </w:sdtContent>
    </w:sdt>
    <w:p>
      <w:pPr>
        <w:pStyle w:val="Normal1"/>
        <w:jc w:val="both"/>
        <w:rPr/>
      </w:pPr>
      <w:r>
        <w:rPr/>
      </w:r>
    </w:p>
    <w:p>
      <w:pPr>
        <w:pStyle w:val="Normal1"/>
        <w:jc w:val="both"/>
        <w:rPr>
          <w:rFonts w:ascii="Noto Sans" w:hAnsi="Noto Sans" w:eastAsia="Noto Sans" w:cs="Noto Sans"/>
        </w:rPr>
      </w:pPr>
      <w:r>
        <w:rPr>
          <w:rFonts w:eastAsia="Noto Sans" w:cs="Noto Sans"/>
        </w:rPr>
      </w:r>
      <w:r>
        <w:br w:type="page"/>
      </w:r>
    </w:p>
    <w:p>
      <w:pPr>
        <w:pStyle w:val="Normal1"/>
        <w:jc w:val="both"/>
        <w:rPr/>
      </w:pPr>
      <w:r>
        <w:rPr>
          <w:i/>
          <w:iCs/>
          <w:sz w:val="16"/>
          <w:szCs w:val="16"/>
        </w:rPr>
        <w:t>.</w:t>
      </w:r>
    </w:p>
    <w:tbl>
      <w:tblPr>
        <w:tblStyle w:val="Table1"/>
        <w:tblW w:w="9030" w:type="dxa"/>
        <w:jc w:val="left"/>
        <w:tblInd w:w="-1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125"/>
        <w:gridCol w:w="5609"/>
        <w:gridCol w:w="750"/>
        <w:gridCol w:w="1545"/>
      </w:tblGrid>
      <w:tr>
        <w:trPr>
          <w:trHeight w:val="420" w:hRule="atLeast"/>
        </w:trPr>
        <w:tc>
          <w:tcPr>
            <w:tcW w:w="902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2A4583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Noto Sans" w:hAnsi="Noto Sans" w:eastAsia="Noto Sans" w:cs="Noto Sans"/>
                <w:color w:val="FFFFFF"/>
              </w:rPr>
            </w:pPr>
            <w:r>
              <w:rPr>
                <w:rFonts w:eastAsia="Noto Sans" w:cs="Noto Sans"/>
                <w:color w:val="FFFFFF"/>
              </w:rPr>
              <w:t>DADES DEL CENTRE</w:t>
            </w:r>
          </w:p>
        </w:tc>
      </w:tr>
      <w:tr>
        <w:trPr/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Centre</w:t>
            </w:r>
          </w:p>
        </w:tc>
        <w:tc>
          <w:tcPr>
            <w:tcW w:w="56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Codi</w:t>
            </w:r>
          </w:p>
        </w:tc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  <w:tr>
        <w:trPr>
          <w:trHeight w:val="420" w:hRule="atLeast"/>
        </w:trPr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Adreça</w:t>
            </w:r>
          </w:p>
        </w:tc>
        <w:tc>
          <w:tcPr>
            <w:tcW w:w="79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  <w:tr>
        <w:trPr>
          <w:trHeight w:val="420" w:hRule="atLeast"/>
        </w:trPr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Correu</w:t>
            </w:r>
          </w:p>
        </w:tc>
        <w:tc>
          <w:tcPr>
            <w:tcW w:w="79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</w:tbl>
    <w:p>
      <w:pPr>
        <w:pStyle w:val="Normal1"/>
        <w:jc w:val="both"/>
        <w:rPr>
          <w:rFonts w:ascii="Noto Sans" w:hAnsi="Noto Sans" w:eastAsia="Noto Sans" w:cs="Noto Sans"/>
          <w:i/>
          <w:i/>
          <w:iCs/>
          <w:sz w:val="16"/>
          <w:szCs w:val="16"/>
        </w:rPr>
      </w:pPr>
      <w:r>
        <w:rPr>
          <w:rFonts w:eastAsia="Noto Sans" w:cs="Noto Sans"/>
          <w:i/>
          <w:iCs/>
          <w:sz w:val="16"/>
          <w:szCs w:val="16"/>
        </w:rPr>
        <w:t>Taula 1. Dades del centre.</w:t>
      </w:r>
    </w:p>
    <w:p>
      <w:pPr>
        <w:pStyle w:val="Normal1"/>
        <w:jc w:val="both"/>
        <w:rPr>
          <w:rFonts w:ascii="Noto Sans" w:hAnsi="Noto Sans" w:eastAsia="Noto Sans" w:cs="Noto Sans"/>
        </w:rPr>
      </w:pPr>
      <w:r>
        <w:rPr>
          <w:rFonts w:eastAsia="Noto Sans" w:cs="Noto Sans"/>
        </w:rPr>
      </w:r>
    </w:p>
    <w:p>
      <w:pPr>
        <w:pStyle w:val="Normal1"/>
        <w:ind w:left="0" w:right="-45" w:hanging="0"/>
        <w:jc w:val="both"/>
        <w:rPr>
          <w:rFonts w:ascii="Noto Sans" w:hAnsi="Noto Sans" w:eastAsia="Noto Sans" w:cs="Noto Sans"/>
        </w:rPr>
      </w:pPr>
      <w:r>
        <w:rPr>
          <w:rFonts w:eastAsia="Noto Sans" w:cs="Noto Sans"/>
        </w:rPr>
      </w:r>
      <w:bookmarkStart w:id="0" w:name="l007jeqejikx"/>
      <w:bookmarkStart w:id="1" w:name="l007jeqejikx"/>
      <w:bookmarkEnd w:id="1"/>
    </w:p>
    <w:tbl>
      <w:tblPr>
        <w:tblStyle w:val="Table2"/>
        <w:tblW w:w="9045" w:type="dxa"/>
        <w:jc w:val="left"/>
        <w:tblInd w:w="-1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335"/>
        <w:gridCol w:w="2775"/>
        <w:gridCol w:w="959"/>
        <w:gridCol w:w="2716"/>
        <w:gridCol w:w="1259"/>
      </w:tblGrid>
      <w:tr>
        <w:trPr>
          <w:tblHeader w:val="true"/>
          <w:trHeight w:val="420" w:hRule="atLeast"/>
        </w:trPr>
        <w:tc>
          <w:tcPr>
            <w:tcW w:w="904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2A4583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Noto Sans" w:hAnsi="Noto Sans" w:eastAsia="Noto Sans" w:cs="Noto Sans"/>
                <w:color w:val="FFFFFF"/>
              </w:rPr>
            </w:pPr>
            <w:r>
              <w:rPr>
                <w:rFonts w:eastAsia="Noto Sans" w:cs="Noto Sans"/>
                <w:color w:val="FFFFFF"/>
              </w:rPr>
              <w:t>APROVACIÓ I REVISIÓ DEL DOCUMENT*</w:t>
            </w:r>
          </w:p>
        </w:tc>
      </w:tr>
      <w:tr>
        <w:trPr>
          <w:tblHeader w:val="true"/>
          <w:trHeight w:val="420" w:hRule="atLeast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Aprovat per</w:t>
            </w:r>
          </w:p>
        </w:tc>
        <w:tc>
          <w:tcPr>
            <w:tcW w:w="2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Claustre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Data</w:t>
            </w:r>
          </w:p>
        </w:tc>
        <w:tc>
          <w:tcPr>
            <w:tcW w:w="39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  <w:tr>
        <w:trPr>
          <w:trHeight w:val="420" w:hRule="atLeast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Aprovat per</w:t>
            </w:r>
          </w:p>
        </w:tc>
        <w:tc>
          <w:tcPr>
            <w:tcW w:w="2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Consell Escolar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Data</w:t>
            </w:r>
          </w:p>
        </w:tc>
        <w:tc>
          <w:tcPr>
            <w:tcW w:w="39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  <w:tr>
        <w:trPr>
          <w:trHeight w:val="420" w:hRule="atLeast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/>
              <w:t>Edició</w:t>
            </w:r>
          </w:p>
        </w:tc>
        <w:tc>
          <w:tcPr>
            <w:tcW w:w="2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Data de realització</w:t>
            </w:r>
          </w:p>
        </w:tc>
        <w:tc>
          <w:tcPr>
            <w:tcW w:w="3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Modificacions realitzades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Noto Sans" w:hAnsi="Noto Sans" w:eastAsia="Noto Sans" w:cs="Noto Sans"/>
              </w:rPr>
            </w:pPr>
            <w:r>
              <w:rPr/>
              <w:t>Vigent</w:t>
            </w:r>
          </w:p>
        </w:tc>
      </w:tr>
      <w:tr>
        <w:trPr>
          <w:trHeight w:val="420" w:hRule="atLeast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/>
              <w:t>2023-24</w:t>
            </w:r>
          </w:p>
        </w:tc>
        <w:tc>
          <w:tcPr>
            <w:tcW w:w="2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/>
              <w:t>Curs acadèmic 2022-23</w:t>
            </w:r>
          </w:p>
        </w:tc>
        <w:tc>
          <w:tcPr>
            <w:tcW w:w="3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/>
              <w:t>No existeixen. Versió inicial.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numPr>
                <w:ilvl w:val="0"/>
                <w:numId w:val="6"/>
              </w:numPr>
              <w:spacing w:lineRule="auto" w:line="240"/>
              <w:ind w:left="720" w:hanging="360"/>
              <w:rPr>
                <w:u w:val="none"/>
              </w:rPr>
            </w:pPr>
            <w:r>
              <w:rPr>
                <w:u w:val="none"/>
              </w:rPr>
            </w:r>
          </w:p>
        </w:tc>
      </w:tr>
      <w:tr>
        <w:trPr>
          <w:trHeight w:val="420" w:hRule="atLeast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3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numPr>
                <w:ilvl w:val="0"/>
                <w:numId w:val="5"/>
              </w:numPr>
              <w:spacing w:lineRule="auto" w:line="240"/>
              <w:ind w:left="720" w:hanging="360"/>
              <w:rPr>
                <w:rFonts w:ascii="Noto Sans" w:hAnsi="Noto Sans" w:eastAsia="Noto Sans" w:cs="Noto Sans"/>
                <w:u w:val="none"/>
              </w:rPr>
            </w:pPr>
            <w:r>
              <w:rPr>
                <w:rFonts w:eastAsia="Noto Sans" w:cs="Noto Sans"/>
                <w:u w:val="none"/>
              </w:rPr>
            </w:r>
          </w:p>
        </w:tc>
      </w:tr>
      <w:tr>
        <w:trPr>
          <w:trHeight w:val="420" w:hRule="atLeast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3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numPr>
                <w:ilvl w:val="0"/>
                <w:numId w:val="10"/>
              </w:numPr>
              <w:spacing w:lineRule="auto" w:line="240"/>
              <w:ind w:left="720" w:hanging="360"/>
              <w:rPr>
                <w:rFonts w:ascii="Noto Sans" w:hAnsi="Noto Sans" w:eastAsia="Noto Sans" w:cs="Noto Sans"/>
                <w:u w:val="none"/>
              </w:rPr>
            </w:pPr>
            <w:r>
              <w:rPr>
                <w:rFonts w:eastAsia="Noto Sans" w:cs="Noto Sans"/>
                <w:u w:val="none"/>
              </w:rPr>
            </w:r>
          </w:p>
        </w:tc>
      </w:tr>
      <w:tr>
        <w:trPr>
          <w:trHeight w:val="420" w:hRule="atLeast"/>
        </w:trPr>
        <w:tc>
          <w:tcPr>
            <w:tcW w:w="13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36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numPr>
                <w:ilvl w:val="0"/>
                <w:numId w:val="7"/>
              </w:numPr>
              <w:spacing w:lineRule="auto" w:line="240"/>
              <w:ind w:left="720" w:hanging="360"/>
              <w:rPr>
                <w:rFonts w:ascii="Noto Sans" w:hAnsi="Noto Sans" w:eastAsia="Noto Sans" w:cs="Noto Sans"/>
                <w:u w:val="none"/>
              </w:rPr>
            </w:pPr>
            <w:r>
              <w:rPr>
                <w:rFonts w:eastAsia="Noto Sans" w:cs="Noto Sans"/>
                <w:u w:val="none"/>
              </w:rPr>
            </w:r>
          </w:p>
        </w:tc>
      </w:tr>
    </w:tbl>
    <w:p>
      <w:pPr>
        <w:pStyle w:val="Normal1"/>
        <w:ind w:left="0" w:right="-45" w:hanging="0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eastAsia="Noto Sans" w:cs="Noto Sans"/>
          <w:i/>
          <w:iCs/>
          <w:sz w:val="16"/>
          <w:szCs w:val="16"/>
        </w:rPr>
        <w:t>Taula 2. Aprovació, número d</w:t>
      </w:r>
      <w:r>
        <w:rPr>
          <w:i/>
          <w:iCs/>
          <w:sz w:val="16"/>
          <w:szCs w:val="16"/>
        </w:rPr>
        <w:t>’</w:t>
      </w:r>
      <w:r>
        <w:rPr>
          <w:rFonts w:eastAsia="Noto Sans" w:cs="Noto Sans"/>
          <w:i/>
          <w:iCs/>
          <w:sz w:val="16"/>
          <w:szCs w:val="16"/>
        </w:rPr>
        <w:t>edició i revisió del document</w:t>
      </w:r>
      <w:r>
        <w:rPr>
          <w:rFonts w:eastAsia="Noto Sans" w:cs="Noto Sans"/>
          <w:sz w:val="16"/>
          <w:szCs w:val="16"/>
        </w:rPr>
        <w:t xml:space="preserve">. </w:t>
      </w:r>
    </w:p>
    <w:p>
      <w:pPr>
        <w:pStyle w:val="Normal1"/>
        <w:ind w:left="0" w:right="-45" w:hanging="0"/>
        <w:jc w:val="both"/>
        <w:rPr>
          <w:rFonts w:ascii="Noto Sans" w:hAnsi="Noto Sans" w:eastAsia="Noto Sans" w:cs="Noto Sans"/>
        </w:rPr>
      </w:pPr>
      <w:r>
        <w:rPr>
          <w:rFonts w:eastAsia="Noto Sans" w:cs="Noto Sans"/>
          <w:sz w:val="16"/>
          <w:szCs w:val="16"/>
        </w:rPr>
        <w:t>*Control de registre de versions del document.</w:t>
      </w:r>
      <w:r>
        <w:rPr/>
        <w:br/>
        <w:br/>
        <w:br/>
        <w:br/>
        <w:br/>
        <w:br/>
        <w:br/>
        <w:br/>
        <w:br/>
        <w:br/>
        <w:br/>
      </w:r>
    </w:p>
    <w:p>
      <w:pPr>
        <w:pStyle w:val="Encapalament1"/>
        <w:numPr>
          <w:ilvl w:val="0"/>
          <w:numId w:val="3"/>
        </w:numPr>
        <w:jc w:val="both"/>
        <w:rPr>
          <w:rFonts w:ascii="Noto Sans" w:hAnsi="Noto Sans" w:eastAsia="Noto Sans" w:cs="Noto Sans"/>
          <w:b/>
          <w:b/>
          <w:bCs/>
          <w:sz w:val="26"/>
          <w:szCs w:val="26"/>
        </w:rPr>
      </w:pPr>
      <w:bookmarkStart w:id="2" w:name="_jcuabopmp5lz"/>
      <w:bookmarkEnd w:id="2"/>
      <w:r>
        <w:rPr/>
        <w:t>INTRODUCCIÓ</w:t>
      </w:r>
    </w:p>
    <w:p>
      <w:pPr>
        <w:pStyle w:val="Normal1"/>
        <w:ind w:left="0" w:hanging="0"/>
        <w:jc w:val="both"/>
        <w:rPr>
          <w:rFonts w:ascii="Noto Sans" w:hAnsi="Noto Sans" w:eastAsia="Noto Sans" w:cs="Noto Sans"/>
        </w:rPr>
      </w:pPr>
      <w:r>
        <w:rPr>
          <w:rFonts w:eastAsia="Noto Sans" w:cs="Noto Sans"/>
        </w:rPr>
        <w:t xml:space="preserve">El present </w:t>
      </w:r>
      <w:r>
        <w:rPr>
          <w:b/>
          <w:bCs/>
        </w:rPr>
        <w:t>Pla Digital de Centre</w:t>
      </w:r>
      <w:r>
        <w:rPr>
          <w:rFonts w:eastAsia="Noto Sans" w:cs="Noto Sans"/>
        </w:rPr>
        <w:t xml:space="preserve"> (d’ara endavant, </w:t>
      </w:r>
      <w:r>
        <w:rPr>
          <w:b/>
          <w:bCs/>
        </w:rPr>
        <w:t>PDC</w:t>
      </w:r>
      <w:r>
        <w:rPr>
          <w:rFonts w:eastAsia="Noto Sans" w:cs="Noto Sans"/>
        </w:rPr>
        <w:t xml:space="preserve">) ha estat consensuat i desenvolupat pels membres encarregats de dinamitzar i millorar la Competència Digital Educativa del centre (#CompDigEdu) seguint les instruccions de principi de curs proporcionades per la Conselleria d’Educació i Formació Professional del Govern de les Illes Balears. Ha estat inclòs al Projecte Educatiu de Centre (PEC) després de ser aprovat pel Claustre i pel Consell Escolar a les dates indicades a la </w:t>
      </w:r>
      <w:hyperlink w:anchor="l007jeqejikx">
        <w:r>
          <w:rPr>
            <w:rFonts w:eastAsia="Noto Sans" w:cs="Noto Sans"/>
            <w:color w:val="1155CC"/>
            <w:u w:val="single"/>
          </w:rPr>
          <w:t>pàgina anterior</w:t>
        </w:r>
      </w:hyperlink>
      <w:r>
        <w:rPr>
          <w:rFonts w:eastAsia="Noto Sans" w:cs="Noto Sans"/>
        </w:rPr>
        <w:t xml:space="preserve"> del present document.</w:t>
      </w:r>
    </w:p>
    <w:p>
      <w:pPr>
        <w:pStyle w:val="Encapalament2"/>
        <w:numPr>
          <w:ilvl w:val="1"/>
          <w:numId w:val="3"/>
        </w:numPr>
        <w:ind w:left="1440" w:right="0" w:hanging="360"/>
        <w:jc w:val="both"/>
        <w:rPr>
          <w:rFonts w:ascii="Noto Sans" w:hAnsi="Noto Sans" w:eastAsia="Noto Sans" w:cs="Noto Sans"/>
          <w:b/>
          <w:b/>
          <w:bCs/>
        </w:rPr>
      </w:pPr>
      <w:bookmarkStart w:id="3" w:name="_p7pg377kzp1f"/>
      <w:bookmarkEnd w:id="3"/>
      <w:r>
        <w:rPr>
          <w:rFonts w:eastAsia="Noto Sans" w:cs="Noto Sans"/>
          <w:b/>
          <w:bCs/>
        </w:rPr>
        <w:t>Descripció i contextualització del centre</w:t>
      </w:r>
    </w:p>
    <w:p>
      <w:pPr>
        <w:pStyle w:val="Normal1"/>
        <w:ind w:left="0" w:hanging="0"/>
        <w:jc w:val="both"/>
        <w:rPr>
          <w:color w:val="FF0000"/>
        </w:rPr>
      </w:pPr>
      <w:r>
        <w:rPr/>
        <w:t>Les següents informacions descriuen i contextualitzen el nostre centre:</w:t>
      </w:r>
    </w:p>
    <w:p>
      <w:pPr>
        <w:pStyle w:val="Normal1"/>
        <w:jc w:val="both"/>
        <w:rPr/>
      </w:pPr>
      <w:r>
        <w:rPr/>
      </w:r>
    </w:p>
    <w:tbl>
      <w:tblPr>
        <w:tblStyle w:val="Table3"/>
        <w:tblW w:w="9030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3555"/>
        <w:gridCol w:w="5474"/>
      </w:tblGrid>
      <w:tr>
        <w:trPr>
          <w:tblHeader w:val="true"/>
          <w:trHeight w:val="420" w:hRule="atLeast"/>
        </w:trPr>
        <w:tc>
          <w:tcPr>
            <w:tcW w:w="90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2A4583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color w:val="FFFFFF"/>
              </w:rPr>
            </w:pPr>
            <w:r>
              <w:rPr>
                <w:color w:val="FFFFFF"/>
              </w:rPr>
              <w:t>PROJECTE EDUCATIU DE CENTRE</w:t>
            </w:r>
          </w:p>
        </w:tc>
      </w:tr>
      <w:tr>
        <w:trPr>
          <w:tblHeader w:val="true"/>
          <w:trHeight w:val="420" w:hRule="atLeast"/>
        </w:trPr>
        <w:tc>
          <w:tcPr>
            <w:tcW w:w="3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both"/>
              <w:rPr/>
            </w:pPr>
            <w:r>
              <w:rPr/>
              <w:t>Enllaç al document</w:t>
            </w:r>
          </w:p>
        </w:tc>
        <w:tc>
          <w:tcPr>
            <w:tcW w:w="5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/>
            </w:pPr>
            <w:r>
              <w:rPr/>
            </w:r>
          </w:p>
        </w:tc>
      </w:tr>
    </w:tbl>
    <w:p>
      <w:pPr>
        <w:pStyle w:val="Normal1"/>
        <w:jc w:val="both"/>
        <w:rPr/>
      </w:pPr>
      <w:r>
        <w:rPr>
          <w:i/>
          <w:iCs/>
          <w:sz w:val="16"/>
          <w:szCs w:val="16"/>
        </w:rPr>
        <w:t>Taula 3. Enllaç al Projecte Educatiu del Centre (PEC).</w:t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  <w:t xml:space="preserve">Recull de dades bàsiques: </w:t>
      </w:r>
    </w:p>
    <w:p>
      <w:pPr>
        <w:pStyle w:val="Normal1"/>
        <w:jc w:val="both"/>
        <w:rPr/>
      </w:pPr>
      <w:r>
        <w:rPr/>
      </w:r>
    </w:p>
    <w:tbl>
      <w:tblPr>
        <w:tblStyle w:val="Table4"/>
        <w:tblW w:w="9030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694"/>
        <w:gridCol w:w="1861"/>
        <w:gridCol w:w="5475"/>
      </w:tblGrid>
      <w:tr>
        <w:trPr>
          <w:tblHeader w:val="true"/>
          <w:trHeight w:val="420" w:hRule="atLeast"/>
        </w:trPr>
        <w:tc>
          <w:tcPr>
            <w:tcW w:w="90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2A4583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Noto Sans" w:hAnsi="Noto Sans" w:eastAsia="Noto Sans" w:cs="Noto Sans"/>
                <w:color w:val="FFFFFF"/>
              </w:rPr>
            </w:pPr>
            <w:r>
              <w:rPr>
                <w:rFonts w:eastAsia="Noto Sans" w:cs="Noto Sans"/>
                <w:color w:val="FFFFFF"/>
              </w:rPr>
              <w:t>DADES BÀSIQUES DEL CENTRE</w:t>
            </w:r>
          </w:p>
        </w:tc>
      </w:tr>
      <w:tr>
        <w:trPr>
          <w:tblHeader w:val="true"/>
          <w:trHeight w:val="420" w:hRule="atLeast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  <w:color w:val="FFFFFF"/>
              </w:rPr>
            </w:pPr>
            <w:r>
              <w:rPr/>
              <w:drawing>
                <wp:inline distT="0" distB="0" distL="0" distR="0">
                  <wp:extent cx="404495" cy="404495"/>
                  <wp:effectExtent l="0" t="0" r="0" b="0"/>
                  <wp:docPr id="2" name="image10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0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40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Nombre total de membres de l’</w:t>
            </w:r>
            <w:r>
              <w:rPr>
                <w:rFonts w:eastAsia="Noto Sans" w:cs="Noto Sans"/>
                <w:u w:val="single"/>
              </w:rPr>
              <w:t>equip directiu</w:t>
            </w:r>
          </w:p>
        </w:tc>
        <w:tc>
          <w:tcPr>
            <w:tcW w:w="5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  <w:tr>
        <w:trPr>
          <w:tblHeader w:val="true"/>
          <w:trHeight w:val="420" w:hRule="atLeast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  <w:color w:val="FFFFFF"/>
              </w:rPr>
            </w:pPr>
            <w:r>
              <w:rPr/>
              <w:drawing>
                <wp:inline distT="0" distB="0" distL="0" distR="0">
                  <wp:extent cx="370205" cy="370205"/>
                  <wp:effectExtent l="0" t="0" r="0" b="0"/>
                  <wp:docPr id="3" name="image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 xml:space="preserve">Nombre total de </w:t>
            </w:r>
            <w:r>
              <w:rPr>
                <w:rFonts w:eastAsia="Noto Sans" w:cs="Noto Sans"/>
                <w:u w:val="single"/>
              </w:rPr>
              <w:t>docents</w:t>
            </w:r>
          </w:p>
        </w:tc>
        <w:tc>
          <w:tcPr>
            <w:tcW w:w="5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  <w:tr>
        <w:trPr>
          <w:tblHeader w:val="true"/>
          <w:trHeight w:val="420" w:hRule="atLeast"/>
        </w:trPr>
        <w:tc>
          <w:tcPr>
            <w:tcW w:w="1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  <w:color w:val="FFFFFF"/>
              </w:rPr>
            </w:pPr>
            <w:r>
              <w:rPr/>
              <w:drawing>
                <wp:inline distT="0" distB="0" distL="0" distR="0">
                  <wp:extent cx="337820" cy="337820"/>
                  <wp:effectExtent l="0" t="0" r="0" b="0"/>
                  <wp:docPr id="4" name="image7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7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" cy="33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  <w:u w:val="single"/>
              </w:rPr>
            </w:pPr>
            <w:r>
              <w:rPr>
                <w:rFonts w:eastAsia="Noto Sans" w:cs="Noto Sans"/>
              </w:rPr>
              <w:t>Nombre total d’</w:t>
            </w:r>
            <w:r>
              <w:rPr>
                <w:rFonts w:eastAsia="Noto Sans" w:cs="Noto Sans"/>
                <w:u w:val="single"/>
              </w:rPr>
              <w:t>alumnes</w:t>
            </w:r>
          </w:p>
        </w:tc>
        <w:tc>
          <w:tcPr>
            <w:tcW w:w="54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</w:tbl>
    <w:p>
      <w:pPr>
        <w:pStyle w:val="Normal1"/>
        <w:ind w:left="0" w:right="0" w:hanging="0"/>
        <w:jc w:val="both"/>
        <w:rPr>
          <w:rFonts w:ascii="Noto Sans" w:hAnsi="Noto Sans" w:eastAsia="Noto Sans" w:cs="Noto Sans"/>
          <w:i/>
          <w:i/>
          <w:iCs/>
          <w:sz w:val="16"/>
          <w:szCs w:val="16"/>
        </w:rPr>
      </w:pPr>
      <w:r>
        <w:rPr>
          <w:rFonts w:eastAsia="Noto Sans" w:cs="Noto Sans"/>
          <w:i/>
          <w:iCs/>
          <w:sz w:val="16"/>
          <w:szCs w:val="16"/>
        </w:rPr>
        <w:t xml:space="preserve">Taula </w:t>
      </w:r>
      <w:r>
        <w:rPr>
          <w:i/>
          <w:iCs/>
          <w:sz w:val="16"/>
          <w:szCs w:val="16"/>
        </w:rPr>
        <w:t>4</w:t>
      </w:r>
      <w:r>
        <w:rPr>
          <w:rFonts w:eastAsia="Noto Sans" w:cs="Noto Sans"/>
          <w:i/>
          <w:iCs/>
          <w:sz w:val="16"/>
          <w:szCs w:val="16"/>
        </w:rPr>
        <w:t>. Dades bàsiques del centre.</w:t>
      </w:r>
    </w:p>
    <w:p>
      <w:pPr>
        <w:pStyle w:val="Normal1"/>
        <w:ind w:left="0" w:right="0" w:hanging="0"/>
        <w:jc w:val="both"/>
        <w:rPr>
          <w:rFonts w:ascii="Noto Sans" w:hAnsi="Noto Sans" w:eastAsia="Noto Sans" w:cs="Noto Sans"/>
        </w:rPr>
      </w:pPr>
      <w:r>
        <w:rPr>
          <w:rFonts w:eastAsia="Noto Sans" w:cs="Noto Sans"/>
        </w:rPr>
      </w:r>
    </w:p>
    <w:tbl>
      <w:tblPr>
        <w:tblStyle w:val="Table5"/>
        <w:tblW w:w="9030" w:type="dxa"/>
        <w:jc w:val="left"/>
        <w:tblInd w:w="-15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309"/>
        <w:gridCol w:w="1110"/>
        <w:gridCol w:w="1080"/>
        <w:gridCol w:w="2355"/>
        <w:gridCol w:w="1125"/>
        <w:gridCol w:w="1050"/>
      </w:tblGrid>
      <w:tr>
        <w:trPr>
          <w:tblHeader w:val="true"/>
          <w:trHeight w:val="420" w:hRule="atLeast"/>
        </w:trPr>
        <w:tc>
          <w:tcPr>
            <w:tcW w:w="90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2A4583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  <w:color w:val="FFFFFF"/>
              </w:rPr>
              <w:t>ENSENYAMENTS IMPARTITS AL CENTRE*</w:t>
            </w:r>
          </w:p>
        </w:tc>
      </w:tr>
      <w:tr>
        <w:trPr>
          <w:tblHeader w:val="true"/>
        </w:trPr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/>
              <w:drawing>
                <wp:inline distT="0" distB="0" distL="0" distR="0">
                  <wp:extent cx="447675" cy="447675"/>
                  <wp:effectExtent l="0" t="0" r="0" b="0"/>
                  <wp:docPr id="5" name="image4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4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N</w:t>
            </w:r>
            <w:r>
              <w:rPr/>
              <w:t>úm</w:t>
            </w:r>
            <w:r>
              <w:rPr>
                <w:rFonts w:eastAsia="Noto Sans" w:cs="Noto Sans"/>
              </w:rPr>
              <w:t>. alumnes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N</w:t>
            </w:r>
            <w:r>
              <w:rPr/>
              <w:t>úm</w:t>
            </w:r>
            <w:r>
              <w:rPr>
                <w:rFonts w:eastAsia="Noto Sans" w:cs="Noto Sans"/>
              </w:rPr>
              <w:t>. docents</w:t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/>
              <w:drawing>
                <wp:inline distT="0" distB="0" distL="0" distR="0">
                  <wp:extent cx="447675" cy="447675"/>
                  <wp:effectExtent l="0" t="0" r="0" b="0"/>
                  <wp:docPr id="6" name="Imatge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tge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N</w:t>
            </w:r>
            <w:r>
              <w:rPr/>
              <w:t>úm</w:t>
            </w:r>
            <w:r>
              <w:rPr>
                <w:rFonts w:eastAsia="Noto Sans" w:cs="Noto Sans"/>
              </w:rPr>
              <w:t>. alumnes</w:t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N</w:t>
            </w:r>
            <w:r>
              <w:rPr/>
              <w:t>úm</w:t>
            </w:r>
            <w:r>
              <w:rPr>
                <w:rFonts w:eastAsia="Noto Sans" w:cs="Noto Sans"/>
              </w:rPr>
              <w:t>. docents</w:t>
            </w:r>
          </w:p>
        </w:tc>
      </w:tr>
      <w:tr>
        <w:trPr>
          <w:tblHeader w:val="true"/>
          <w:trHeight w:val="420" w:hRule="atLeast"/>
        </w:trPr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sdt>
              <w:sdtPr>
                <w:alias w:val=""/>
                <w:dropDownList w:lastValue="0">
                  <w:listItem w:value="Ed. Infantil" w:displayText="Ed. Infantil"/>
                  <w:listItem w:value="Ed. Primària" w:displayText="Ed. Primària"/>
                  <w:listItem w:value="ESO" w:displayText="ESO"/>
                  <w:listItem w:value="Batxillerat" w:displayText="Batxillerat"/>
                  <w:listItem w:value="FP Bàsica" w:displayText="FP Bàsica"/>
                  <w:listItem w:value="FP Grau Mig" w:displayText="FP Grau Mig"/>
                  <w:listItem w:value="FP Grau Superior" w:displayText="FP Grau Superior"/>
                  <w:listItem w:value="Ed. Adults" w:displayText="Ed. Adults"/>
                  <w:listItem w:value="Règim especial" w:displayText="Règim especial"/>
                  <w:listItem w:value="Formació professorat" w:displayText="Formació professorat"/>
                </w:dropDownList>
              </w:sdtPr>
              <w:sdtContent>
                <w:r>
                  <w:rPr/>
                </w:r>
                <w:r>
                  <w:t>Ed. Infantil</w:t>
                </w:r>
              </w:sdtContent>
            </w:sdt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sdt>
              <w:sdtPr>
                <w:alias w:val=""/>
                <w:dropDownList w:lastValue="1">
                  <w:listItem w:value="Ed. Infantil" w:displayText="Ed. Infantil"/>
                  <w:listItem w:value="Ed. Primària" w:displayText="Ed. Primària"/>
                  <w:listItem w:value="ESO" w:displayText="ESO"/>
                  <w:listItem w:value="Batxillerat" w:displayText="Batxillerat"/>
                  <w:listItem w:value="FP Bàsica" w:displayText="FP Bàsica"/>
                  <w:listItem w:value="FP Grau Mig" w:displayText="FP Grau Mig"/>
                  <w:listItem w:value="FP Grau Superior" w:displayText="FP Grau Superior"/>
                  <w:listItem w:value="Ed. Adults" w:displayText="Ed. Adults"/>
                  <w:listItem w:value="Règim especial" w:displayText="Règim especial"/>
                  <w:listItem w:value="Formació professorat" w:displayText="Formació professorat"/>
                </w:dropDownList>
              </w:sdtPr>
              <w:sdtContent>
                <w:r>
                  <w:rPr/>
                </w:r>
                <w:r>
                  <w:t>Ed. Primària</w:t>
                </w:r>
              </w:sdtContent>
            </w:sdt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  <w:tr>
        <w:trPr>
          <w:tblHeader w:val="true"/>
          <w:trHeight w:val="420" w:hRule="atLeast"/>
        </w:trPr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sdt>
              <w:sdtPr>
                <w:alias w:val=""/>
                <w:dropDownList w:lastValue="2">
                  <w:listItem w:value="Ed. Infantil" w:displayText="Ed. Infantil"/>
                  <w:listItem w:value="Ed. Primària" w:displayText="Ed. Primària"/>
                  <w:listItem w:value="ESO" w:displayText="ESO"/>
                  <w:listItem w:value="Batxillerat" w:displayText="Batxillerat"/>
                  <w:listItem w:value="FP Bàsica" w:displayText="FP Bàsica"/>
                  <w:listItem w:value="FP Grau Mig" w:displayText="FP Grau Mig"/>
                  <w:listItem w:value="FP Grau Superior" w:displayText="FP Grau Superior"/>
                  <w:listItem w:value="Ed. Adults" w:displayText="Ed. Adults"/>
                  <w:listItem w:value="Règim especial" w:displayText="Règim especial"/>
                  <w:listItem w:value="Formació professorat" w:displayText="Formació professorat"/>
                </w:dropDownList>
              </w:sdtPr>
              <w:sdtContent>
                <w:r>
                  <w:rPr/>
                </w:r>
                <w:r>
                  <w:t>ESO</w:t>
                </w:r>
              </w:sdtContent>
            </w:sdt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sdt>
              <w:sdtPr>
                <w:alias w:val=""/>
                <w:dropDownList w:lastValue="3">
                  <w:listItem w:value="Ed. Infantil" w:displayText="Ed. Infantil"/>
                  <w:listItem w:value="Ed. Primària" w:displayText="Ed. Primària"/>
                  <w:listItem w:value="ESO" w:displayText="ESO"/>
                  <w:listItem w:value="Batxillerat" w:displayText="Batxillerat"/>
                  <w:listItem w:value="FP Bàsica" w:displayText="FP Bàsica"/>
                  <w:listItem w:value="FP Grau Mig" w:displayText="FP Grau Mig"/>
                  <w:listItem w:value="FP Grau Superior" w:displayText="FP Grau Superior"/>
                  <w:listItem w:value="Ed. Adults" w:displayText="Ed. Adults"/>
                  <w:listItem w:value="Règim especial" w:displayText="Règim especial"/>
                  <w:listItem w:value="Formació professorat" w:displayText="Formació professorat"/>
                </w:dropDownList>
              </w:sdtPr>
              <w:sdtContent>
                <w:r>
                  <w:rPr/>
                </w:r>
                <w:r>
                  <w:t>Batxillerat</w:t>
                </w:r>
              </w:sdtContent>
            </w:sdt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  <w:tr>
        <w:trPr>
          <w:tblHeader w:val="true"/>
          <w:trHeight w:val="420" w:hRule="atLeast"/>
        </w:trPr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sdt>
              <w:sdtPr>
                <w:alias w:val=""/>
                <w:dropDownList w:lastValue="4">
                  <w:listItem w:value="Ed. Infantil" w:displayText="Ed. Infantil"/>
                  <w:listItem w:value="Ed. Primària" w:displayText="Ed. Primària"/>
                  <w:listItem w:value="ESO" w:displayText="ESO"/>
                  <w:listItem w:value="Batxillerat" w:displayText="Batxillerat"/>
                  <w:listItem w:value="FP Bàsica" w:displayText="FP Bàsica"/>
                  <w:listItem w:value="FP Grau Mig" w:displayText="FP Grau Mig"/>
                  <w:listItem w:value="FP Grau Superior" w:displayText="FP Grau Superior"/>
                  <w:listItem w:value="Ed. Adults" w:displayText="Ed. Adults"/>
                  <w:listItem w:value="Règim especial" w:displayText="Règim especial"/>
                  <w:listItem w:value="Formació professorat" w:displayText="Formació professorat"/>
                </w:dropDownList>
              </w:sdtPr>
              <w:sdtContent>
                <w:r>
                  <w:rPr/>
                </w:r>
                <w:r>
                  <w:t>FP Bàsica</w:t>
                </w:r>
              </w:sdtContent>
            </w:sdt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sdt>
              <w:sdtPr>
                <w:alias w:val=""/>
                <w:dropDownList w:lastValue="5">
                  <w:listItem w:value="Ed. Infantil" w:displayText="Ed. Infantil"/>
                  <w:listItem w:value="Ed. Primària" w:displayText="Ed. Primària"/>
                  <w:listItem w:value="ESO" w:displayText="ESO"/>
                  <w:listItem w:value="Batxillerat" w:displayText="Batxillerat"/>
                  <w:listItem w:value="FP Bàsica" w:displayText="FP Bàsica"/>
                  <w:listItem w:value="FP Grau Mig" w:displayText="FP Grau Mig"/>
                  <w:listItem w:value="FP Grau Superior" w:displayText="FP Grau Superior"/>
                  <w:listItem w:value="Ed. Adults" w:displayText="Ed. Adults"/>
                  <w:listItem w:value="Règim especial" w:displayText="Règim especial"/>
                  <w:listItem w:value="Formació professorat" w:displayText="Formació professorat"/>
                </w:dropDownList>
              </w:sdtPr>
              <w:sdtContent>
                <w:r>
                  <w:rPr/>
                </w:r>
                <w:r>
                  <w:t>FP Grau Mig</w:t>
                </w:r>
              </w:sdtContent>
            </w:sdt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  <w:tr>
        <w:trPr>
          <w:tblHeader w:val="true"/>
          <w:trHeight w:val="420" w:hRule="atLeast"/>
        </w:trPr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sdt>
              <w:sdtPr>
                <w:alias w:val=""/>
                <w:dropDownList w:lastValue="6">
                  <w:listItem w:value="Ed. Infantil" w:displayText="Ed. Infantil"/>
                  <w:listItem w:value="Ed. Primària" w:displayText="Ed. Primària"/>
                  <w:listItem w:value="ESO" w:displayText="ESO"/>
                  <w:listItem w:value="Batxillerat" w:displayText="Batxillerat"/>
                  <w:listItem w:value="FP Bàsica" w:displayText="FP Bàsica"/>
                  <w:listItem w:value="FP Grau Mig" w:displayText="FP Grau Mig"/>
                  <w:listItem w:value="FP Grau Superior" w:displayText="FP Grau Superior"/>
                  <w:listItem w:value="Ed. Adults" w:displayText="Ed. Adults"/>
                  <w:listItem w:value="Règim especial" w:displayText="Règim especial"/>
                  <w:listItem w:value="Formació professorat" w:displayText="Formació professorat"/>
                </w:dropDownList>
              </w:sdtPr>
              <w:sdtContent>
                <w:r>
                  <w:rPr/>
                </w:r>
                <w:r>
                  <w:t>FP Grau Superior</w:t>
                </w:r>
              </w:sdtContent>
            </w:sdt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sdt>
              <w:sdtPr>
                <w:alias w:val=""/>
                <w:dropDownList w:lastValue="7">
                  <w:listItem w:value="Ed. Infantil" w:displayText="Ed. Infantil"/>
                  <w:listItem w:value="Ed. Primària" w:displayText="Ed. Primària"/>
                  <w:listItem w:value="ESO" w:displayText="ESO"/>
                  <w:listItem w:value="Batxillerat" w:displayText="Batxillerat"/>
                  <w:listItem w:value="FP Bàsica" w:displayText="FP Bàsica"/>
                  <w:listItem w:value="FP Grau Mig" w:displayText="FP Grau Mig"/>
                  <w:listItem w:value="FP Grau Superior" w:displayText="FP Grau Superior"/>
                  <w:listItem w:value="Ed. Adults" w:displayText="Ed. Adults"/>
                  <w:listItem w:value="Règim especial" w:displayText="Règim especial"/>
                  <w:listItem w:value="Formació professorat" w:displayText="Formació professorat"/>
                </w:dropDownList>
              </w:sdtPr>
              <w:sdtContent>
                <w:r>
                  <w:rPr/>
                </w:r>
                <w:r>
                  <w:t>Ed. Adults</w:t>
                </w:r>
              </w:sdtContent>
            </w:sdt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  <w:tr>
        <w:trPr>
          <w:tblHeader w:val="true"/>
          <w:trHeight w:val="420" w:hRule="atLeast"/>
        </w:trPr>
        <w:tc>
          <w:tcPr>
            <w:tcW w:w="2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sdt>
              <w:sdtPr>
                <w:alias w:val=""/>
                <w:dropDownList w:lastValue="8">
                  <w:listItem w:value="Ed. Infantil" w:displayText="Ed. Infantil"/>
                  <w:listItem w:value="Ed. Primària" w:displayText="Ed. Primària"/>
                  <w:listItem w:value="ESO" w:displayText="ESO"/>
                  <w:listItem w:value="Batxillerat" w:displayText="Batxillerat"/>
                  <w:listItem w:value="FP Bàsica" w:displayText="FP Bàsica"/>
                  <w:listItem w:value="FP Grau Mig" w:displayText="FP Grau Mig"/>
                  <w:listItem w:value="FP Grau Superior" w:displayText="FP Grau Superior"/>
                  <w:listItem w:value="Ed. Adults" w:displayText="Ed. Adults"/>
                  <w:listItem w:value="Règim especial" w:displayText="Règim especial"/>
                  <w:listItem w:value="Formació professorat" w:displayText="Formació professorat"/>
                </w:dropDownList>
              </w:sdtPr>
              <w:sdtContent>
                <w:r>
                  <w:rPr/>
                </w:r>
                <w:r>
                  <w:t>Règim especial</w:t>
                </w:r>
              </w:sdtContent>
            </w:sdt>
          </w:p>
        </w:tc>
        <w:tc>
          <w:tcPr>
            <w:tcW w:w="11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sdt>
              <w:sdtPr>
                <w:alias w:val=""/>
                <w:dropDownList w:lastValue="9">
                  <w:listItem w:value="Ed. Infantil" w:displayText="Ed. Infantil"/>
                  <w:listItem w:value="Ed. Primària" w:displayText="Ed. Primària"/>
                  <w:listItem w:value="ESO" w:displayText="ESO"/>
                  <w:listItem w:value="Batxillerat" w:displayText="Batxillerat"/>
                  <w:listItem w:value="FP Bàsica" w:displayText="FP Bàsica"/>
                  <w:listItem w:value="FP Grau Mig" w:displayText="FP Grau Mig"/>
                  <w:listItem w:value="FP Grau Superior" w:displayText="FP Grau Superior"/>
                  <w:listItem w:value="Ed. Adults" w:displayText="Ed. Adults"/>
                  <w:listItem w:value="Règim especial" w:displayText="Règim especial"/>
                  <w:listItem w:value="Formació professorat" w:displayText="Formació professorat"/>
                </w:dropDownList>
              </w:sdtPr>
              <w:sdtContent>
                <w:r>
                  <w:rPr/>
                </w:r>
                <w:r>
                  <w:t>Formació professorat</w:t>
                </w:r>
              </w:sdtContent>
            </w:sdt>
          </w:p>
        </w:tc>
        <w:tc>
          <w:tcPr>
            <w:tcW w:w="1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</w:tbl>
    <w:p>
      <w:pPr>
        <w:pStyle w:val="Normal1"/>
        <w:jc w:val="both"/>
        <w:rPr>
          <w:rFonts w:ascii="Noto Sans" w:hAnsi="Noto Sans" w:eastAsia="Noto Sans" w:cs="Noto Sans"/>
          <w:i/>
          <w:i/>
          <w:iCs/>
          <w:sz w:val="16"/>
          <w:szCs w:val="16"/>
        </w:rPr>
      </w:pPr>
      <w:r>
        <w:rPr>
          <w:rFonts w:eastAsia="Noto Sans" w:cs="Noto Sans"/>
          <w:i/>
          <w:iCs/>
          <w:sz w:val="16"/>
          <w:szCs w:val="16"/>
        </w:rPr>
        <w:t xml:space="preserve">Taula </w:t>
      </w:r>
      <w:r>
        <w:rPr>
          <w:i/>
          <w:iCs/>
          <w:sz w:val="16"/>
          <w:szCs w:val="16"/>
        </w:rPr>
        <w:t>5</w:t>
      </w:r>
      <w:r>
        <w:rPr>
          <w:rFonts w:eastAsia="Noto Sans" w:cs="Noto Sans"/>
          <w:i/>
          <w:iCs/>
          <w:sz w:val="16"/>
          <w:szCs w:val="16"/>
        </w:rPr>
        <w:t>. Ensenyaments impartits al centre.</w:t>
      </w:r>
    </w:p>
    <w:p>
      <w:pPr>
        <w:pStyle w:val="Normal1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eastAsia="Noto Sans" w:cs="Noto Sans"/>
          <w:sz w:val="16"/>
          <w:szCs w:val="16"/>
        </w:rPr>
        <w:t>*Esborrar les línies dels ensenyaments que no corresponguin al centre. Afegir-ne d’altres, si escau.</w:t>
      </w:r>
    </w:p>
    <w:p>
      <w:pPr>
        <w:pStyle w:val="Normal1"/>
        <w:jc w:val="both"/>
        <w:rPr>
          <w:rFonts w:ascii="Noto Sans" w:hAnsi="Noto Sans" w:eastAsia="Noto Sans" w:cs="Noto Sans"/>
          <w:i/>
          <w:i/>
          <w:iCs/>
          <w:sz w:val="16"/>
          <w:szCs w:val="16"/>
        </w:rPr>
      </w:pPr>
      <w:r>
        <w:rPr>
          <w:rFonts w:eastAsia="Noto Sans" w:cs="Noto Sans"/>
          <w:i/>
          <w:iCs/>
          <w:sz w:val="16"/>
          <w:szCs w:val="16"/>
        </w:rPr>
      </w:r>
    </w:p>
    <w:p>
      <w:pPr>
        <w:pStyle w:val="Normal1"/>
        <w:jc w:val="both"/>
        <w:rPr>
          <w:rFonts w:ascii="Noto Sans" w:hAnsi="Noto Sans" w:eastAsia="Noto Sans" w:cs="Noto Sans"/>
        </w:rPr>
      </w:pPr>
      <w:r>
        <w:rPr>
          <w:rFonts w:eastAsia="Noto Sans" w:cs="Noto Sans"/>
        </w:rPr>
      </w:r>
    </w:p>
    <w:tbl>
      <w:tblPr>
        <w:tblStyle w:val="Table6"/>
        <w:tblW w:w="9029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>
          <w:tblHeader w:val="true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2A4583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  <w:color w:val="FFFFFF"/>
              </w:rPr>
              <w:t>INFRAESTRUCTURA</w:t>
            </w:r>
          </w:p>
        </w:tc>
      </w:tr>
      <w:tr>
        <w:trPr>
          <w:tblHeader w:val="true"/>
          <w:trHeight w:val="282" w:hRule="atLeast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  <w:u w:val="single"/>
              </w:rPr>
            </w:pPr>
            <w:r>
              <w:rPr>
                <w:u w:val="single"/>
              </w:rPr>
              <w:t>Nombre d’e</w:t>
            </w:r>
            <w:r>
              <w:rPr>
                <w:rFonts w:eastAsia="Noto Sans" w:cs="Noto Sans"/>
                <w:u w:val="single"/>
              </w:rPr>
              <w:t>spais físics</w:t>
            </w:r>
            <w:r>
              <w:rPr>
                <w:rFonts w:eastAsia="Noto Sans" w:cs="Noto Sans"/>
              </w:rPr>
              <w:t xml:space="preserve"> per a l’aprenentatge*</w:t>
            </w:r>
          </w:p>
        </w:tc>
      </w:tr>
      <w:tr>
        <w:trPr>
          <w:tblHeader w:val="true"/>
          <w:trHeight w:val="282" w:hRule="atLeast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  <w:tr>
        <w:trPr>
          <w:trHeight w:val="282" w:hRule="atLeast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  <w:u w:val="single"/>
              </w:rPr>
            </w:pPr>
            <w:r>
              <w:rPr>
                <w:rFonts w:eastAsia="Noto Sans" w:cs="Noto Sans"/>
                <w:u w:val="single"/>
              </w:rPr>
              <w:t>E</w:t>
            </w:r>
            <w:r>
              <w:rPr>
                <w:u w:val="single"/>
              </w:rPr>
              <w:t>ntorns</w:t>
            </w:r>
            <w:r>
              <w:rPr>
                <w:rFonts w:eastAsia="Noto Sans" w:cs="Noto Sans"/>
                <w:u w:val="single"/>
              </w:rPr>
              <w:t xml:space="preserve"> virtuals</w:t>
            </w:r>
            <w:r>
              <w:rPr>
                <w:rFonts w:eastAsia="Noto Sans" w:cs="Noto Sans"/>
              </w:rPr>
              <w:t xml:space="preserve"> per a l’aprenentatge (</w:t>
            </w:r>
            <w:r>
              <w:rPr>
                <w:rFonts w:eastAsia="Noto Sans" w:cs="Noto Sans"/>
                <w:i/>
                <w:iCs/>
              </w:rPr>
              <w:t>Classroom</w:t>
            </w:r>
            <w:r>
              <w:rPr>
                <w:rFonts w:eastAsia="Noto Sans" w:cs="Noto Sans"/>
              </w:rPr>
              <w:t xml:space="preserve">, </w:t>
            </w:r>
            <w:r>
              <w:rPr>
                <w:rFonts w:eastAsia="Noto Sans" w:cs="Noto Sans"/>
                <w:i/>
                <w:iCs/>
              </w:rPr>
              <w:t>Teams</w:t>
            </w:r>
            <w:r>
              <w:rPr>
                <w:rFonts w:eastAsia="Noto Sans" w:cs="Noto Sans"/>
              </w:rPr>
              <w:t xml:space="preserve">, </w:t>
            </w:r>
            <w:r>
              <w:rPr>
                <w:rFonts w:eastAsia="Noto Sans" w:cs="Noto Sans"/>
                <w:i/>
                <w:iCs/>
              </w:rPr>
              <w:t>Moodle</w:t>
            </w:r>
            <w:r>
              <w:rPr/>
              <w:t>…)</w:t>
            </w:r>
          </w:p>
        </w:tc>
      </w:tr>
      <w:tr>
        <w:trPr>
          <w:trHeight w:val="282" w:hRule="atLeast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  <w:tr>
        <w:trPr>
          <w:trHeight w:val="282" w:hRule="atLeast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  <w:u w:val="single"/>
              </w:rPr>
            </w:pPr>
            <w:r>
              <w:rPr>
                <w:rFonts w:eastAsia="Noto Sans" w:cs="Noto Sans"/>
              </w:rPr>
              <w:t xml:space="preserve">Infraestructura de </w:t>
            </w:r>
            <w:r>
              <w:rPr>
                <w:rFonts w:eastAsia="Noto Sans" w:cs="Noto Sans"/>
                <w:u w:val="single"/>
              </w:rPr>
              <w:t>xarxa i connectivitat</w:t>
            </w:r>
          </w:p>
        </w:tc>
      </w:tr>
      <w:tr>
        <w:trPr>
          <w:trHeight w:val="282" w:hRule="atLeast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</w:tbl>
    <w:p>
      <w:pPr>
        <w:pStyle w:val="Normal1"/>
        <w:jc w:val="both"/>
        <w:rPr>
          <w:rFonts w:ascii="Noto Sans" w:hAnsi="Noto Sans" w:eastAsia="Noto Sans" w:cs="Noto Sans"/>
          <w:i/>
          <w:i/>
          <w:iCs/>
          <w:sz w:val="16"/>
          <w:szCs w:val="16"/>
        </w:rPr>
      </w:pPr>
      <w:r>
        <w:rPr>
          <w:rFonts w:eastAsia="Noto Sans" w:cs="Noto Sans"/>
          <w:i/>
          <w:iCs/>
          <w:sz w:val="16"/>
          <w:szCs w:val="16"/>
        </w:rPr>
        <w:t xml:space="preserve">Taula </w:t>
      </w:r>
      <w:r>
        <w:rPr>
          <w:i/>
          <w:iCs/>
          <w:sz w:val="16"/>
          <w:szCs w:val="16"/>
        </w:rPr>
        <w:t>6</w:t>
      </w:r>
      <w:r>
        <w:rPr>
          <w:rFonts w:eastAsia="Noto Sans" w:cs="Noto Sans"/>
          <w:i/>
          <w:iCs/>
          <w:sz w:val="16"/>
          <w:szCs w:val="16"/>
        </w:rPr>
        <w:t>. Infraestructura.</w:t>
      </w:r>
    </w:p>
    <w:p>
      <w:pPr>
        <w:pStyle w:val="Normal1"/>
        <w:jc w:val="both"/>
        <w:rPr>
          <w:sz w:val="16"/>
          <w:szCs w:val="16"/>
        </w:rPr>
      </w:pPr>
      <w:r>
        <w:rPr>
          <w:sz w:val="16"/>
          <w:szCs w:val="16"/>
        </w:rPr>
        <w:t>*Nombre d’espais disponibles al centre per a la docència directa amb l’alumnat: aula, saló d’actes, biblioteca, espai d’ambients, etc.</w:t>
      </w:r>
    </w:p>
    <w:p>
      <w:pPr>
        <w:pStyle w:val="Normal1"/>
        <w:jc w:val="both"/>
        <w:rPr>
          <w:rFonts w:ascii="Noto Sans" w:hAnsi="Noto Sans" w:eastAsia="Noto Sans" w:cs="Noto Sans"/>
          <w:sz w:val="26"/>
          <w:szCs w:val="26"/>
        </w:rPr>
      </w:pPr>
      <w:r>
        <w:rPr>
          <w:rFonts w:eastAsia="Noto Sans" w:cs="Noto Sans"/>
          <w:sz w:val="26"/>
          <w:szCs w:val="26"/>
        </w:rPr>
      </w:r>
    </w:p>
    <w:p>
      <w:pPr>
        <w:pStyle w:val="Normal1"/>
        <w:ind w:left="0" w:hanging="0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eastAsia="Noto Sans" w:cs="Noto Sans"/>
          <w:sz w:val="16"/>
          <w:szCs w:val="16"/>
        </w:rPr>
      </w:r>
    </w:p>
    <w:p>
      <w:pPr>
        <w:pStyle w:val="Encapalament1"/>
        <w:numPr>
          <w:ilvl w:val="0"/>
          <w:numId w:val="3"/>
        </w:numPr>
        <w:ind w:left="720" w:hanging="360"/>
        <w:jc w:val="both"/>
        <w:rPr>
          <w:rFonts w:ascii="Noto Sans" w:hAnsi="Noto Sans" w:eastAsia="Noto Sans" w:cs="Noto Sans"/>
          <w:b/>
          <w:b/>
          <w:bCs/>
        </w:rPr>
      </w:pPr>
      <w:bookmarkStart w:id="4" w:name="_hlco1mc4l53h"/>
      <w:bookmarkEnd w:id="4"/>
      <w:r>
        <w:rPr>
          <w:rFonts w:eastAsia="Noto Sans" w:cs="Noto Sans"/>
          <w:b/>
          <w:bCs/>
        </w:rPr>
        <w:t>MEMBRES DE LA COMISSIÓ #CompDigEdu</w:t>
      </w:r>
    </w:p>
    <w:p>
      <w:pPr>
        <w:pStyle w:val="Normal1"/>
        <w:ind w:left="0" w:hanging="0"/>
        <w:jc w:val="both"/>
        <w:rPr>
          <w:rFonts w:ascii="Noto Sans" w:hAnsi="Noto Sans" w:eastAsia="Noto Sans" w:cs="Noto Sans"/>
        </w:rPr>
      </w:pPr>
      <w:r>
        <w:rPr>
          <w:rFonts w:eastAsia="Noto Sans" w:cs="Noto Sans"/>
        </w:rPr>
      </w:r>
    </w:p>
    <w:tbl>
      <w:tblPr>
        <w:tblStyle w:val="Table7"/>
        <w:tblW w:w="9029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705"/>
        <w:gridCol w:w="3765"/>
        <w:gridCol w:w="2280"/>
        <w:gridCol w:w="2278"/>
      </w:tblGrid>
      <w:tr>
        <w:trPr>
          <w:trHeight w:val="420" w:hRule="atLeast"/>
        </w:trPr>
        <w:tc>
          <w:tcPr>
            <w:tcW w:w="90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2A4583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  <w:color w:val="FFFFFF"/>
              </w:rPr>
              <w:t>MEMBRES DE LA #CompDigEdu*</w:t>
            </w:r>
          </w:p>
        </w:tc>
      </w:tr>
      <w:tr>
        <w:trPr>
          <w:trHeight w:val="420" w:hRule="atLeast"/>
        </w:trPr>
        <w:tc>
          <w:tcPr>
            <w:tcW w:w="44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Membre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Càrrec</w:t>
            </w:r>
          </w:p>
        </w:tc>
        <w:tc>
          <w:tcPr>
            <w:tcW w:w="2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Funció</w:t>
            </w:r>
          </w:p>
        </w:tc>
      </w:tr>
      <w:tr>
        <w:trPr/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/>
              <w:drawing>
                <wp:inline distT="0" distB="0" distL="0" distR="0">
                  <wp:extent cx="314325" cy="317500"/>
                  <wp:effectExtent l="0" t="0" r="0" b="0"/>
                  <wp:docPr id="7" name="image6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6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Dinamitzador/a de l’estratègia digital del centre com a membre de la #CompDigEdu</w:t>
            </w:r>
          </w:p>
        </w:tc>
      </w:tr>
      <w:tr>
        <w:trPr/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/>
              <w:drawing>
                <wp:inline distT="0" distB="0" distL="0" distR="0">
                  <wp:extent cx="314325" cy="317500"/>
                  <wp:effectExtent l="0" t="0" r="0" b="0"/>
                  <wp:docPr id="8" name="Imat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t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Dinamitzador/a de l’estratègia digital del centre com a membre de la #CompDigEdu</w:t>
            </w:r>
          </w:p>
        </w:tc>
      </w:tr>
      <w:tr>
        <w:trPr/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/>
              <w:drawing>
                <wp:inline distT="0" distB="0" distL="0" distR="0">
                  <wp:extent cx="314325" cy="317500"/>
                  <wp:effectExtent l="0" t="0" r="0" b="0"/>
                  <wp:docPr id="9" name="image8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8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Dinamitzador/a de l’estratègia digital del centre com a membre de la #CompDigEdu</w:t>
            </w:r>
          </w:p>
        </w:tc>
      </w:tr>
      <w:tr>
        <w:trPr/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/>
              <w:drawing>
                <wp:inline distT="0" distB="0" distL="0" distR="0">
                  <wp:extent cx="314325" cy="317500"/>
                  <wp:effectExtent l="0" t="0" r="0" b="0"/>
                  <wp:docPr id="10" name="image9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3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Encarregat/da de la gestió de recursos digitals del centre #EcoDigEdu</w:t>
            </w:r>
          </w:p>
        </w:tc>
      </w:tr>
    </w:tbl>
    <w:p>
      <w:pPr>
        <w:pStyle w:val="Normal1"/>
        <w:jc w:val="both"/>
        <w:rPr>
          <w:rFonts w:ascii="Noto Sans" w:hAnsi="Noto Sans" w:eastAsia="Noto Sans" w:cs="Noto Sans"/>
          <w:i/>
          <w:i/>
          <w:iCs/>
          <w:sz w:val="16"/>
          <w:szCs w:val="16"/>
        </w:rPr>
      </w:pPr>
      <w:r>
        <w:rPr>
          <w:rFonts w:eastAsia="Noto Sans" w:cs="Noto Sans"/>
          <w:i/>
          <w:iCs/>
          <w:sz w:val="16"/>
          <w:szCs w:val="16"/>
        </w:rPr>
        <w:t xml:space="preserve">Taula </w:t>
      </w:r>
      <w:r>
        <w:rPr>
          <w:i/>
          <w:iCs/>
          <w:sz w:val="16"/>
          <w:szCs w:val="16"/>
        </w:rPr>
        <w:t>7</w:t>
      </w:r>
      <w:r>
        <w:rPr>
          <w:rFonts w:eastAsia="Noto Sans" w:cs="Noto Sans"/>
          <w:i/>
          <w:iCs/>
          <w:sz w:val="16"/>
          <w:szCs w:val="16"/>
        </w:rPr>
        <w:t>. Membres de la Comissió per a la millora de Competència Digital Educativa del centre.</w:t>
      </w:r>
    </w:p>
    <w:p>
      <w:pPr>
        <w:pStyle w:val="Normal1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eastAsia="Noto Sans" w:cs="Noto Sans"/>
          <w:sz w:val="16"/>
          <w:szCs w:val="16"/>
        </w:rPr>
        <w:t>*També, si escau, es pot afegir el/la representant del claustre encarregat de la gestió dels recursos digitals del centre (Pla per a la digitalització del sector educatiu, #EcoDigEdu).</w:t>
      </w:r>
    </w:p>
    <w:p>
      <w:pPr>
        <w:pStyle w:val="Normal1"/>
        <w:ind w:left="0" w:hanging="0"/>
        <w:jc w:val="both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Encapalament1"/>
        <w:numPr>
          <w:ilvl w:val="0"/>
          <w:numId w:val="3"/>
        </w:numPr>
        <w:ind w:left="720" w:hanging="360"/>
        <w:jc w:val="both"/>
        <w:rPr>
          <w:rFonts w:ascii="Noto Sans" w:hAnsi="Noto Sans" w:eastAsia="Noto Sans" w:cs="Noto Sans"/>
          <w:b/>
          <w:b/>
          <w:bCs/>
        </w:rPr>
      </w:pPr>
      <w:bookmarkStart w:id="5" w:name="_chkwdk1mc6qh"/>
      <w:bookmarkEnd w:id="5"/>
      <w:r>
        <w:rPr>
          <w:rFonts w:eastAsia="Noto Sans" w:cs="Noto Sans"/>
          <w:b/>
          <w:bCs/>
        </w:rPr>
        <w:t>ANÀLISI DE LA SITUACIÓ INICIAL</w:t>
      </w:r>
    </w:p>
    <w:p>
      <w:pPr>
        <w:pStyle w:val="Normal1"/>
        <w:ind w:left="0" w:hanging="0"/>
        <w:jc w:val="both"/>
        <w:rPr>
          <w:rFonts w:ascii="Noto Sans" w:hAnsi="Noto Sans" w:eastAsia="Noto Sans" w:cs="Noto Sans"/>
        </w:rPr>
      </w:pPr>
      <w:r>
        <w:rPr>
          <w:rFonts w:eastAsia="Noto Sans" w:cs="Noto Sans"/>
        </w:rPr>
        <w:t>Amb la finalitat de poder determinar quins són els objectius que compondran el present PDC i que permetran a la nostra institució dur a terme el procés de transformació digital, és de cabdal importància analitzar quina és la situació actual que servirà de base al present projecte.</w:t>
      </w:r>
    </w:p>
    <w:p>
      <w:pPr>
        <w:pStyle w:val="Encapalament2"/>
        <w:numPr>
          <w:ilvl w:val="1"/>
          <w:numId w:val="3"/>
        </w:numPr>
        <w:jc w:val="both"/>
        <w:rPr>
          <w:rFonts w:ascii="Noto Sans" w:hAnsi="Noto Sans" w:eastAsia="Noto Sans" w:cs="Noto Sans"/>
          <w:b/>
          <w:b/>
          <w:bCs/>
        </w:rPr>
      </w:pPr>
      <w:bookmarkStart w:id="6" w:name="_4i9m3rgto9hx"/>
      <w:bookmarkEnd w:id="6"/>
      <w:r>
        <w:rPr>
          <w:rFonts w:eastAsia="Noto Sans" w:cs="Noto Sans"/>
          <w:b/>
          <w:bCs/>
        </w:rPr>
        <w:t>Anàlisi del SELFIE</w:t>
      </w:r>
    </w:p>
    <w:p>
      <w:pPr>
        <w:pStyle w:val="Normal1"/>
        <w:ind w:left="0" w:hanging="0"/>
        <w:jc w:val="both"/>
        <w:rPr>
          <w:rFonts w:ascii="Noto Sans" w:hAnsi="Noto Sans" w:eastAsia="Noto Sans" w:cs="Noto Sans"/>
        </w:rPr>
      </w:pPr>
      <w:r>
        <w:rPr>
          <w:rFonts w:eastAsia="Noto Sans" w:cs="Noto Sans"/>
        </w:rPr>
        <w:t xml:space="preserve">Després d’haver dut a terme l’informe SELFIE que ens ha retornat dades que requereixen </w:t>
      </w:r>
      <w:r>
        <w:rPr/>
        <w:t>la nostra interpretació i intervenció, l</w:t>
      </w:r>
      <w:r>
        <w:rPr>
          <w:rFonts w:eastAsia="Noto Sans" w:cs="Noto Sans"/>
        </w:rPr>
        <w:t>es principals conclusions extretes só</w:t>
      </w:r>
      <w:r>
        <w:rPr/>
        <w:t>n</w:t>
      </w:r>
      <w:r>
        <w:rPr>
          <w:rFonts w:eastAsia="Noto Sans" w:cs="Noto Sans"/>
        </w:rPr>
        <w:t>:</w:t>
      </w:r>
    </w:p>
    <w:p>
      <w:pPr>
        <w:pStyle w:val="Normal1"/>
        <w:ind w:left="0" w:hanging="0"/>
        <w:jc w:val="both"/>
        <w:rPr>
          <w:rFonts w:ascii="Noto Sans" w:hAnsi="Noto Sans" w:eastAsia="Noto Sans" w:cs="Noto Sans"/>
        </w:rPr>
      </w:pPr>
      <w:r>
        <w:rPr>
          <w:rFonts w:eastAsia="Noto Sans" w:cs="Noto Sans"/>
        </w:rPr>
      </w:r>
    </w:p>
    <w:tbl>
      <w:tblPr>
        <w:tblStyle w:val="Table8"/>
        <w:tblW w:w="900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3044"/>
        <w:gridCol w:w="5955"/>
      </w:tblGrid>
      <w:tr>
        <w:trPr>
          <w:trHeight w:val="420" w:hRule="atLeast"/>
        </w:trPr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2A4583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Noto Sans" w:hAnsi="Noto Sans" w:eastAsia="Noto Sans" w:cs="Noto Sans"/>
                <w:color w:val="FFFFFF"/>
              </w:rPr>
            </w:pPr>
            <w:r>
              <w:rPr>
                <w:rFonts w:eastAsia="Noto Sans" w:cs="Noto Sans"/>
                <w:color w:val="FFFFFF"/>
              </w:rPr>
              <w:t>ANÀLISI INFORME SELFIE</w:t>
            </w:r>
            <w:r>
              <w:rPr>
                <w:rFonts w:eastAsia="Noto Sans" w:cs="Noto Sans"/>
              </w:rPr>
              <w:t xml:space="preserve"> </w:t>
            </w:r>
          </w:p>
        </w:tc>
      </w:tr>
      <w:tr>
        <w:trPr>
          <w:trHeight w:val="827" w:hRule="atLeast"/>
        </w:trPr>
        <w:tc>
          <w:tcPr>
            <w:tcW w:w="3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Data de realització: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/>
              <w:t>xx/xx/xxxx</w:t>
            </w:r>
          </w:p>
        </w:tc>
        <w:tc>
          <w:tcPr>
            <w:tcW w:w="5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Dades de participació: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xx % Equip directiu | xx % Professorat | xx % Alumnat</w:t>
            </w:r>
          </w:p>
        </w:tc>
      </w:tr>
      <w:tr>
        <w:trPr>
          <w:trHeight w:val="521" w:hRule="atLeast"/>
        </w:trPr>
        <w:tc>
          <w:tcPr>
            <w:tcW w:w="8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Conclusions</w:t>
            </w:r>
          </w:p>
        </w:tc>
      </w:tr>
      <w:tr>
        <w:trPr>
          <w:trHeight w:val="521" w:hRule="atLeast"/>
        </w:trPr>
        <w:tc>
          <w:tcPr>
            <w:tcW w:w="3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Dels resultats globals de les 8 àrees</w:t>
            </w:r>
          </w:p>
        </w:tc>
        <w:tc>
          <w:tcPr>
            <w:tcW w:w="5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  <w:tr>
        <w:trPr>
          <w:trHeight w:val="521" w:hRule="atLeast"/>
        </w:trPr>
        <w:tc>
          <w:tcPr>
            <w:tcW w:w="3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Dels resultats les àrees de forma individual</w:t>
            </w:r>
          </w:p>
        </w:tc>
        <w:tc>
          <w:tcPr>
            <w:tcW w:w="5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  <w:tr>
        <w:trPr>
          <w:trHeight w:val="521" w:hRule="atLeast"/>
        </w:trPr>
        <w:tc>
          <w:tcPr>
            <w:tcW w:w="3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Dels resultats de les preguntes “Altres àrees”</w:t>
            </w:r>
          </w:p>
        </w:tc>
        <w:tc>
          <w:tcPr>
            <w:tcW w:w="5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  <w:tr>
        <w:trPr>
          <w:trHeight w:val="521" w:hRule="atLeast"/>
        </w:trPr>
        <w:tc>
          <w:tcPr>
            <w:tcW w:w="3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De les preguntes pròpies afegides pel centre</w:t>
            </w:r>
          </w:p>
        </w:tc>
        <w:tc>
          <w:tcPr>
            <w:tcW w:w="5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</w:tbl>
    <w:p>
      <w:pPr>
        <w:pStyle w:val="Normal1"/>
        <w:jc w:val="both"/>
        <w:rPr>
          <w:rFonts w:ascii="Noto Sans" w:hAnsi="Noto Sans" w:eastAsia="Noto Sans" w:cs="Noto Sans"/>
          <w:i/>
          <w:i/>
          <w:iCs/>
          <w:sz w:val="16"/>
          <w:szCs w:val="16"/>
        </w:rPr>
      </w:pPr>
      <w:r>
        <w:rPr>
          <w:rFonts w:eastAsia="Noto Sans" w:cs="Noto Sans"/>
          <w:i/>
          <w:iCs/>
          <w:sz w:val="16"/>
          <w:szCs w:val="16"/>
        </w:rPr>
        <w:t xml:space="preserve">Taula </w:t>
      </w:r>
      <w:r>
        <w:rPr>
          <w:i/>
          <w:iCs/>
          <w:sz w:val="16"/>
          <w:szCs w:val="16"/>
        </w:rPr>
        <w:t>8</w:t>
      </w:r>
      <w:r>
        <w:rPr>
          <w:rFonts w:eastAsia="Noto Sans" w:cs="Noto Sans"/>
          <w:i/>
          <w:iCs/>
          <w:sz w:val="16"/>
          <w:szCs w:val="16"/>
        </w:rPr>
        <w:t>. Anàlisi de resultats de l’informe SELFIE.</w:t>
      </w:r>
    </w:p>
    <w:p>
      <w:pPr>
        <w:pStyle w:val="Normal1"/>
        <w:jc w:val="both"/>
        <w:rPr>
          <w:i/>
          <w:i/>
          <w:iCs/>
          <w:sz w:val="16"/>
          <w:szCs w:val="16"/>
        </w:rPr>
      </w:pPr>
      <w:r>
        <w:rPr>
          <w:i/>
          <w:iCs/>
          <w:sz w:val="16"/>
          <w:szCs w:val="16"/>
        </w:rPr>
      </w:r>
    </w:p>
    <w:p>
      <w:pPr>
        <w:pStyle w:val="Encapalament2"/>
        <w:numPr>
          <w:ilvl w:val="1"/>
          <w:numId w:val="3"/>
        </w:numPr>
        <w:jc w:val="both"/>
        <w:rPr>
          <w:rFonts w:ascii="Noto Sans" w:hAnsi="Noto Sans" w:eastAsia="Noto Sans" w:cs="Noto Sans"/>
          <w:b/>
          <w:b/>
          <w:bCs/>
        </w:rPr>
      </w:pPr>
      <w:bookmarkStart w:id="7" w:name="_4rst5syxgh1j"/>
      <w:bookmarkEnd w:id="7"/>
      <w:r>
        <w:rPr>
          <w:rFonts w:eastAsia="Noto Sans" w:cs="Noto Sans"/>
          <w:b/>
          <w:bCs/>
        </w:rPr>
        <w:t>FORTALESES I DEBILITATS</w:t>
      </w:r>
    </w:p>
    <w:p>
      <w:pPr>
        <w:pStyle w:val="Normal1"/>
        <w:ind w:left="0" w:hanging="0"/>
        <w:jc w:val="both"/>
        <w:rPr>
          <w:rFonts w:ascii="Noto Sans" w:hAnsi="Noto Sans" w:eastAsia="Noto Sans" w:cs="Noto Sans"/>
        </w:rPr>
      </w:pPr>
      <w:r>
        <w:rPr>
          <w:rFonts w:eastAsia="Noto Sans" w:cs="Noto Sans"/>
        </w:rPr>
        <w:t>Després d’haver utilitzat l’eina SELFIE per valorar el nivell d’integració de les</w:t>
      </w:r>
      <w:r>
        <w:rPr/>
        <w:t xml:space="preserve"> t</w:t>
      </w:r>
      <w:r>
        <w:rPr>
          <w:rFonts w:eastAsia="Noto Sans" w:cs="Noto Sans"/>
        </w:rPr>
        <w:t xml:space="preserve">ecnologies </w:t>
      </w:r>
      <w:r>
        <w:rPr/>
        <w:t>d</w:t>
      </w:r>
      <w:r>
        <w:rPr>
          <w:rFonts w:eastAsia="Noto Sans" w:cs="Noto Sans"/>
        </w:rPr>
        <w:t>igitals a la institució, som capaços, a hores d’ara, d’extreure les següents conclusions:</w:t>
      </w:r>
    </w:p>
    <w:p>
      <w:pPr>
        <w:pStyle w:val="Normal1"/>
        <w:ind w:left="0" w:hanging="0"/>
        <w:jc w:val="both"/>
        <w:rPr>
          <w:rFonts w:ascii="Noto Sans" w:hAnsi="Noto Sans" w:eastAsia="Noto Sans" w:cs="Noto Sans"/>
        </w:rPr>
      </w:pPr>
      <w:r>
        <w:rPr>
          <w:rFonts w:eastAsia="Noto Sans" w:cs="Noto Sans"/>
        </w:rPr>
      </w:r>
    </w:p>
    <w:tbl>
      <w:tblPr>
        <w:tblStyle w:val="Table9"/>
        <w:tblW w:w="9029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>
          <w:trHeight w:val="420" w:hRule="atLeast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2A4583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  <w:color w:val="FFFFFF"/>
              </w:rPr>
              <w:t>ANÀLISI D’OPORTUNITATS</w:t>
            </w:r>
          </w:p>
        </w:tc>
      </w:tr>
      <w:tr>
        <w:trPr>
          <w:trHeight w:val="420" w:hRule="atLeast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Noto Sans" w:hAnsi="Noto Sans" w:eastAsia="Noto Sans" w:cs="Noto Sans"/>
              </w:rPr>
            </w:pPr>
            <w:r>
              <w:rPr/>
              <w:drawing>
                <wp:inline distT="0" distB="0" distL="0" distR="0">
                  <wp:extent cx="434975" cy="434975"/>
                  <wp:effectExtent l="0" t="0" r="0" b="0"/>
                  <wp:docPr id="11" name="image12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2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975" cy="43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Fortaleses</w:t>
            </w:r>
          </w:p>
        </w:tc>
      </w:tr>
      <w:tr>
        <w:trPr>
          <w:trHeight w:val="420" w:hRule="atLeast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  <w:tr>
        <w:trPr>
          <w:trHeight w:val="420" w:hRule="atLeast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Noto Sans" w:hAnsi="Noto Sans" w:eastAsia="Noto Sans" w:cs="Noto Sans"/>
              </w:rPr>
            </w:pPr>
            <w:r>
              <w:rPr/>
              <w:drawing>
                <wp:inline distT="0" distB="0" distL="0" distR="0">
                  <wp:extent cx="414655" cy="415925"/>
                  <wp:effectExtent l="0" t="0" r="0" b="0"/>
                  <wp:docPr id="12" name="image5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655" cy="41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Debilitats</w:t>
            </w:r>
          </w:p>
        </w:tc>
      </w:tr>
      <w:tr>
        <w:trPr>
          <w:trHeight w:val="420" w:hRule="atLeast"/>
        </w:trPr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</w:tbl>
    <w:p>
      <w:pPr>
        <w:pStyle w:val="Normal1"/>
        <w:jc w:val="both"/>
        <w:rPr>
          <w:rFonts w:ascii="Noto Sans" w:hAnsi="Noto Sans" w:eastAsia="Noto Sans" w:cs="Noto Sans"/>
        </w:rPr>
      </w:pPr>
      <w:r>
        <w:rPr>
          <w:rFonts w:eastAsia="Noto Sans" w:cs="Noto Sans"/>
          <w:i/>
          <w:iCs/>
          <w:sz w:val="16"/>
          <w:szCs w:val="16"/>
        </w:rPr>
        <w:t xml:space="preserve">Taula </w:t>
      </w:r>
      <w:r>
        <w:rPr>
          <w:i/>
          <w:iCs/>
          <w:sz w:val="16"/>
          <w:szCs w:val="16"/>
        </w:rPr>
        <w:t>9</w:t>
      </w:r>
      <w:r>
        <w:rPr>
          <w:rFonts w:eastAsia="Noto Sans" w:cs="Noto Sans"/>
          <w:i/>
          <w:iCs/>
          <w:sz w:val="16"/>
          <w:szCs w:val="16"/>
        </w:rPr>
        <w:t>. Factors a tenir en compte en forma d’</w:t>
      </w:r>
      <w:r>
        <w:rPr>
          <w:i/>
          <w:iCs/>
          <w:sz w:val="16"/>
          <w:szCs w:val="16"/>
        </w:rPr>
        <w:t>a</w:t>
      </w:r>
      <w:r>
        <w:rPr>
          <w:rFonts w:eastAsia="Noto Sans" w:cs="Noto Sans"/>
          <w:i/>
          <w:iCs/>
          <w:sz w:val="16"/>
          <w:szCs w:val="16"/>
        </w:rPr>
        <w:t>nàlisi parcial DAFO per a l’elaboració del PDC.</w:t>
      </w:r>
    </w:p>
    <w:p>
      <w:pPr>
        <w:pStyle w:val="Normal1"/>
        <w:ind w:left="0" w:hanging="0"/>
        <w:jc w:val="both"/>
        <w:rPr>
          <w:rFonts w:ascii="Noto Sans" w:hAnsi="Noto Sans" w:eastAsia="Noto Sans" w:cs="Noto Sans"/>
        </w:rPr>
      </w:pPr>
      <w:r>
        <w:rPr>
          <w:rFonts w:eastAsia="Noto Sans" w:cs="Noto Sans"/>
        </w:rPr>
        <w:t xml:space="preserve"> </w:t>
      </w:r>
    </w:p>
    <w:p>
      <w:pPr>
        <w:pStyle w:val="Normal1"/>
        <w:ind w:left="0" w:hanging="0"/>
        <w:jc w:val="both"/>
        <w:rPr/>
      </w:pPr>
      <w:r>
        <w:rPr/>
      </w:r>
    </w:p>
    <w:p>
      <w:pPr>
        <w:pStyle w:val="Encapalament1"/>
        <w:numPr>
          <w:ilvl w:val="0"/>
          <w:numId w:val="3"/>
        </w:numPr>
        <w:jc w:val="both"/>
        <w:rPr>
          <w:b/>
          <w:b/>
          <w:bCs/>
        </w:rPr>
      </w:pPr>
      <w:bookmarkStart w:id="8" w:name="_497st3u3sdyp"/>
      <w:bookmarkEnd w:id="8"/>
      <w:r>
        <w:rPr>
          <w:b/>
          <w:bCs/>
        </w:rPr>
        <w:t>PLA D’ACCIÓ</w:t>
      </w:r>
    </w:p>
    <w:p>
      <w:pPr>
        <w:pStyle w:val="Normal1"/>
        <w:ind w:left="0" w:hanging="0"/>
        <w:jc w:val="both"/>
        <w:rPr>
          <w:rFonts w:ascii="Noto Sans" w:hAnsi="Noto Sans" w:eastAsia="Noto Sans" w:cs="Noto Sans"/>
        </w:rPr>
      </w:pPr>
      <w:r>
        <w:rPr>
          <w:rFonts w:eastAsia="Noto Sans" w:cs="Noto Sans"/>
        </w:rPr>
        <w:t>Una vegada analitzats els punts forts i febles de la nostra institució, és el moment per definir els objectius</w:t>
      </w:r>
      <w:r>
        <w:rPr/>
        <w:t xml:space="preserve"> i les actuacions necessàries per aconseguir-los. Per fer-ho i seguint les directrius del </w:t>
      </w:r>
      <w:hyperlink r:id="rId11">
        <w:r>
          <w:rPr>
            <w:color w:val="1155CC"/>
            <w:u w:val="single"/>
          </w:rPr>
          <w:t>#DigCompOrg</w:t>
        </w:r>
      </w:hyperlink>
      <w:r>
        <w:rPr/>
        <w:t xml:space="preserve"> ho dividirem atenent aquestes </w:t>
      </w:r>
      <w:hyperlink r:id="rId12">
        <w:r>
          <w:rPr>
            <w:color w:val="1155CC"/>
            <w:u w:val="single"/>
          </w:rPr>
          <w:t>tres dimensions</w:t>
        </w:r>
      </w:hyperlink>
      <w:r>
        <w:rPr/>
        <w:t>: pedagògica, organitzativa i tecnològica.</w:t>
      </w:r>
    </w:p>
    <w:p>
      <w:pPr>
        <w:pStyle w:val="Normal1"/>
        <w:jc w:val="both"/>
        <w:rPr>
          <w:rFonts w:ascii="Noto Sans" w:hAnsi="Noto Sans" w:eastAsia="Noto Sans" w:cs="Noto Sans"/>
          <w:sz w:val="16"/>
          <w:szCs w:val="16"/>
        </w:rPr>
      </w:pPr>
      <w:r>
        <w:rPr>
          <w:rFonts w:eastAsia="Noto Sans" w:cs="Noto Sans"/>
          <w:sz w:val="16"/>
          <w:szCs w:val="16"/>
        </w:rPr>
      </w:r>
    </w:p>
    <w:p>
      <w:pPr>
        <w:pStyle w:val="Encapalament2"/>
        <w:numPr>
          <w:ilvl w:val="1"/>
          <w:numId w:val="3"/>
        </w:numPr>
        <w:spacing w:before="360" w:afterAutospacing="0" w:after="0"/>
        <w:ind w:left="1440" w:hanging="360"/>
        <w:jc w:val="both"/>
        <w:rPr>
          <w:rFonts w:ascii="Noto Sans" w:hAnsi="Noto Sans" w:eastAsia="Noto Sans" w:cs="Noto Sans"/>
          <w:b/>
          <w:b/>
          <w:bCs/>
        </w:rPr>
      </w:pPr>
      <w:bookmarkStart w:id="9" w:name="_ws2n1xom44tw"/>
      <w:bookmarkEnd w:id="9"/>
      <w:r>
        <w:rPr>
          <w:rFonts w:eastAsia="Noto Sans" w:cs="Noto Sans"/>
          <w:b/>
          <w:bCs/>
        </w:rPr>
        <w:t>Línies estratègiques d’actuació</w:t>
      </w:r>
    </w:p>
    <w:p>
      <w:pPr>
        <w:pStyle w:val="Encapalament3"/>
        <w:numPr>
          <w:ilvl w:val="2"/>
          <w:numId w:val="3"/>
        </w:numPr>
        <w:spacing w:beforeAutospacing="0" w:before="0" w:after="80"/>
        <w:jc w:val="both"/>
        <w:rPr>
          <w:rFonts w:ascii="Noto Sans" w:hAnsi="Noto Sans" w:eastAsia="Noto Sans" w:cs="Noto Sans"/>
          <w:b/>
          <w:b/>
          <w:bCs/>
          <w:sz w:val="22"/>
          <w:szCs w:val="22"/>
        </w:rPr>
      </w:pPr>
      <w:bookmarkStart w:id="10" w:name="_n4kyy2vhxwrt"/>
      <w:bookmarkEnd w:id="10"/>
      <w:r>
        <w:rPr>
          <w:rFonts w:eastAsia="Noto Sans" w:cs="Noto Sans"/>
          <w:b/>
          <w:bCs/>
        </w:rPr>
        <w:t xml:space="preserve">Pràctiques de </w:t>
      </w:r>
      <w:r>
        <w:rPr>
          <w:b/>
          <w:bCs/>
        </w:rPr>
        <w:t>l</w:t>
      </w:r>
      <w:r>
        <w:rPr>
          <w:rFonts w:eastAsia="Noto Sans" w:cs="Noto Sans"/>
          <w:b/>
          <w:bCs/>
        </w:rPr>
        <w:t xml:space="preserve">ideratge i </w:t>
      </w:r>
      <w:r>
        <w:rPr>
          <w:b/>
          <w:bCs/>
        </w:rPr>
        <w:t>g</w:t>
      </w:r>
      <w:r>
        <w:rPr>
          <w:rFonts w:eastAsia="Noto Sans" w:cs="Noto Sans"/>
          <w:b/>
          <w:bCs/>
        </w:rPr>
        <w:t>overnança* (dimensió organitzativa)</w:t>
      </w:r>
    </w:p>
    <w:tbl>
      <w:tblPr>
        <w:tblStyle w:val="Table10"/>
        <w:tblW w:w="9029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/>
            <w:shd w:fill="DBD5D2" w:val="clear"/>
          </w:tcPr>
          <w:p>
            <w:pPr>
              <w:pStyle w:val="Normal1"/>
              <w:widowControl w:val="false"/>
              <w:spacing w:lineRule="auto" w:line="288" w:before="120" w:after="200"/>
              <w:jc w:val="center"/>
              <w:rPr/>
            </w:pPr>
            <w:r>
              <w:rPr/>
              <w:t>Actuacions vinculades amb l’equip directiu: gestió i funcionament del centre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88" w:before="120" w:after="200"/>
        <w:ind w:left="0" w:right="0" w:hanging="0"/>
        <w:rPr/>
      </w:pPr>
      <w:r>
        <w:rPr/>
      </w:r>
    </w:p>
    <w:tbl>
      <w:tblPr>
        <w:tblStyle w:val="Table11"/>
        <w:tblW w:w="9000" w:type="dxa"/>
        <w:jc w:val="left"/>
        <w:tblInd w:w="14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00"/>
      </w:tblGrid>
      <w:tr>
        <w:trPr/>
        <w:tc>
          <w:tcPr>
            <w:tcW w:w="9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2A4583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center"/>
              <w:rPr>
                <w:color w:val="FFFFFF"/>
              </w:rPr>
            </w:pPr>
            <w:r>
              <w:rPr>
                <w:color w:val="FFFFFF"/>
              </w:rPr>
              <w:t>INDICACIONS. LE1 LIDERATGE I GOVERNANÇA*</w:t>
            </w:r>
          </w:p>
        </w:tc>
      </w:tr>
      <w:tr>
        <w:trPr/>
        <w:tc>
          <w:tcPr>
            <w:tcW w:w="9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88" w:before="120" w:after="120"/>
              <w:rPr/>
            </w:pPr>
            <w:r>
              <w:rPr/>
              <w:t>En aquest apartat es fa referència a com l’equip directiu utilitza les tecnologies digitals per a la millora dels processos de gestió, administració i comunicació. Per exemple**:</w:t>
            </w:r>
          </w:p>
          <w:p>
            <w:pPr>
              <w:pStyle w:val="Normal1"/>
              <w:widowControl w:val="false"/>
              <w:numPr>
                <w:ilvl w:val="0"/>
                <w:numId w:val="2"/>
              </w:numPr>
              <w:spacing w:lineRule="auto" w:line="288" w:before="120" w:after="120"/>
              <w:ind w:left="720" w:hanging="360"/>
              <w:rPr>
                <w:u w:val="none"/>
              </w:rPr>
            </w:pPr>
            <w:r>
              <w:rPr/>
              <w:t>Quins són els protocols per a la creació de comptes d’usuari del centre (professorat, alumnat i serveis)?</w:t>
            </w:r>
          </w:p>
          <w:p>
            <w:pPr>
              <w:pStyle w:val="Normal1"/>
              <w:widowControl w:val="false"/>
              <w:numPr>
                <w:ilvl w:val="1"/>
                <w:numId w:val="2"/>
              </w:numPr>
              <w:spacing w:lineRule="auto" w:line="288" w:before="120" w:after="120"/>
              <w:ind w:left="1600" w:hanging="360"/>
              <w:rPr>
                <w:rFonts w:ascii="Arial" w:hAnsi="Arial" w:eastAsia="Arial" w:cs="Arial"/>
              </w:rPr>
            </w:pPr>
            <w:r>
              <w:rPr/>
              <w:t>Data d’entrega de comptes, data baixa, transferència d’arxius entre comptes en el moment d’abandonar el centre, anonimització de comptes d’alumnat, vigència i protocols de seguretat de les contrasenyes…</w:t>
            </w:r>
          </w:p>
          <w:p>
            <w:pPr>
              <w:pStyle w:val="Normal1"/>
              <w:widowControl w:val="false"/>
              <w:numPr>
                <w:ilvl w:val="1"/>
                <w:numId w:val="2"/>
              </w:numPr>
              <w:spacing w:lineRule="auto" w:line="288" w:before="120" w:after="120"/>
              <w:ind w:left="1600" w:hanging="360"/>
              <w:rPr>
                <w:rFonts w:ascii="Arial" w:hAnsi="Arial" w:eastAsia="Arial" w:cs="Arial"/>
              </w:rPr>
            </w:pPr>
            <w:r>
              <w:rPr/>
              <w:t>Redacció del document que signaran les famílies respecte a l’ús de les TD al centre (incloses les aplicacions que es faran servir).</w:t>
            </w:r>
          </w:p>
          <w:p>
            <w:pPr>
              <w:pStyle w:val="Normal1"/>
              <w:widowControl w:val="false"/>
              <w:numPr>
                <w:ilvl w:val="1"/>
                <w:numId w:val="2"/>
              </w:numPr>
              <w:spacing w:lineRule="auto" w:line="288" w:before="120" w:after="120"/>
              <w:ind w:left="1600" w:hanging="360"/>
              <w:rPr>
                <w:rFonts w:ascii="Arial" w:hAnsi="Arial" w:eastAsia="Arial" w:cs="Arial"/>
              </w:rPr>
            </w:pPr>
            <w:r>
              <w:rPr/>
              <w:t>Redacció del document que signaran els docents respecte al catàleg d’aplicacions i solucions digitals que posa a la seva disposició tant l’Administració Educativa (AE) com el centre.</w:t>
            </w:r>
          </w:p>
          <w:p>
            <w:pPr>
              <w:pStyle w:val="Normal1"/>
              <w:widowControl w:val="false"/>
              <w:numPr>
                <w:ilvl w:val="0"/>
                <w:numId w:val="2"/>
              </w:numPr>
              <w:spacing w:lineRule="auto" w:line="288" w:before="120" w:after="120"/>
              <w:ind w:left="880" w:hanging="360"/>
              <w:rPr>
                <w:rFonts w:ascii="Arial" w:hAnsi="Arial" w:eastAsia="Arial" w:cs="Arial"/>
              </w:rPr>
            </w:pPr>
            <w:r>
              <w:rPr/>
              <w:t>Quins són els protocols per a l’administració, gestió, emmagatzematge i compartició de documentació (unitats compartides, permisos…)?</w:t>
            </w:r>
          </w:p>
          <w:p>
            <w:pPr>
              <w:pStyle w:val="Normal1"/>
              <w:widowControl w:val="false"/>
              <w:numPr>
                <w:ilvl w:val="0"/>
                <w:numId w:val="2"/>
              </w:numPr>
              <w:spacing w:lineRule="auto" w:line="288" w:before="120" w:after="120"/>
              <w:ind w:left="880" w:hanging="360"/>
              <w:rPr>
                <w:rFonts w:ascii="Arial" w:hAnsi="Arial" w:eastAsia="Arial" w:cs="Arial"/>
              </w:rPr>
            </w:pPr>
            <w:r>
              <w:rPr/>
              <w:t>Quins són els protocols per a la creació de grups comunicatius? El centre disposa d’una estructura de grups niats (superposats)?</w:t>
            </w:r>
          </w:p>
          <w:p>
            <w:pPr>
              <w:pStyle w:val="Normal1"/>
              <w:widowControl w:val="false"/>
              <w:numPr>
                <w:ilvl w:val="0"/>
                <w:numId w:val="2"/>
              </w:numPr>
              <w:spacing w:lineRule="auto" w:line="288" w:before="120" w:after="120"/>
              <w:ind w:left="880" w:hanging="360"/>
              <w:rPr>
                <w:rFonts w:ascii="Arial" w:hAnsi="Arial" w:eastAsia="Arial" w:cs="Arial"/>
              </w:rPr>
            </w:pPr>
            <w:r>
              <w:rPr/>
              <w:t>El centre disposa d’un catàleg d’aplicacions d’acord amb la llei de protecció de dades (RGPD) i el posa a disposició del claustre?</w:t>
            </w:r>
          </w:p>
          <w:p>
            <w:pPr>
              <w:pStyle w:val="Normal1"/>
              <w:widowControl w:val="false"/>
              <w:numPr>
                <w:ilvl w:val="0"/>
                <w:numId w:val="2"/>
              </w:numPr>
              <w:spacing w:lineRule="auto" w:line="288" w:before="120" w:after="120"/>
              <w:ind w:left="880" w:hanging="360"/>
              <w:rPr>
                <w:rFonts w:ascii="Arial" w:hAnsi="Arial" w:eastAsia="Arial" w:cs="Arial"/>
              </w:rPr>
            </w:pPr>
            <w:r>
              <w:rPr/>
              <w:t>El centre disposa d’un sistema de comunicació intern per cobrir les absències del professorat?</w:t>
            </w:r>
          </w:p>
          <w:p>
            <w:pPr>
              <w:pStyle w:val="Normal1"/>
              <w:widowControl w:val="false"/>
              <w:numPr>
                <w:ilvl w:val="0"/>
                <w:numId w:val="2"/>
              </w:numPr>
              <w:spacing w:lineRule="auto" w:line="288" w:before="120" w:after="120"/>
              <w:ind w:left="880" w:hanging="360"/>
              <w:rPr>
                <w:rFonts w:ascii="Arial" w:hAnsi="Arial" w:eastAsia="Arial" w:cs="Arial"/>
              </w:rPr>
            </w:pPr>
            <w:r>
              <w:rPr/>
              <w:t>Quin és el canal de comunicació intern per a les tasques relacionades amb la docència entre el professorat i que compleix el RGPD?</w:t>
            </w:r>
          </w:p>
          <w:p>
            <w:pPr>
              <w:pStyle w:val="Normal1"/>
              <w:widowControl w:val="false"/>
              <w:numPr>
                <w:ilvl w:val="0"/>
                <w:numId w:val="2"/>
              </w:numPr>
              <w:spacing w:lineRule="auto" w:line="288" w:before="120" w:after="120"/>
              <w:ind w:left="880" w:hanging="360"/>
              <w:rPr>
                <w:rFonts w:ascii="Arial" w:hAnsi="Arial" w:eastAsia="Arial" w:cs="Arial"/>
              </w:rPr>
            </w:pPr>
            <w:r>
              <w:rPr/>
              <w:t>Quins són els mecanismes de comunicació i difusió d’informació dels quals disposa el centre per a la transmissió d’informació amb la resta de membres de la comunitat educativa (pàgina web, xarxes socials, canals de missatgeria instantània…)?</w:t>
            </w:r>
          </w:p>
        </w:tc>
      </w:tr>
    </w:tbl>
    <w:p>
      <w:pPr>
        <w:pStyle w:val="Normal1"/>
        <w:spacing w:lineRule="auto" w:line="288" w:before="120" w:after="200"/>
        <w:rPr/>
      </w:pPr>
      <w:r>
        <w:rPr>
          <w:i/>
          <w:iCs/>
          <w:sz w:val="16"/>
          <w:szCs w:val="16"/>
        </w:rPr>
        <w:t xml:space="preserve">*Taula 10. Quadre explicatiu LE 1, Lideratge i governança. </w:t>
      </w:r>
      <w:r>
        <w:rPr>
          <w:i/>
          <w:iCs/>
          <w:color w:val="FF0000"/>
          <w:sz w:val="16"/>
          <w:szCs w:val="16"/>
        </w:rPr>
        <w:t>Esborrar aquesta taula, si escau, una vegada llegides les indicacions</w:t>
      </w:r>
      <w:r>
        <w:rPr>
          <w:i/>
          <w:iCs/>
          <w:sz w:val="16"/>
          <w:szCs w:val="16"/>
        </w:rPr>
        <w:t xml:space="preserve"> necessàries per emplenar aquest apartat.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88" w:before="120" w:after="200"/>
        <w:ind w:left="0" w:right="0" w:hanging="0"/>
        <w:rPr/>
      </w:pPr>
      <w:r>
        <w:rPr>
          <w:sz w:val="16"/>
          <w:szCs w:val="16"/>
        </w:rPr>
        <w:t xml:space="preserve">**👌 </w:t>
      </w:r>
      <w:hyperlink r:id="rId13">
        <w:r>
          <w:rPr>
            <w:i/>
            <w:iCs/>
            <w:color w:val="1155CC"/>
            <w:sz w:val="16"/>
            <w:szCs w:val="16"/>
            <w:u w:val="single"/>
          </w:rPr>
          <w:t>Indicacions i possibles exemples</w:t>
        </w:r>
      </w:hyperlink>
      <w:r>
        <w:rPr>
          <w:i/>
          <w:iCs/>
          <w:sz w:val="16"/>
          <w:szCs w:val="16"/>
        </w:rPr>
        <w:t xml:space="preserve"> de la Línia Estratègica 1. Lideratge i governança.</w:t>
      </w:r>
    </w:p>
    <w:p>
      <w:pPr>
        <w:pStyle w:val="Normal1"/>
        <w:spacing w:lineRule="auto" w:line="288" w:before="120" w:after="200"/>
        <w:jc w:val="both"/>
        <w:rPr/>
      </w:pPr>
      <w:r>
        <w:rPr/>
      </w:r>
    </w:p>
    <w:tbl>
      <w:tblPr>
        <w:tblStyle w:val="Table12"/>
        <w:tblW w:w="9000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170"/>
        <w:gridCol w:w="7829"/>
      </w:tblGrid>
      <w:tr>
        <w:trPr>
          <w:trHeight w:val="1329" w:hRule="atLeast"/>
        </w:trPr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88" w:before="120" w:after="200"/>
              <w:jc w:val="both"/>
              <w:rPr/>
            </w:pPr>
            <w:r>
              <w:rPr/>
              <w:drawing>
                <wp:inline distT="0" distB="0" distL="0" distR="0">
                  <wp:extent cx="566420" cy="566420"/>
                  <wp:effectExtent l="0" t="0" r="0" b="0"/>
                  <wp:docPr id="13" name="image11.png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1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88" w:before="120" w:after="200"/>
              <w:jc w:val="both"/>
              <w:rPr/>
            </w:pPr>
            <w:r>
              <w:rPr/>
              <w:t>Veure a l’</w:t>
            </w:r>
            <w:hyperlink w:anchor="_dx48rron26ng">
              <w:r>
                <w:rPr>
                  <w:color w:val="1155CC"/>
                  <w:u w:val="single"/>
                </w:rPr>
                <w:t>annex</w:t>
              </w:r>
            </w:hyperlink>
            <w:r>
              <w:rPr/>
              <w:t xml:space="preserve"> la taula/es de resum d’actuacions proposades pel centre per a l’acompliment de l’objectiu/s de la present línia estratègica.</w:t>
            </w:r>
          </w:p>
        </w:tc>
      </w:tr>
    </w:tbl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88" w:before="120" w:after="200"/>
        <w:ind w:left="0" w:right="0" w:hanging="0"/>
        <w:jc w:val="both"/>
        <w:rPr/>
      </w:pPr>
      <w:r>
        <w:rPr/>
      </w:r>
    </w:p>
    <w:p>
      <w:pPr>
        <w:pStyle w:val="Encapalament3"/>
        <w:keepNext w:val="true"/>
        <w:keepLines/>
        <w:pageBreakBefore w:val="false"/>
        <w:widowControl/>
        <w:numPr>
          <w:ilvl w:val="2"/>
          <w:numId w:val="3"/>
        </w:numPr>
        <w:pBdr/>
        <w:shd w:val="clear" w:fill="auto"/>
        <w:spacing w:lineRule="auto" w:line="276" w:before="320" w:after="80"/>
        <w:ind w:left="2160" w:right="0" w:hanging="360"/>
        <w:jc w:val="both"/>
        <w:rPr>
          <w:b/>
          <w:b/>
          <w:bCs/>
        </w:rPr>
      </w:pPr>
      <w:bookmarkStart w:id="11" w:name="_e27e8kbfsi7m"/>
      <w:bookmarkEnd w:id="11"/>
      <w:r>
        <w:rPr>
          <w:b/>
          <w:bCs/>
          <w:color w:val="434343"/>
        </w:rPr>
        <w:t>Pràctiques</w:t>
      </w:r>
      <w:r>
        <w:rPr>
          <w:rFonts w:eastAsia="Noto Sans" w:cs="Noto Sans"/>
          <w:b/>
          <w:bCs/>
        </w:rPr>
        <w:t xml:space="preserve"> d’</w:t>
      </w:r>
      <w:r>
        <w:rPr>
          <w:b/>
          <w:bCs/>
        </w:rPr>
        <w:t>e</w:t>
      </w:r>
      <w:r>
        <w:rPr>
          <w:rFonts w:eastAsia="Noto Sans" w:cs="Noto Sans"/>
          <w:b/>
          <w:bCs/>
        </w:rPr>
        <w:t xml:space="preserve">nsenyament i </w:t>
      </w:r>
      <w:r>
        <w:rPr>
          <w:b/>
          <w:bCs/>
        </w:rPr>
        <w:t>a</w:t>
      </w:r>
      <w:r>
        <w:rPr>
          <w:rFonts w:eastAsia="Noto Sans" w:cs="Noto Sans"/>
          <w:b/>
          <w:bCs/>
        </w:rPr>
        <w:t>prenentatge (dimensió pedagògica)</w:t>
      </w:r>
    </w:p>
    <w:tbl>
      <w:tblPr>
        <w:tblStyle w:val="Table13"/>
        <w:tblW w:w="9029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/>
            <w:shd w:fill="DBD5D2" w:val="clear"/>
          </w:tcPr>
          <w:p>
            <w:pPr>
              <w:pStyle w:val="Normal1"/>
              <w:widowControl w:val="false"/>
              <w:spacing w:lineRule="auto" w:line="288" w:before="120" w:after="200"/>
              <w:jc w:val="center"/>
              <w:rPr/>
            </w:pPr>
            <w:r>
              <w:rPr/>
              <w:t>Actuacions vinculades amb el professorat i l’alumnat</w:t>
            </w:r>
          </w:p>
        </w:tc>
      </w:tr>
    </w:tbl>
    <w:p>
      <w:pPr>
        <w:pStyle w:val="Normal1"/>
        <w:spacing w:lineRule="auto" w:line="288" w:before="120" w:after="200"/>
        <w:rPr/>
      </w:pPr>
      <w:r>
        <w:rPr/>
      </w:r>
    </w:p>
    <w:tbl>
      <w:tblPr>
        <w:tblStyle w:val="Table14"/>
        <w:tblW w:w="9029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2A4583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color w:val="FFFFFF"/>
              </w:rPr>
            </w:pPr>
            <w:r>
              <w:rPr>
                <w:color w:val="FFFFFF"/>
              </w:rPr>
              <w:t>INDICACIONS. LE2 ENSENYAMENT I APRENENTATGE*</w:t>
            </w:r>
          </w:p>
        </w:tc>
      </w:tr>
      <w:tr>
        <w:trPr/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pBdr/>
              <w:spacing w:lineRule="auto" w:line="288" w:before="120" w:after="120"/>
              <w:jc w:val="both"/>
              <w:rPr/>
            </w:pPr>
            <w:r>
              <w:rPr/>
              <w:t>En aquest apartat es fa referència a com el centre posa a disposició de l’equip docent les tecnologies digitals en el procés d’ensenyament i aprenentatge. Per exemple**:</w:t>
            </w:r>
          </w:p>
          <w:p>
            <w:pPr>
              <w:pStyle w:val="Normal1"/>
              <w:widowControl w:val="false"/>
              <w:numPr>
                <w:ilvl w:val="0"/>
                <w:numId w:val="9"/>
              </w:numPr>
              <w:pBdr/>
              <w:spacing w:lineRule="auto" w:line="288" w:before="120" w:after="120"/>
              <w:ind w:left="1020" w:hanging="360"/>
              <w:rPr>
                <w:color w:val="212121"/>
                <w:sz w:val="22"/>
                <w:szCs w:val="22"/>
              </w:rPr>
            </w:pPr>
            <w:r>
              <w:rPr/>
              <w:t>De quina manera s’utilitzen les tecnologies digitals per al disseny d’un sistema col·legiat en la construcció de la programació d’aula i les situacions d’aprenentatge?</w:t>
            </w:r>
          </w:p>
          <w:p>
            <w:pPr>
              <w:pStyle w:val="Normal1"/>
              <w:widowControl w:val="false"/>
              <w:numPr>
                <w:ilvl w:val="0"/>
                <w:numId w:val="9"/>
              </w:numPr>
              <w:pBdr/>
              <w:spacing w:lineRule="auto" w:line="288" w:before="120" w:after="120"/>
              <w:ind w:left="1020" w:hanging="360"/>
              <w:rPr>
                <w:color w:val="212121"/>
                <w:sz w:val="22"/>
                <w:szCs w:val="22"/>
              </w:rPr>
            </w:pPr>
            <w:r>
              <w:rPr/>
              <w:t>Quin tipus de selecció de recursos digitals es duu a terme al centre per adequar-se als objectius proposats, característiques de l’alumnat, criteris d’accessibilitat i inclusió, etc.?</w:t>
            </w:r>
          </w:p>
          <w:p>
            <w:pPr>
              <w:pStyle w:val="Normal1"/>
              <w:widowControl w:val="false"/>
              <w:numPr>
                <w:ilvl w:val="0"/>
                <w:numId w:val="9"/>
              </w:numPr>
              <w:pBdr/>
              <w:spacing w:lineRule="auto" w:line="288" w:before="120" w:after="120"/>
              <w:ind w:left="1020" w:hanging="360"/>
              <w:rPr>
                <w:color w:val="212121"/>
                <w:sz w:val="22"/>
                <w:szCs w:val="22"/>
              </w:rPr>
            </w:pPr>
            <w:r>
              <w:rPr/>
              <w:t>Existeix un sistema per recopilar i compartir els recursos i continguts digitals que fa servir l’equip docent?</w:t>
            </w:r>
          </w:p>
          <w:p>
            <w:pPr>
              <w:pStyle w:val="Normal1"/>
              <w:widowControl w:val="false"/>
              <w:numPr>
                <w:ilvl w:val="0"/>
                <w:numId w:val="9"/>
              </w:numPr>
              <w:pBdr/>
              <w:spacing w:lineRule="auto" w:line="288" w:before="120" w:after="120"/>
              <w:ind w:left="1020" w:hanging="360"/>
              <w:rPr>
                <w:color w:val="212121"/>
                <w:sz w:val="22"/>
                <w:szCs w:val="22"/>
              </w:rPr>
            </w:pPr>
            <w:r>
              <w:rPr/>
              <w:t>Quins entorns virtuals de comunicació i interacció es proporcionen al centre per donar suport a l'alumnat en els processos d'ensenyament i aprenentatge en situacions de formació a distància, presencials o semipresencials?</w:t>
            </w:r>
          </w:p>
          <w:p>
            <w:pPr>
              <w:pStyle w:val="Normal1"/>
              <w:widowControl w:val="false"/>
              <w:numPr>
                <w:ilvl w:val="0"/>
                <w:numId w:val="9"/>
              </w:numPr>
              <w:pBdr/>
              <w:spacing w:lineRule="auto" w:line="288" w:before="120" w:after="120"/>
              <w:ind w:left="1020" w:hanging="360"/>
              <w:rPr>
                <w:color w:val="212121"/>
                <w:sz w:val="22"/>
                <w:szCs w:val="22"/>
              </w:rPr>
            </w:pPr>
            <w:r>
              <w:rPr/>
              <w:t>Com s’atenen a les diferències personals en l’aprenentatge així com el compromís actiu de l’alumnat vers el seu procés d’aprenentatge?</w:t>
            </w:r>
          </w:p>
          <w:p>
            <w:pPr>
              <w:pStyle w:val="Normal1"/>
              <w:widowControl w:val="false"/>
              <w:numPr>
                <w:ilvl w:val="0"/>
                <w:numId w:val="9"/>
              </w:numPr>
              <w:pBdr/>
              <w:spacing w:lineRule="auto" w:line="288" w:before="120" w:after="120"/>
              <w:ind w:left="1020" w:hanging="360"/>
              <w:rPr>
                <w:color w:val="212121"/>
                <w:sz w:val="22"/>
                <w:szCs w:val="22"/>
              </w:rPr>
            </w:pPr>
            <w:r>
              <w:rPr/>
              <w:t>Respecte a l’ús responsable i el benestar digital, com es treballa la prevenció de problemàtiques derivades del mal ús de les tecnologies digitals?</w:t>
            </w:r>
          </w:p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/>
            </w:pPr>
            <w:r>
              <w:rPr/>
            </w:r>
          </w:p>
        </w:tc>
      </w:tr>
    </w:tbl>
    <w:p>
      <w:pPr>
        <w:pStyle w:val="Normal1"/>
        <w:spacing w:lineRule="auto" w:line="288" w:before="120" w:after="200"/>
        <w:rPr/>
      </w:pPr>
      <w:r>
        <w:rPr>
          <w:i/>
          <w:iCs/>
          <w:sz w:val="16"/>
          <w:szCs w:val="16"/>
        </w:rPr>
        <w:t xml:space="preserve">*Taula 11. Quadre explicatiu LE 2, Ensenyament i aprenentatge. </w:t>
      </w:r>
      <w:r>
        <w:rPr>
          <w:i/>
          <w:iCs/>
          <w:color w:val="FF0000"/>
          <w:sz w:val="16"/>
          <w:szCs w:val="16"/>
        </w:rPr>
        <w:t>Esborrar aquesta taula, si escau, una vegada llegides les indicacions</w:t>
      </w:r>
      <w:r>
        <w:rPr>
          <w:i/>
          <w:iCs/>
          <w:sz w:val="16"/>
          <w:szCs w:val="16"/>
        </w:rPr>
        <w:t xml:space="preserve"> necessàries per emplenar aquest apartat.</w:t>
      </w:r>
    </w:p>
    <w:p>
      <w:pPr>
        <w:pStyle w:val="Normal1"/>
        <w:spacing w:lineRule="auto" w:line="288" w:before="120" w:after="200"/>
        <w:rPr/>
      </w:pPr>
      <w:r>
        <w:rPr>
          <w:sz w:val="16"/>
          <w:szCs w:val="16"/>
        </w:rPr>
        <w:t xml:space="preserve">**👌 </w:t>
      </w:r>
      <w:hyperlink r:id="rId15">
        <w:r>
          <w:rPr>
            <w:i/>
            <w:iCs/>
            <w:color w:val="1155CC"/>
            <w:sz w:val="16"/>
            <w:szCs w:val="16"/>
            <w:u w:val="single"/>
          </w:rPr>
          <w:t>Indicacions i possibles exemples</w:t>
        </w:r>
      </w:hyperlink>
      <w:r>
        <w:rPr>
          <w:i/>
          <w:iCs/>
          <w:sz w:val="16"/>
          <w:szCs w:val="16"/>
        </w:rPr>
        <w:t xml:space="preserve"> de la Línia Estratègica 2. Ensenyament i aprenentatge.</w:t>
      </w:r>
    </w:p>
    <w:p>
      <w:pPr>
        <w:pStyle w:val="Normal1"/>
        <w:spacing w:lineRule="auto" w:line="288" w:before="120" w:after="200"/>
        <w:jc w:val="both"/>
        <w:rPr/>
      </w:pPr>
      <w:r>
        <w:rPr/>
      </w:r>
    </w:p>
    <w:tbl>
      <w:tblPr>
        <w:tblStyle w:val="Table15"/>
        <w:tblW w:w="9000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170"/>
        <w:gridCol w:w="7829"/>
      </w:tblGrid>
      <w:tr>
        <w:trPr>
          <w:trHeight w:val="1329" w:hRule="atLeast"/>
        </w:trPr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88" w:before="120" w:after="200"/>
              <w:jc w:val="both"/>
              <w:rPr/>
            </w:pPr>
            <w:r>
              <w:rPr/>
              <w:drawing>
                <wp:inline distT="0" distB="0" distL="0" distR="0">
                  <wp:extent cx="566420" cy="566420"/>
                  <wp:effectExtent l="0" t="0" r="0" b="0"/>
                  <wp:docPr id="14" name="Imat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t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88" w:before="120" w:after="200"/>
              <w:jc w:val="both"/>
              <w:rPr/>
            </w:pPr>
            <w:r>
              <w:rPr/>
              <w:t>Veure a l’</w:t>
            </w:r>
            <w:hyperlink w:anchor="_dx48rron26ng">
              <w:r>
                <w:rPr>
                  <w:color w:val="1155CC"/>
                  <w:u w:val="single"/>
                </w:rPr>
                <w:t>annex</w:t>
              </w:r>
            </w:hyperlink>
            <w:r>
              <w:rPr/>
              <w:t xml:space="preserve"> la taula/es de resum d’actuacions proposades pel centre per a l’acompliment de l’objectiu/s de la present línia estratègica.</w:t>
            </w:r>
          </w:p>
        </w:tc>
      </w:tr>
    </w:tbl>
    <w:p>
      <w:pPr>
        <w:pStyle w:val="Normal1"/>
        <w:spacing w:lineRule="auto" w:line="288" w:before="120" w:after="200"/>
        <w:jc w:val="both"/>
        <w:rPr/>
      </w:pPr>
      <w:r>
        <w:rPr/>
      </w:r>
    </w:p>
    <w:p>
      <w:pPr>
        <w:pStyle w:val="Encapalament3"/>
        <w:numPr>
          <w:ilvl w:val="2"/>
          <w:numId w:val="3"/>
        </w:numPr>
        <w:jc w:val="both"/>
        <w:rPr>
          <w:rFonts w:ascii="Noto Sans" w:hAnsi="Noto Sans" w:eastAsia="Noto Sans" w:cs="Noto Sans"/>
          <w:b/>
          <w:b/>
          <w:bCs/>
          <w:sz w:val="22"/>
          <w:szCs w:val="22"/>
        </w:rPr>
      </w:pPr>
      <w:bookmarkStart w:id="12" w:name="_iydtzox51j02"/>
      <w:bookmarkEnd w:id="12"/>
      <w:r>
        <w:rPr>
          <w:rFonts w:eastAsia="Noto Sans" w:cs="Noto Sans"/>
          <w:b/>
          <w:bCs/>
        </w:rPr>
        <w:t>Desenvolupament professional continu (DPC)</w:t>
      </w:r>
      <w:r>
        <w:rPr>
          <w:b/>
          <w:bCs/>
        </w:rPr>
        <w:t xml:space="preserve"> (dimensió organitzativa)</w:t>
      </w:r>
    </w:p>
    <w:tbl>
      <w:tblPr>
        <w:tblStyle w:val="Table16"/>
        <w:tblW w:w="9029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/>
            <w:shd w:fill="DBD5D2" w:val="clear"/>
          </w:tcPr>
          <w:p>
            <w:pPr>
              <w:pStyle w:val="Normal1"/>
              <w:widowControl w:val="false"/>
              <w:spacing w:lineRule="auto" w:line="288" w:before="120" w:after="200"/>
              <w:jc w:val="center"/>
              <w:rPr/>
            </w:pPr>
            <w:r>
              <w:rPr/>
              <w:t>Actuacions vinculades amb el professorat</w:t>
            </w:r>
          </w:p>
        </w:tc>
      </w:tr>
    </w:tbl>
    <w:p>
      <w:pPr>
        <w:pStyle w:val="Normal1"/>
        <w:spacing w:lineRule="auto" w:line="288" w:before="120" w:after="120"/>
        <w:jc w:val="both"/>
        <w:rPr/>
      </w:pPr>
      <w:r>
        <w:rPr/>
      </w:r>
    </w:p>
    <w:p>
      <w:pPr>
        <w:pStyle w:val="Normal1"/>
        <w:spacing w:lineRule="auto" w:line="288" w:before="120" w:after="120"/>
        <w:jc w:val="both"/>
        <w:rPr/>
      </w:pPr>
      <w:r>
        <w:rPr/>
      </w:r>
    </w:p>
    <w:p>
      <w:pPr>
        <w:pStyle w:val="Normal1"/>
        <w:spacing w:lineRule="auto" w:line="288" w:before="120" w:after="120"/>
        <w:jc w:val="both"/>
        <w:rPr/>
      </w:pPr>
      <w:r>
        <w:rPr/>
      </w:r>
    </w:p>
    <w:p>
      <w:pPr>
        <w:pStyle w:val="Normal1"/>
        <w:spacing w:lineRule="auto" w:line="288" w:before="120" w:after="120"/>
        <w:jc w:val="both"/>
        <w:rPr/>
      </w:pPr>
      <w:r>
        <w:rPr/>
      </w:r>
    </w:p>
    <w:tbl>
      <w:tblPr>
        <w:tblStyle w:val="Table17"/>
        <w:tblW w:w="9029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2A4583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color w:val="FFFFFF"/>
              </w:rPr>
            </w:pPr>
            <w:r>
              <w:rPr>
                <w:color w:val="FFFFFF"/>
              </w:rPr>
              <w:t>INDICACIONS. LE3 DESENVOLUPAMENT PROFESSIONAL CONTINU*</w:t>
            </w:r>
          </w:p>
        </w:tc>
      </w:tr>
      <w:tr>
        <w:trPr/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88" w:before="120" w:after="120"/>
              <w:jc w:val="both"/>
              <w:rPr/>
            </w:pPr>
            <w:r>
              <w:rPr/>
              <w:t>En aquest apartat es fa referència a com el centre ofereix a l’equip docent les oportunitats necessàries per a la millora de la seva competència digital. Per exemple**:</w:t>
            </w:r>
          </w:p>
          <w:p>
            <w:pPr>
              <w:pStyle w:val="Normal1"/>
              <w:widowControl w:val="false"/>
              <w:numPr>
                <w:ilvl w:val="0"/>
                <w:numId w:val="11"/>
              </w:numPr>
              <w:spacing w:lineRule="auto" w:line="288" w:before="120" w:afterAutospacing="0" w:after="0"/>
              <w:ind w:left="720" w:hanging="360"/>
              <w:jc w:val="both"/>
              <w:rPr/>
            </w:pPr>
            <w:r>
              <w:rPr/>
              <w:t>Existeix un pla de formació a curt, mitjà i llarg termini en referència a la competència digital docent?</w:t>
            </w:r>
          </w:p>
          <w:p>
            <w:pPr>
              <w:pStyle w:val="Normal1"/>
              <w:widowControl w:val="false"/>
              <w:numPr>
                <w:ilvl w:val="0"/>
                <w:numId w:val="11"/>
              </w:numPr>
              <w:spacing w:lineRule="auto" w:line="288" w:beforeAutospacing="0" w:before="0" w:after="120"/>
              <w:ind w:left="720" w:hanging="360"/>
              <w:jc w:val="both"/>
              <w:rPr/>
            </w:pPr>
            <w:r>
              <w:rPr/>
              <w:t>Ofereix el centre l’oportunitat de millorar en l’àmbit de les TD al professorat que vol ampliar el seu propi coneixement en aquesta àrea?</w:t>
            </w:r>
          </w:p>
        </w:tc>
      </w:tr>
    </w:tbl>
    <w:p>
      <w:pPr>
        <w:pStyle w:val="Normal1"/>
        <w:spacing w:lineRule="auto" w:line="288" w:before="120" w:after="200"/>
        <w:rPr/>
      </w:pPr>
      <w:r>
        <w:rPr>
          <w:i/>
          <w:iCs/>
          <w:sz w:val="16"/>
          <w:szCs w:val="16"/>
        </w:rPr>
        <w:t xml:space="preserve">*Taula 12. Quadre explicatiu LE 3, Desenvolupament professional continu. </w:t>
      </w:r>
      <w:r>
        <w:rPr>
          <w:i/>
          <w:iCs/>
          <w:color w:val="FF0000"/>
          <w:sz w:val="16"/>
          <w:szCs w:val="16"/>
        </w:rPr>
        <w:t>Esborrar aquesta taula, si escau, una vegada llegides les indicacions</w:t>
      </w:r>
      <w:r>
        <w:rPr>
          <w:i/>
          <w:iCs/>
          <w:sz w:val="16"/>
          <w:szCs w:val="16"/>
        </w:rPr>
        <w:t xml:space="preserve"> necessàries per emplenar aquest apartat.</w:t>
      </w:r>
    </w:p>
    <w:p>
      <w:pPr>
        <w:pStyle w:val="Normal1"/>
        <w:spacing w:lineRule="auto" w:line="288" w:before="120" w:after="200"/>
        <w:rPr>
          <w:sz w:val="16"/>
          <w:szCs w:val="16"/>
        </w:rPr>
      </w:pPr>
      <w:r>
        <w:rPr>
          <w:sz w:val="16"/>
          <w:szCs w:val="16"/>
        </w:rPr>
        <w:t xml:space="preserve">**👌 </w:t>
      </w:r>
      <w:hyperlink r:id="rId16">
        <w:r>
          <w:rPr>
            <w:i/>
            <w:iCs/>
            <w:color w:val="1155CC"/>
            <w:sz w:val="16"/>
            <w:szCs w:val="16"/>
            <w:u w:val="single"/>
          </w:rPr>
          <w:t>Indicacions i possibles exemples</w:t>
        </w:r>
      </w:hyperlink>
      <w:r>
        <w:rPr>
          <w:i/>
          <w:iCs/>
          <w:sz w:val="16"/>
          <w:szCs w:val="16"/>
        </w:rPr>
        <w:t xml:space="preserve"> de la Línia Estratègica 3. Desenvolupament professional continu.</w:t>
      </w:r>
    </w:p>
    <w:p>
      <w:pPr>
        <w:pStyle w:val="Normal1"/>
        <w:spacing w:lineRule="auto" w:line="288" w:before="120" w:after="200"/>
        <w:jc w:val="both"/>
        <w:rPr/>
      </w:pPr>
      <w:r>
        <w:rPr/>
      </w:r>
    </w:p>
    <w:tbl>
      <w:tblPr>
        <w:tblStyle w:val="Table18"/>
        <w:tblW w:w="9000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170"/>
        <w:gridCol w:w="7829"/>
      </w:tblGrid>
      <w:tr>
        <w:trPr>
          <w:trHeight w:val="1329" w:hRule="atLeast"/>
        </w:trPr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88" w:before="120" w:after="200"/>
              <w:jc w:val="both"/>
              <w:rPr/>
            </w:pPr>
            <w:r>
              <w:rPr/>
              <w:drawing>
                <wp:inline distT="0" distB="0" distL="0" distR="0">
                  <wp:extent cx="566420" cy="566420"/>
                  <wp:effectExtent l="0" t="0" r="0" b="0"/>
                  <wp:docPr id="15" name="Imat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t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88" w:before="120" w:after="200"/>
              <w:jc w:val="both"/>
              <w:rPr/>
            </w:pPr>
            <w:r>
              <w:rPr/>
              <w:t>Veure a l’</w:t>
            </w:r>
            <w:hyperlink w:anchor="_dx48rron26ng">
              <w:r>
                <w:rPr>
                  <w:color w:val="1155CC"/>
                  <w:u w:val="single"/>
                </w:rPr>
                <w:t>annex</w:t>
              </w:r>
            </w:hyperlink>
            <w:r>
              <w:rPr/>
              <w:t xml:space="preserve"> la taula/es de resum d’actuacions proposades pel centre per a l’acompliment de l’objectiu/s de la present línia estratègica.</w:t>
            </w:r>
          </w:p>
        </w:tc>
      </w:tr>
    </w:tbl>
    <w:p>
      <w:pPr>
        <w:pStyle w:val="Normal1"/>
        <w:spacing w:lineRule="auto" w:line="288" w:before="120" w:after="200"/>
        <w:jc w:val="both"/>
        <w:rPr/>
      </w:pPr>
      <w:r>
        <w:rPr/>
      </w:r>
    </w:p>
    <w:p>
      <w:pPr>
        <w:pStyle w:val="Encapalament3"/>
        <w:keepNext w:val="true"/>
        <w:keepLines/>
        <w:pageBreakBefore w:val="false"/>
        <w:widowControl/>
        <w:numPr>
          <w:ilvl w:val="2"/>
          <w:numId w:val="3"/>
        </w:numPr>
        <w:pBdr/>
        <w:shd w:val="clear" w:fill="auto"/>
        <w:spacing w:lineRule="auto" w:line="276" w:before="320" w:after="80"/>
        <w:ind w:left="2160" w:right="0" w:hanging="360"/>
        <w:jc w:val="both"/>
        <w:rPr>
          <w:b/>
          <w:b/>
          <w:bCs/>
        </w:rPr>
      </w:pPr>
      <w:bookmarkStart w:id="13" w:name="_fo7zeflye6ay"/>
      <w:bookmarkEnd w:id="13"/>
      <w:r>
        <w:rPr>
          <w:b/>
          <w:bCs/>
          <w:color w:val="434343"/>
        </w:rPr>
        <w:t>Pràctiques</w:t>
      </w:r>
      <w:r>
        <w:rPr>
          <w:rFonts w:eastAsia="Noto Sans" w:cs="Noto Sans"/>
          <w:b/>
          <w:bCs/>
        </w:rPr>
        <w:t xml:space="preserve"> d’avaluació (dimensió pedagògica)</w:t>
      </w:r>
    </w:p>
    <w:tbl>
      <w:tblPr>
        <w:tblStyle w:val="Table19"/>
        <w:tblW w:w="9029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/>
            <w:shd w:fill="DBD5D2" w:val="clear"/>
          </w:tcPr>
          <w:p>
            <w:pPr>
              <w:pStyle w:val="Normal1"/>
              <w:widowControl w:val="false"/>
              <w:spacing w:lineRule="auto" w:line="288" w:before="120" w:after="200"/>
              <w:jc w:val="center"/>
              <w:rPr/>
            </w:pPr>
            <w:r>
              <w:rPr/>
              <w:t>Actuacions vinculades amb el professorat i l’alumnat</w:t>
            </w:r>
          </w:p>
        </w:tc>
      </w:tr>
    </w:tbl>
    <w:p>
      <w:pPr>
        <w:pStyle w:val="Normal1"/>
        <w:spacing w:lineRule="auto" w:line="288" w:before="120" w:after="120"/>
        <w:jc w:val="both"/>
        <w:rPr/>
      </w:pPr>
      <w:r>
        <w:rPr/>
      </w:r>
    </w:p>
    <w:tbl>
      <w:tblPr>
        <w:tblStyle w:val="Table20"/>
        <w:tblW w:w="9029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2A4583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color w:val="FFFFFF"/>
              </w:rPr>
              <w:t>INDICACIONS. LE4 PRÀCTIQUES D’AVALUACIÓ*</w:t>
            </w:r>
          </w:p>
        </w:tc>
      </w:tr>
      <w:tr>
        <w:trPr/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88" w:before="120" w:after="120"/>
              <w:jc w:val="both"/>
              <w:rPr/>
            </w:pPr>
            <w:r>
              <w:rPr/>
              <w:t>En aquest apartat es fa referència a les pràctiques d’avaluació proposades pel centre. Per exemple**: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88" w:before="120" w:afterAutospacing="0" w:after="0"/>
              <w:ind w:left="720" w:hanging="360"/>
              <w:jc w:val="both"/>
              <w:rPr/>
            </w:pPr>
            <w:r>
              <w:rPr/>
              <w:t>Disposa el centre d’una estratègia comuna mitjançant l’ús de les TD en referència al procés d’avaluació?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88" w:beforeAutospacing="0" w:before="0" w:afterAutospacing="0" w:after="0"/>
              <w:ind w:left="720" w:hanging="360"/>
              <w:jc w:val="both"/>
              <w:rPr/>
            </w:pPr>
            <w:r>
              <w:rPr/>
              <w:t>Empra sistemes d’avaluació digital per a l’autoavaluació de l’alumnat, l’avaluació del professorat i l’avaluació entre iguals?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88" w:beforeAutospacing="0" w:before="0" w:afterAutospacing="0" w:after="0"/>
              <w:ind w:left="720" w:hanging="360"/>
              <w:jc w:val="both"/>
              <w:rPr/>
            </w:pPr>
            <w:r>
              <w:rPr/>
              <w:t xml:space="preserve">El centre disposa d’un sistema per desenvolupar bases d’orientació que esdevindran el fonament necessari per crear les rúbriques d’avaluació dels alumnes? 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88" w:beforeAutospacing="0" w:before="0" w:afterAutospacing="0" w:after="0"/>
              <w:ind w:left="720" w:hanging="360"/>
              <w:jc w:val="both"/>
              <w:rPr/>
            </w:pPr>
            <w:r>
              <w:rPr/>
              <w:t xml:space="preserve">El professorat del centre utilitza el quadern del professorat del GestIB? 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88" w:beforeAutospacing="0" w:before="0" w:afterAutospacing="0" w:after="0"/>
              <w:ind w:left="720" w:hanging="360"/>
              <w:jc w:val="both"/>
              <w:rPr/>
            </w:pPr>
            <w:r>
              <w:rPr/>
              <w:t>S’usen les TD per fer retroaccions del procés d’aprenentatge de l’alumnat?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88" w:beforeAutospacing="0" w:before="0" w:afterAutospacing="0" w:after="0"/>
              <w:ind w:left="720" w:hanging="360"/>
              <w:jc w:val="both"/>
              <w:rPr/>
            </w:pPr>
            <w:r>
              <w:rPr/>
              <w:t>Es fan servir les TD per fer arribar a les famílies informacions sobre el procés d’aprenentatge dels seus fills/es?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88" w:beforeAutospacing="0" w:before="0" w:afterAutospacing="0" w:after="0"/>
              <w:ind w:left="720" w:hanging="360"/>
              <w:jc w:val="both"/>
              <w:rPr/>
            </w:pPr>
            <w:r>
              <w:rPr/>
              <w:t>Disposa el centre d’una estratègia d’anàlisi dels indicadors d’assoliment?</w:t>
            </w:r>
          </w:p>
          <w:p>
            <w:pPr>
              <w:pStyle w:val="Normal1"/>
              <w:widowControl w:val="false"/>
              <w:numPr>
                <w:ilvl w:val="0"/>
                <w:numId w:val="1"/>
              </w:numPr>
              <w:spacing w:lineRule="auto" w:line="288" w:beforeAutospacing="0" w:before="0" w:after="120"/>
              <w:ind w:left="720" w:hanging="360"/>
              <w:jc w:val="both"/>
              <w:rPr/>
            </w:pPr>
            <w:r>
              <w:rPr/>
              <w:t>El centre té la previsió d’emprar l’eina SELFIE pel monitoratge del progrés en l’ús de les TD?</w:t>
            </w:r>
          </w:p>
        </w:tc>
      </w:tr>
    </w:tbl>
    <w:p>
      <w:pPr>
        <w:pStyle w:val="Normal1"/>
        <w:spacing w:lineRule="auto" w:line="288" w:before="120" w:after="200"/>
        <w:rPr/>
      </w:pPr>
      <w:r>
        <w:rPr>
          <w:i/>
          <w:iCs/>
          <w:sz w:val="16"/>
          <w:szCs w:val="16"/>
        </w:rPr>
        <w:t xml:space="preserve">*Taula 13. Quadre explicatiu LE 4, Pràctiques d’avaluació. </w:t>
      </w:r>
      <w:r>
        <w:rPr>
          <w:i/>
          <w:iCs/>
          <w:color w:val="FF0000"/>
          <w:sz w:val="16"/>
          <w:szCs w:val="16"/>
        </w:rPr>
        <w:t>Esborrar aquesta taula, si escau, una vegada llegides les indicacions</w:t>
      </w:r>
      <w:r>
        <w:rPr>
          <w:i/>
          <w:iCs/>
          <w:sz w:val="16"/>
          <w:szCs w:val="16"/>
        </w:rPr>
        <w:t xml:space="preserve"> necessàries per emplenar aquest apartat.</w:t>
      </w:r>
    </w:p>
    <w:p>
      <w:pPr>
        <w:pStyle w:val="Normal1"/>
        <w:spacing w:lineRule="auto" w:line="288" w:before="120" w:after="200"/>
        <w:rPr>
          <w:sz w:val="16"/>
          <w:szCs w:val="16"/>
        </w:rPr>
      </w:pPr>
      <w:r>
        <w:rPr>
          <w:sz w:val="16"/>
          <w:szCs w:val="16"/>
        </w:rPr>
        <w:t xml:space="preserve">**👌 </w:t>
      </w:r>
      <w:hyperlink r:id="rId17">
        <w:r>
          <w:rPr>
            <w:i/>
            <w:iCs/>
            <w:color w:val="1155CC"/>
            <w:sz w:val="16"/>
            <w:szCs w:val="16"/>
            <w:u w:val="single"/>
          </w:rPr>
          <w:t>Indicacions i possibles exemples</w:t>
        </w:r>
      </w:hyperlink>
      <w:r>
        <w:rPr>
          <w:i/>
          <w:iCs/>
          <w:sz w:val="16"/>
          <w:szCs w:val="16"/>
        </w:rPr>
        <w:t xml:space="preserve"> de la Línia Estratègica 4. Pràctiques d’avaluació.</w:t>
      </w:r>
    </w:p>
    <w:p>
      <w:pPr>
        <w:pStyle w:val="Normal1"/>
        <w:spacing w:lineRule="auto" w:line="288" w:before="120" w:after="200"/>
        <w:jc w:val="both"/>
        <w:rPr/>
      </w:pPr>
      <w:r>
        <w:rPr/>
      </w:r>
    </w:p>
    <w:tbl>
      <w:tblPr>
        <w:tblStyle w:val="Table21"/>
        <w:tblW w:w="9000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170"/>
        <w:gridCol w:w="7829"/>
      </w:tblGrid>
      <w:tr>
        <w:trPr>
          <w:trHeight w:val="1329" w:hRule="atLeast"/>
        </w:trPr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88" w:before="120" w:after="200"/>
              <w:jc w:val="both"/>
              <w:rPr/>
            </w:pPr>
            <w:r>
              <w:rPr/>
              <w:drawing>
                <wp:inline distT="0" distB="0" distL="0" distR="0">
                  <wp:extent cx="566420" cy="566420"/>
                  <wp:effectExtent l="0" t="0" r="0" b="0"/>
                  <wp:docPr id="16" name="Imat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t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88" w:before="120" w:after="200"/>
              <w:jc w:val="both"/>
              <w:rPr/>
            </w:pPr>
            <w:r>
              <w:rPr/>
              <w:t>Veure a l’</w:t>
            </w:r>
            <w:hyperlink w:anchor="_dx48rron26ng">
              <w:r>
                <w:rPr>
                  <w:color w:val="1155CC"/>
                  <w:u w:val="single"/>
                </w:rPr>
                <w:t>annex</w:t>
              </w:r>
            </w:hyperlink>
            <w:r>
              <w:rPr/>
              <w:t xml:space="preserve"> la taula/es de resum d’actuacions proposades pel centre per a l’acompliment de l’objectiu/s de la present línia estratègica.</w:t>
            </w:r>
          </w:p>
        </w:tc>
      </w:tr>
    </w:tbl>
    <w:p>
      <w:pPr>
        <w:pStyle w:val="Normal1"/>
        <w:spacing w:lineRule="auto" w:line="288" w:before="120" w:after="200"/>
        <w:jc w:val="both"/>
        <w:rPr/>
      </w:pPr>
      <w:r>
        <w:rPr/>
      </w:r>
    </w:p>
    <w:p>
      <w:pPr>
        <w:pStyle w:val="Encapalament3"/>
        <w:numPr>
          <w:ilvl w:val="2"/>
          <w:numId w:val="3"/>
        </w:numPr>
        <w:jc w:val="both"/>
        <w:rPr>
          <w:rFonts w:ascii="Noto Sans" w:hAnsi="Noto Sans" w:eastAsia="Noto Sans" w:cs="Noto Sans"/>
          <w:b/>
          <w:b/>
          <w:bCs/>
          <w:sz w:val="22"/>
          <w:szCs w:val="22"/>
        </w:rPr>
      </w:pPr>
      <w:bookmarkStart w:id="14" w:name="_8wpra8sj8hiw"/>
      <w:bookmarkEnd w:id="14"/>
      <w:r>
        <w:rPr>
          <w:rFonts w:eastAsia="Noto Sans" w:cs="Noto Sans"/>
          <w:b/>
          <w:bCs/>
        </w:rPr>
        <w:t>Continguts i currículum (dimensió pedagògica)</w:t>
      </w:r>
    </w:p>
    <w:tbl>
      <w:tblPr>
        <w:tblStyle w:val="Table22"/>
        <w:tblW w:w="9029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/>
            <w:shd w:fill="DBD5D2" w:val="clear"/>
          </w:tcPr>
          <w:p>
            <w:pPr>
              <w:pStyle w:val="Normal1"/>
              <w:widowControl w:val="false"/>
              <w:spacing w:lineRule="auto" w:line="288" w:before="120" w:after="200"/>
              <w:jc w:val="center"/>
              <w:rPr/>
            </w:pPr>
            <w:r>
              <w:rPr/>
              <w:t>Actuacions vinculades amb el professorat i l’alumnat</w:t>
            </w:r>
          </w:p>
        </w:tc>
      </w:tr>
    </w:tbl>
    <w:p>
      <w:pPr>
        <w:pStyle w:val="Normal1"/>
        <w:spacing w:lineRule="auto" w:line="288" w:before="120" w:after="120"/>
        <w:jc w:val="both"/>
        <w:rPr/>
      </w:pPr>
      <w:r>
        <w:rPr/>
      </w:r>
    </w:p>
    <w:tbl>
      <w:tblPr>
        <w:tblStyle w:val="Table23"/>
        <w:tblW w:w="9029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2A4583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color w:val="FFFFFF"/>
              </w:rPr>
              <w:t>INDICACIONS. LE5 CONTINGUTS I CURRÍCULUM*</w:t>
            </w:r>
          </w:p>
        </w:tc>
      </w:tr>
      <w:tr>
        <w:trPr/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88" w:before="120" w:after="120"/>
              <w:jc w:val="both"/>
              <w:rPr/>
            </w:pPr>
            <w:r>
              <w:rPr/>
              <w:t>En aquest apartat es fa referència al tractament integral i transversal de la competència digital pel que fa a la creació de continguts i elements curriculars en el centre. Per exemple**:</w:t>
            </w:r>
          </w:p>
          <w:p>
            <w:pPr>
              <w:pStyle w:val="Normal1"/>
              <w:widowControl w:val="false"/>
              <w:numPr>
                <w:ilvl w:val="0"/>
                <w:numId w:val="8"/>
              </w:numPr>
              <w:spacing w:lineRule="auto" w:line="288" w:before="120" w:afterAutospacing="0" w:after="0"/>
              <w:ind w:left="720" w:hanging="360"/>
              <w:jc w:val="both"/>
              <w:rPr/>
            </w:pPr>
            <w:r>
              <w:rPr/>
              <w:t>El centre disposa d’un llibre d’estil o elements comuns pel que fa a la creació de continguts digitals?</w:t>
            </w:r>
          </w:p>
          <w:p>
            <w:pPr>
              <w:pStyle w:val="Normal1"/>
              <w:widowControl w:val="false"/>
              <w:numPr>
                <w:ilvl w:val="0"/>
                <w:numId w:val="8"/>
              </w:numPr>
              <w:spacing w:lineRule="auto" w:line="288" w:beforeAutospacing="0" w:before="0" w:afterAutospacing="0" w:after="0"/>
              <w:ind w:left="720" w:hanging="360"/>
              <w:jc w:val="both"/>
              <w:rPr/>
            </w:pPr>
            <w:r>
              <w:rPr/>
              <w:t>El centre disposa d’un full de comprovació amb els elements clau que es tenen en compte al Disseny Universal per a l’Aprenentatge (DUA)?</w:t>
            </w:r>
          </w:p>
          <w:p>
            <w:pPr>
              <w:pStyle w:val="Normal1"/>
              <w:widowControl w:val="false"/>
              <w:numPr>
                <w:ilvl w:val="0"/>
                <w:numId w:val="8"/>
              </w:numPr>
              <w:spacing w:lineRule="auto" w:line="288" w:beforeAutospacing="0" w:before="0" w:afterAutospacing="0" w:after="0"/>
              <w:ind w:left="720" w:hanging="360"/>
              <w:jc w:val="both"/>
              <w:rPr/>
            </w:pPr>
            <w:r>
              <w:rPr/>
              <w:t>Té el centre elaborat un perfil de sortida respecte a la competència digital del seu alumnat?</w:t>
            </w:r>
          </w:p>
          <w:p>
            <w:pPr>
              <w:pStyle w:val="Normal1"/>
              <w:widowControl w:val="false"/>
              <w:numPr>
                <w:ilvl w:val="0"/>
                <w:numId w:val="8"/>
              </w:numPr>
              <w:spacing w:lineRule="auto" w:line="288" w:beforeAutospacing="0" w:before="0" w:afterAutospacing="0" w:after="0"/>
              <w:ind w:left="720" w:hanging="360"/>
              <w:jc w:val="both"/>
              <w:rPr/>
            </w:pPr>
            <w:r>
              <w:rPr/>
              <w:t>Disposa el centre d’un banc de recursos digitals educatius per a l’ús intern del seu claustre classificat per àrees, etapes, àmbits, projectes…?</w:t>
            </w:r>
          </w:p>
          <w:p>
            <w:pPr>
              <w:pStyle w:val="Normal1"/>
              <w:widowControl w:val="false"/>
              <w:numPr>
                <w:ilvl w:val="0"/>
                <w:numId w:val="8"/>
              </w:numPr>
              <w:spacing w:lineRule="auto" w:line="288" w:beforeAutospacing="0" w:before="0" w:afterAutospacing="0" w:after="0"/>
              <w:ind w:left="720" w:hanging="360"/>
              <w:jc w:val="both"/>
              <w:rPr/>
            </w:pPr>
            <w:r>
              <w:rPr/>
              <w:t>Disposa el centre d’un banc de recursos digitals educatius públic compartit amb altres professionals o membres de la comunitat?</w:t>
            </w:r>
          </w:p>
          <w:p>
            <w:pPr>
              <w:pStyle w:val="Normal1"/>
              <w:widowControl w:val="false"/>
              <w:numPr>
                <w:ilvl w:val="0"/>
                <w:numId w:val="8"/>
              </w:numPr>
              <w:spacing w:lineRule="auto" w:line="288" w:beforeAutospacing="0" w:before="0" w:afterAutospacing="0" w:after="0"/>
              <w:ind w:left="720" w:hanging="360"/>
              <w:jc w:val="both"/>
              <w:rPr/>
            </w:pPr>
            <w:r>
              <w:rPr/>
              <w:t>Estableix el centre els mecanismes bàsics per a la creació de continguts digitals en obert (REO)?</w:t>
            </w:r>
          </w:p>
          <w:p>
            <w:pPr>
              <w:pStyle w:val="Normal1"/>
              <w:widowControl w:val="false"/>
              <w:numPr>
                <w:ilvl w:val="0"/>
                <w:numId w:val="8"/>
              </w:numPr>
              <w:spacing w:lineRule="auto" w:line="288" w:beforeAutospacing="0" w:before="0" w:after="120"/>
              <w:ind w:left="720" w:hanging="360"/>
              <w:jc w:val="both"/>
              <w:rPr/>
            </w:pPr>
            <w:r>
              <w:rPr/>
              <w:t>Forma o té intenció de formar el centre al seu claustre i alumnat respecte de l’ús d’obres i llicenciament de les mateixes per a la seva posterior compartició (</w:t>
            </w:r>
            <w:r>
              <w:rPr>
                <w:i/>
                <w:iCs/>
              </w:rPr>
              <w:t>Creative Commons</w:t>
            </w:r>
            <w:r>
              <w:rPr/>
              <w:t>)?</w:t>
            </w:r>
          </w:p>
        </w:tc>
      </w:tr>
    </w:tbl>
    <w:p>
      <w:pPr>
        <w:pStyle w:val="Normal1"/>
        <w:spacing w:lineRule="auto" w:line="288" w:before="120" w:after="200"/>
        <w:rPr/>
      </w:pPr>
      <w:r>
        <w:rPr>
          <w:i/>
          <w:iCs/>
          <w:sz w:val="16"/>
          <w:szCs w:val="16"/>
        </w:rPr>
        <w:t xml:space="preserve">*Taula 14. Quadre explicatiu LE 5, Continguts i currículum. </w:t>
      </w:r>
      <w:r>
        <w:rPr>
          <w:i/>
          <w:iCs/>
          <w:color w:val="FF0000"/>
          <w:sz w:val="16"/>
          <w:szCs w:val="16"/>
        </w:rPr>
        <w:t>Esborrar aquesta taula, si escau, una vegada llegides les indicacions</w:t>
      </w:r>
      <w:r>
        <w:rPr>
          <w:i/>
          <w:iCs/>
          <w:sz w:val="16"/>
          <w:szCs w:val="16"/>
        </w:rPr>
        <w:t xml:space="preserve"> necessàries per emplenar aquest apartat.</w:t>
      </w:r>
    </w:p>
    <w:p>
      <w:pPr>
        <w:pStyle w:val="Normal1"/>
        <w:spacing w:lineRule="auto" w:line="288" w:before="120" w:after="200"/>
        <w:rPr>
          <w:sz w:val="16"/>
          <w:szCs w:val="16"/>
        </w:rPr>
      </w:pPr>
      <w:r>
        <w:rPr>
          <w:sz w:val="16"/>
          <w:szCs w:val="16"/>
        </w:rPr>
        <w:t xml:space="preserve">**👌 </w:t>
      </w:r>
      <w:hyperlink r:id="rId18">
        <w:r>
          <w:rPr>
            <w:i/>
            <w:iCs/>
            <w:color w:val="1155CC"/>
            <w:sz w:val="16"/>
            <w:szCs w:val="16"/>
            <w:u w:val="single"/>
          </w:rPr>
          <w:t>Indicacions i possibles exemples</w:t>
        </w:r>
      </w:hyperlink>
      <w:r>
        <w:rPr>
          <w:i/>
          <w:iCs/>
          <w:sz w:val="16"/>
          <w:szCs w:val="16"/>
        </w:rPr>
        <w:t xml:space="preserve"> de la Línia Estratègica 5. Continguts i currículum.</w:t>
      </w:r>
    </w:p>
    <w:p>
      <w:pPr>
        <w:pStyle w:val="Normal1"/>
        <w:spacing w:lineRule="auto" w:line="288" w:before="120" w:after="200"/>
        <w:jc w:val="both"/>
        <w:rPr/>
      </w:pPr>
      <w:r>
        <w:rPr/>
      </w:r>
    </w:p>
    <w:tbl>
      <w:tblPr>
        <w:tblStyle w:val="Table24"/>
        <w:tblW w:w="9000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170"/>
        <w:gridCol w:w="7829"/>
      </w:tblGrid>
      <w:tr>
        <w:trPr>
          <w:trHeight w:val="1329" w:hRule="atLeast"/>
        </w:trPr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88" w:before="120" w:after="200"/>
              <w:jc w:val="both"/>
              <w:rPr/>
            </w:pPr>
            <w:r>
              <w:rPr/>
              <w:drawing>
                <wp:inline distT="0" distB="0" distL="0" distR="0">
                  <wp:extent cx="566420" cy="566420"/>
                  <wp:effectExtent l="0" t="0" r="0" b="0"/>
                  <wp:docPr id="17" name="Imat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t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88" w:before="120" w:after="200"/>
              <w:jc w:val="both"/>
              <w:rPr/>
            </w:pPr>
            <w:r>
              <w:rPr/>
              <w:t>Veure a l’</w:t>
            </w:r>
            <w:hyperlink w:anchor="_dx48rron26ng">
              <w:r>
                <w:rPr>
                  <w:color w:val="1155CC"/>
                  <w:u w:val="single"/>
                </w:rPr>
                <w:t>annex</w:t>
              </w:r>
            </w:hyperlink>
            <w:r>
              <w:rPr/>
              <w:t xml:space="preserve"> la taula/es de resum d’actuacions proposades pel centre per a l’acompliment de l’objectiu/s de la present línia estratègica.</w:t>
            </w:r>
          </w:p>
        </w:tc>
      </w:tr>
    </w:tbl>
    <w:p>
      <w:pPr>
        <w:pStyle w:val="Normal1"/>
        <w:spacing w:lineRule="auto" w:line="288" w:before="120" w:after="200"/>
        <w:jc w:val="both"/>
        <w:rPr/>
      </w:pPr>
      <w:r>
        <w:rPr/>
      </w:r>
    </w:p>
    <w:p>
      <w:pPr>
        <w:pStyle w:val="Encapalament3"/>
        <w:numPr>
          <w:ilvl w:val="2"/>
          <w:numId w:val="3"/>
        </w:numPr>
        <w:jc w:val="both"/>
        <w:rPr>
          <w:rFonts w:ascii="Noto Sans" w:hAnsi="Noto Sans" w:eastAsia="Noto Sans" w:cs="Noto Sans"/>
          <w:b/>
          <w:b/>
          <w:bCs/>
          <w:sz w:val="22"/>
          <w:szCs w:val="22"/>
        </w:rPr>
      </w:pPr>
      <w:bookmarkStart w:id="15" w:name="_xuknfpk4ot8z"/>
      <w:bookmarkEnd w:id="15"/>
      <w:r>
        <w:rPr>
          <w:rFonts w:eastAsia="Noto Sans" w:cs="Noto Sans"/>
          <w:b/>
          <w:bCs/>
        </w:rPr>
        <w:t>Col·laboració i treball en xarxa (dimensió organitzativa)</w:t>
      </w:r>
    </w:p>
    <w:tbl>
      <w:tblPr>
        <w:tblStyle w:val="Table25"/>
        <w:tblW w:w="9029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/>
            <w:shd w:fill="DBD5D2" w:val="clear"/>
          </w:tcPr>
          <w:p>
            <w:pPr>
              <w:pStyle w:val="Normal1"/>
              <w:widowControl w:val="false"/>
              <w:spacing w:lineRule="auto" w:line="288" w:before="120" w:after="200"/>
              <w:jc w:val="center"/>
              <w:rPr/>
            </w:pPr>
            <w:r>
              <w:rPr/>
              <w:t>Actuacions vinculades amb l’equip directiu, el professorat i l’alumnat</w:t>
            </w:r>
          </w:p>
        </w:tc>
      </w:tr>
    </w:tbl>
    <w:p>
      <w:pPr>
        <w:pStyle w:val="Normal1"/>
        <w:spacing w:lineRule="auto" w:line="288" w:before="120" w:after="200"/>
        <w:ind w:left="0" w:hanging="0"/>
        <w:jc w:val="both"/>
        <w:rPr/>
      </w:pPr>
      <w:r>
        <w:rPr/>
      </w:r>
      <w:bookmarkStart w:id="16" w:name="_1y810tw"/>
      <w:bookmarkStart w:id="17" w:name="_1y810tw"/>
      <w:bookmarkEnd w:id="17"/>
    </w:p>
    <w:tbl>
      <w:tblPr>
        <w:tblStyle w:val="Table26"/>
        <w:tblW w:w="9029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2A4583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color w:val="FFFFFF"/>
              </w:rPr>
              <w:t>INDICACIONS. LE6 COL·LABORACIÓ I TREBALL EN XARXA*</w:t>
            </w:r>
          </w:p>
        </w:tc>
      </w:tr>
      <w:tr>
        <w:trPr/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88" w:before="120" w:after="200"/>
              <w:jc w:val="both"/>
              <w:rPr/>
            </w:pPr>
            <w:bookmarkStart w:id="18" w:name="_2rlu8612njdu"/>
            <w:bookmarkEnd w:id="18"/>
            <w:r>
              <w:rPr/>
              <w:t>En aquest apartat es fa referència a les mesures proposades pel centre pel que fa a la col·laboració i treball en xarxa entre els membres del claustre, amb altres centres, institucions, programes internacionals… Per exemple**:</w:t>
            </w:r>
          </w:p>
          <w:p>
            <w:pPr>
              <w:pStyle w:val="Normal1"/>
              <w:widowControl w:val="false"/>
              <w:numPr>
                <w:ilvl w:val="0"/>
                <w:numId w:val="12"/>
              </w:numPr>
              <w:spacing w:lineRule="auto" w:line="288" w:before="120" w:afterAutospacing="0" w:after="0"/>
              <w:ind w:left="720" w:hanging="360"/>
              <w:jc w:val="both"/>
              <w:rPr/>
            </w:pPr>
            <w:bookmarkStart w:id="19" w:name="_xog8atrf7atx"/>
            <w:bookmarkEnd w:id="19"/>
            <w:r>
              <w:rPr/>
              <w:t>Disposa el centre de mecanismes per a la col·laboració entre centres?</w:t>
            </w:r>
          </w:p>
          <w:p>
            <w:pPr>
              <w:pStyle w:val="Normal1"/>
              <w:widowControl w:val="false"/>
              <w:numPr>
                <w:ilvl w:val="0"/>
                <w:numId w:val="12"/>
              </w:numPr>
              <w:spacing w:lineRule="auto" w:line="288" w:beforeAutospacing="0" w:before="0" w:afterAutospacing="0" w:after="0"/>
              <w:ind w:left="720" w:hanging="360"/>
              <w:jc w:val="both"/>
              <w:rPr/>
            </w:pPr>
            <w:bookmarkStart w:id="20" w:name="_wzibqmmmrsjv"/>
            <w:bookmarkEnd w:id="20"/>
            <w:r>
              <w:rPr/>
              <w:t>Disposa el centre de vies de comunicació obertes amb ajuntaments, centres de salut i altres institucions per a la promoció saludable de les tecnologies digitals entre els infants i joves?</w:t>
            </w:r>
          </w:p>
          <w:p>
            <w:pPr>
              <w:pStyle w:val="Normal1"/>
              <w:widowControl w:val="false"/>
              <w:numPr>
                <w:ilvl w:val="0"/>
                <w:numId w:val="12"/>
              </w:numPr>
              <w:spacing w:lineRule="auto" w:line="288" w:beforeAutospacing="0" w:before="0" w:afterAutospacing="0" w:after="0"/>
              <w:ind w:left="720" w:hanging="360"/>
              <w:jc w:val="both"/>
              <w:rPr/>
            </w:pPr>
            <w:r>
              <w:rPr/>
              <w:t>Ofereix el centre oportunitats al seu claustre d’intercanvi d’experiències docents per a la millora de la CD?</w:t>
            </w:r>
          </w:p>
          <w:p>
            <w:pPr>
              <w:pStyle w:val="Normal1"/>
              <w:widowControl w:val="false"/>
              <w:numPr>
                <w:ilvl w:val="0"/>
                <w:numId w:val="12"/>
              </w:numPr>
              <w:spacing w:lineRule="auto" w:line="288" w:beforeAutospacing="0" w:before="0" w:afterAutospacing="0" w:after="0"/>
              <w:ind w:left="720" w:hanging="360"/>
              <w:jc w:val="both"/>
              <w:rPr/>
            </w:pPr>
            <w:r>
              <w:rPr/>
              <w:t>Disposa el centre d’un protocol d’observació entre iguals per a l’enriquiment de l’experiència docent?</w:t>
            </w:r>
          </w:p>
          <w:p>
            <w:pPr>
              <w:pStyle w:val="Normal1"/>
              <w:widowControl w:val="false"/>
              <w:numPr>
                <w:ilvl w:val="0"/>
                <w:numId w:val="12"/>
              </w:numPr>
              <w:spacing w:lineRule="auto" w:line="288" w:beforeAutospacing="0" w:before="0" w:afterAutospacing="0" w:after="0"/>
              <w:ind w:left="720" w:hanging="360"/>
              <w:jc w:val="both"/>
              <w:rPr/>
            </w:pPr>
            <w:r>
              <w:rPr/>
              <w:t>Existeix un protocol d’actuació comú pel que fa a l’ús de les TD entre centres adscrits?</w:t>
            </w:r>
          </w:p>
          <w:p>
            <w:pPr>
              <w:pStyle w:val="Normal1"/>
              <w:widowControl w:val="false"/>
              <w:numPr>
                <w:ilvl w:val="0"/>
                <w:numId w:val="12"/>
              </w:numPr>
              <w:spacing w:lineRule="auto" w:line="288" w:beforeAutospacing="0" w:before="0" w:after="200"/>
              <w:ind w:left="720" w:hanging="360"/>
              <w:jc w:val="both"/>
              <w:rPr>
                <w:b/>
                <w:b/>
                <w:bCs/>
              </w:rPr>
            </w:pPr>
            <w:bookmarkStart w:id="21" w:name="_3k56zg7uq5v0"/>
            <w:bookmarkEnd w:id="21"/>
            <w:r>
              <w:rPr/>
              <w:t>Participa o té intenció de participar el centre en projectes d’intercanvi d’experiències Erasmus+? El centre afavoreix la participació en la plataforma Etwinning?</w:t>
            </w:r>
          </w:p>
        </w:tc>
      </w:tr>
    </w:tbl>
    <w:p>
      <w:pPr>
        <w:pStyle w:val="Normal1"/>
        <w:spacing w:lineRule="auto" w:line="288" w:before="120" w:after="200"/>
        <w:rPr/>
      </w:pPr>
      <w:r>
        <w:rPr>
          <w:i/>
          <w:iCs/>
          <w:sz w:val="16"/>
          <w:szCs w:val="16"/>
        </w:rPr>
        <w:t xml:space="preserve">*Taula 15. Quadre explicatiu LE 6, Col·laboració i treball en xarxa. </w:t>
      </w:r>
      <w:r>
        <w:rPr>
          <w:i/>
          <w:iCs/>
          <w:color w:val="FF0000"/>
          <w:sz w:val="16"/>
          <w:szCs w:val="16"/>
        </w:rPr>
        <w:t>Esborrar aquesta taula, si escau, una vegada llegides les indicacions</w:t>
      </w:r>
      <w:r>
        <w:rPr>
          <w:i/>
          <w:iCs/>
          <w:sz w:val="16"/>
          <w:szCs w:val="16"/>
        </w:rPr>
        <w:t xml:space="preserve"> necessàries per emplenar aquest apartat.</w:t>
      </w:r>
    </w:p>
    <w:p>
      <w:pPr>
        <w:pStyle w:val="Normal1"/>
        <w:spacing w:lineRule="auto" w:line="288" w:before="120" w:after="200"/>
        <w:rPr>
          <w:sz w:val="16"/>
          <w:szCs w:val="16"/>
        </w:rPr>
      </w:pPr>
      <w:r>
        <w:rPr>
          <w:sz w:val="16"/>
          <w:szCs w:val="16"/>
        </w:rPr>
        <w:t xml:space="preserve">**👌 </w:t>
      </w:r>
      <w:hyperlink r:id="rId19">
        <w:r>
          <w:rPr>
            <w:i/>
            <w:iCs/>
            <w:color w:val="1155CC"/>
            <w:sz w:val="16"/>
            <w:szCs w:val="16"/>
            <w:u w:val="single"/>
          </w:rPr>
          <w:t>Indicacions i possibles exemples</w:t>
        </w:r>
      </w:hyperlink>
      <w:r>
        <w:rPr>
          <w:i/>
          <w:iCs/>
          <w:sz w:val="16"/>
          <w:szCs w:val="16"/>
        </w:rPr>
        <w:t xml:space="preserve"> de la Línia Estratègica 6. Col·laboració i treball en xarxa.</w:t>
      </w:r>
    </w:p>
    <w:p>
      <w:pPr>
        <w:pStyle w:val="Normal1"/>
        <w:spacing w:lineRule="auto" w:line="288" w:before="120" w:after="200"/>
        <w:jc w:val="both"/>
        <w:rPr/>
      </w:pPr>
      <w:r>
        <w:rPr/>
      </w:r>
    </w:p>
    <w:tbl>
      <w:tblPr>
        <w:tblStyle w:val="Table27"/>
        <w:tblW w:w="9000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170"/>
        <w:gridCol w:w="7829"/>
      </w:tblGrid>
      <w:tr>
        <w:trPr>
          <w:trHeight w:val="1329" w:hRule="atLeast"/>
        </w:trPr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88" w:before="120" w:after="200"/>
              <w:jc w:val="both"/>
              <w:rPr/>
            </w:pPr>
            <w:r>
              <w:rPr/>
              <w:drawing>
                <wp:inline distT="0" distB="0" distL="0" distR="0">
                  <wp:extent cx="566420" cy="566420"/>
                  <wp:effectExtent l="0" t="0" r="0" b="0"/>
                  <wp:docPr id="18" name="Imat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t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88" w:before="120" w:after="200"/>
              <w:jc w:val="both"/>
              <w:rPr/>
            </w:pPr>
            <w:r>
              <w:rPr/>
              <w:t>Veure a l’</w:t>
            </w:r>
            <w:hyperlink w:anchor="_dx48rron26ng">
              <w:r>
                <w:rPr>
                  <w:color w:val="1155CC"/>
                  <w:u w:val="single"/>
                </w:rPr>
                <w:t>annex</w:t>
              </w:r>
            </w:hyperlink>
            <w:r>
              <w:rPr/>
              <w:t xml:space="preserve"> la taula/es de resum d’actuacions proposades pel centre per a l’acompliment de l’objectiu/s de la present línia estratègica.</w:t>
            </w:r>
          </w:p>
        </w:tc>
      </w:tr>
    </w:tbl>
    <w:p>
      <w:pPr>
        <w:pStyle w:val="Normal1"/>
        <w:spacing w:lineRule="auto" w:line="288" w:before="120" w:after="200"/>
        <w:jc w:val="both"/>
        <w:rPr>
          <w:rFonts w:ascii="Noto Sans" w:hAnsi="Noto Sans" w:eastAsia="Noto Sans" w:cs="Noto Sans"/>
        </w:rPr>
      </w:pPr>
      <w:r>
        <w:rPr>
          <w:rFonts w:eastAsia="Noto Sans" w:cs="Noto Sans"/>
        </w:rPr>
      </w:r>
      <w:bookmarkStart w:id="22" w:name="_d2x08fwt2jp0"/>
      <w:bookmarkStart w:id="23" w:name="_d2x08fwt2jp0"/>
      <w:bookmarkEnd w:id="23"/>
    </w:p>
    <w:p>
      <w:pPr>
        <w:pStyle w:val="Encapalament3"/>
        <w:numPr>
          <w:ilvl w:val="2"/>
          <w:numId w:val="3"/>
        </w:numPr>
        <w:jc w:val="both"/>
        <w:rPr>
          <w:rFonts w:ascii="Noto Sans" w:hAnsi="Noto Sans" w:eastAsia="Noto Sans" w:cs="Noto Sans"/>
          <w:b/>
          <w:b/>
          <w:bCs/>
          <w:sz w:val="22"/>
          <w:szCs w:val="22"/>
        </w:rPr>
      </w:pPr>
      <w:bookmarkStart w:id="24" w:name="_7n0cr28ahp9c"/>
      <w:bookmarkEnd w:id="24"/>
      <w:r>
        <w:rPr>
          <w:rFonts w:eastAsia="Noto Sans" w:cs="Noto Sans"/>
          <w:b/>
          <w:bCs/>
        </w:rPr>
        <w:t>Infraestructura (dimensi</w:t>
      </w:r>
      <w:r>
        <w:rPr>
          <w:b/>
          <w:bCs/>
        </w:rPr>
        <w:t>ó tecnològica)</w:t>
      </w:r>
    </w:p>
    <w:tbl>
      <w:tblPr>
        <w:tblStyle w:val="Table28"/>
        <w:tblW w:w="9029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/>
            <w:shd w:fill="DBD5D2" w:val="clear"/>
          </w:tcPr>
          <w:p>
            <w:pPr>
              <w:pStyle w:val="Normal1"/>
              <w:widowControl w:val="false"/>
              <w:spacing w:lineRule="auto" w:line="288" w:before="120" w:after="200"/>
              <w:jc w:val="center"/>
              <w:rPr/>
            </w:pPr>
            <w:r>
              <w:rPr/>
              <w:t>Actuacions vinculades amb infraestructures i equipament</w:t>
            </w:r>
          </w:p>
        </w:tc>
      </w:tr>
    </w:tbl>
    <w:p>
      <w:pPr>
        <w:pStyle w:val="Normal1"/>
        <w:spacing w:lineRule="auto" w:line="288" w:before="120" w:after="120"/>
        <w:jc w:val="both"/>
        <w:rPr/>
      </w:pPr>
      <w:r>
        <w:rPr/>
      </w:r>
    </w:p>
    <w:tbl>
      <w:tblPr>
        <w:tblStyle w:val="Table29"/>
        <w:tblW w:w="9029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029"/>
      </w:tblGrid>
      <w:tr>
        <w:trPr/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2A4583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>
                <w:color w:val="FFFFFF"/>
              </w:rPr>
              <w:t>INDICACIONS. LE7 INFRAESTRUCTURA*</w:t>
            </w:r>
          </w:p>
        </w:tc>
      </w:tr>
      <w:tr>
        <w:trPr/>
        <w:tc>
          <w:tcPr>
            <w:tcW w:w="90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88" w:before="120" w:after="120"/>
              <w:jc w:val="both"/>
              <w:rPr/>
            </w:pPr>
            <w:r>
              <w:rPr/>
              <w:t>En aquest apartat es fa referència a aquelles actuacions relacionades amb l’equipament i infraestructures digitals del centre. Per exemple**: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88" w:before="120" w:afterAutospacing="0" w:after="0"/>
              <w:ind w:left="720" w:hanging="360"/>
              <w:jc w:val="both"/>
              <w:rPr/>
            </w:pPr>
            <w:r>
              <w:rPr/>
              <w:t>Disposa el centre dels recursos digitals necessaris per desenvolupar els projectes descrits a les línies d’actuació anteriors?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88" w:beforeAutospacing="0" w:before="0" w:afterAutospacing="0" w:after="0"/>
              <w:ind w:left="720" w:hanging="360"/>
              <w:jc w:val="both"/>
              <w:rPr/>
            </w:pPr>
            <w:r>
              <w:rPr/>
              <w:t>Disposa el centre d’un programa de BYOD (</w:t>
            </w:r>
            <w:r>
              <w:rPr>
                <w:i/>
                <w:iCs/>
              </w:rPr>
              <w:t>Bring Your Own Device</w:t>
            </w:r>
            <w:r>
              <w:rPr/>
              <w:t xml:space="preserve">, </w:t>
            </w:r>
            <w:r>
              <w:rPr>
                <w:i/>
                <w:iCs/>
              </w:rPr>
              <w:t>duu el teu propi dispositiu</w:t>
            </w:r>
            <w:r>
              <w:rPr/>
              <w:t>) per a la incorporació de les TD a l’aula?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88" w:beforeAutospacing="0" w:before="0" w:afterAutospacing="0" w:after="0"/>
              <w:ind w:left="720" w:hanging="360"/>
              <w:jc w:val="both"/>
              <w:rPr/>
            </w:pPr>
            <w:r>
              <w:rPr/>
              <w:t>Disposa el centre d’un sistema de control i administració centralitzats de dispositius en horari escolar? Hores de connexió, pàgines visitades, emmagatzematge de perfils, comptes de correu públics per a l’alumnat, llibertat d’ús per part de les famílies del dispositiu fora d’horari escolar…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88" w:beforeAutospacing="0" w:before="0" w:afterAutospacing="0" w:after="0"/>
              <w:ind w:left="720" w:hanging="360"/>
              <w:jc w:val="both"/>
              <w:rPr/>
            </w:pPr>
            <w:r>
              <w:rPr/>
              <w:t>Té redactat el centre un protocol de traspàs de dispositius entre els centres adscrits?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88" w:beforeAutospacing="0" w:before="0" w:afterAutospacing="0" w:after="0"/>
              <w:ind w:left="720" w:hanging="360"/>
              <w:jc w:val="both"/>
              <w:rPr/>
            </w:pPr>
            <w:r>
              <w:rPr/>
              <w:t>Disposa el centre de llicències digitals per aplicacions concretes? Se n’ha fet un estudi previ de riscos?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88" w:beforeAutospacing="0" w:before="0" w:afterAutospacing="0" w:after="0"/>
              <w:ind w:left="720" w:hanging="360"/>
              <w:jc w:val="both"/>
              <w:rPr/>
            </w:pPr>
            <w:r>
              <w:rPr/>
              <w:t>Optimitza el centre els recursos disponibles per desenvolupar projectes d’incorporació de les TD en el dia a dia de l’aula?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88" w:beforeAutospacing="0" w:before="0" w:afterAutospacing="0" w:after="0"/>
              <w:ind w:left="720" w:hanging="360"/>
              <w:jc w:val="both"/>
              <w:rPr/>
            </w:pPr>
            <w:r>
              <w:rPr/>
              <w:t>En cas que l’alumnat disposi d’aparells digitals, existeix un pla de control sobre l’ús de les pantalles al centre?</w:t>
            </w:r>
          </w:p>
          <w:p>
            <w:pPr>
              <w:pStyle w:val="Normal1"/>
              <w:widowControl w:val="false"/>
              <w:numPr>
                <w:ilvl w:val="0"/>
                <w:numId w:val="4"/>
              </w:numPr>
              <w:spacing w:lineRule="auto" w:line="288" w:beforeAutospacing="0" w:before="0" w:after="120"/>
              <w:ind w:left="720" w:hanging="360"/>
              <w:jc w:val="both"/>
              <w:rPr/>
            </w:pPr>
            <w:r>
              <w:rPr/>
              <w:t>Com gestiona el centre els dispositius proveïts per l’Administració Educativa per atendre l’alumnat vulnerable?</w:t>
            </w:r>
          </w:p>
        </w:tc>
      </w:tr>
    </w:tbl>
    <w:p>
      <w:pPr>
        <w:pStyle w:val="Normal1"/>
        <w:spacing w:lineRule="auto" w:line="288" w:before="120" w:after="200"/>
        <w:rPr/>
      </w:pPr>
      <w:r>
        <w:rPr>
          <w:i/>
          <w:iCs/>
          <w:sz w:val="16"/>
          <w:szCs w:val="16"/>
        </w:rPr>
        <w:t xml:space="preserve">*Taula 16. Quadre explicatiu LE 7, Infraestructura. </w:t>
      </w:r>
      <w:r>
        <w:rPr>
          <w:i/>
          <w:iCs/>
          <w:color w:val="FF0000"/>
          <w:sz w:val="16"/>
          <w:szCs w:val="16"/>
        </w:rPr>
        <w:t>Esborrar aquesta taula, si escau, una vegada llegides les indicacions</w:t>
      </w:r>
      <w:r>
        <w:rPr>
          <w:i/>
          <w:iCs/>
          <w:sz w:val="16"/>
          <w:szCs w:val="16"/>
        </w:rPr>
        <w:t xml:space="preserve"> necessàries per emplenar aquest apartat.</w:t>
      </w:r>
    </w:p>
    <w:p>
      <w:pPr>
        <w:pStyle w:val="Normal1"/>
        <w:spacing w:lineRule="auto" w:line="288" w:before="120" w:after="200"/>
        <w:rPr>
          <w:sz w:val="16"/>
          <w:szCs w:val="16"/>
        </w:rPr>
      </w:pPr>
      <w:r>
        <w:rPr>
          <w:sz w:val="16"/>
          <w:szCs w:val="16"/>
        </w:rPr>
        <w:t xml:space="preserve">**👌 </w:t>
      </w:r>
      <w:hyperlink r:id="rId20">
        <w:r>
          <w:rPr>
            <w:i/>
            <w:iCs/>
            <w:color w:val="1155CC"/>
            <w:sz w:val="16"/>
            <w:szCs w:val="16"/>
            <w:u w:val="single"/>
          </w:rPr>
          <w:t>Indicacions i possibles exemples</w:t>
        </w:r>
      </w:hyperlink>
      <w:r>
        <w:rPr>
          <w:i/>
          <w:iCs/>
          <w:sz w:val="16"/>
          <w:szCs w:val="16"/>
        </w:rPr>
        <w:t xml:space="preserve"> de la Línia Estratègica 7. Infraestructura.</w:t>
      </w:r>
    </w:p>
    <w:p>
      <w:pPr>
        <w:pStyle w:val="Normal1"/>
        <w:spacing w:lineRule="auto" w:line="288" w:before="120" w:after="200"/>
        <w:jc w:val="both"/>
        <w:rPr/>
      </w:pPr>
      <w:r>
        <w:rPr/>
      </w:r>
    </w:p>
    <w:tbl>
      <w:tblPr>
        <w:tblStyle w:val="Table30"/>
        <w:tblW w:w="9000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170"/>
        <w:gridCol w:w="7829"/>
      </w:tblGrid>
      <w:tr>
        <w:trPr>
          <w:trHeight w:val="1329" w:hRule="atLeast"/>
        </w:trPr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88" w:before="120" w:after="200"/>
              <w:jc w:val="both"/>
              <w:rPr/>
            </w:pPr>
            <w:r>
              <w:rPr/>
              <w:drawing>
                <wp:inline distT="0" distB="0" distL="0" distR="0">
                  <wp:extent cx="566420" cy="566420"/>
                  <wp:effectExtent l="0" t="0" r="0" b="0"/>
                  <wp:docPr id="19" name="Imat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t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88" w:before="120" w:after="200"/>
              <w:jc w:val="both"/>
              <w:rPr/>
            </w:pPr>
            <w:r>
              <w:rPr/>
              <w:t>Veure a l’</w:t>
            </w:r>
            <w:hyperlink w:anchor="_dx48rron26ng">
              <w:r>
                <w:rPr>
                  <w:color w:val="1155CC"/>
                  <w:u w:val="single"/>
                </w:rPr>
                <w:t>annex</w:t>
              </w:r>
            </w:hyperlink>
            <w:r>
              <w:rPr/>
              <w:t xml:space="preserve"> la taula/es de resum d’actuacions proposades pel centre per a l’acompliment de l’objectiu/s de la present línia estratègica.</w:t>
            </w:r>
          </w:p>
        </w:tc>
      </w:tr>
    </w:tbl>
    <w:p>
      <w:pPr>
        <w:pStyle w:val="Normal1"/>
        <w:rPr/>
      </w:pPr>
      <w:r>
        <w:rPr/>
      </w:r>
    </w:p>
    <w:p>
      <w:pPr>
        <w:pStyle w:val="Normal1"/>
        <w:rPr/>
      </w:pPr>
      <w:r>
        <w:rPr/>
      </w:r>
    </w:p>
    <w:p>
      <w:pPr>
        <w:pStyle w:val="Encapalament1"/>
        <w:numPr>
          <w:ilvl w:val="0"/>
          <w:numId w:val="3"/>
        </w:numPr>
        <w:ind w:left="720" w:hanging="360"/>
        <w:jc w:val="both"/>
        <w:rPr>
          <w:rFonts w:ascii="Noto Sans" w:hAnsi="Noto Sans" w:eastAsia="Noto Sans" w:cs="Noto Sans"/>
        </w:rPr>
      </w:pPr>
      <w:bookmarkStart w:id="25" w:name="_xlrd9sa4amu2"/>
      <w:bookmarkEnd w:id="25"/>
      <w:r>
        <w:rPr/>
        <w:t>D</w:t>
      </w:r>
      <w:r>
        <w:rPr>
          <w:rFonts w:eastAsia="Noto Sans" w:cs="Noto Sans"/>
        </w:rPr>
        <w:t>IFUSIÓ I COMUNICACIÓ DEL PDC A LA COMUNITAT EDUCATIVA</w:t>
      </w:r>
    </w:p>
    <w:p>
      <w:pPr>
        <w:pStyle w:val="Normal1"/>
        <w:ind w:left="0" w:hanging="0"/>
        <w:rPr>
          <w:rFonts w:ascii="Noto Sans" w:hAnsi="Noto Sans" w:eastAsia="Noto Sans" w:cs="Noto Sans"/>
        </w:rPr>
      </w:pPr>
      <w:r>
        <w:rPr>
          <w:rFonts w:eastAsia="Noto Sans" w:cs="Noto Sans"/>
        </w:rPr>
        <w:t>Per tal d’assegurar que la comunitat educativa és coneixedora de l</w:t>
      </w:r>
      <w:r>
        <w:rPr/>
        <w:t xml:space="preserve">’estratègia </w:t>
      </w:r>
      <w:r>
        <w:rPr>
          <w:rFonts w:eastAsia="Noto Sans" w:cs="Noto Sans"/>
        </w:rPr>
        <w:t>de transformació digital a la qual participam mitjançant el desenvolupament del present pla, establim el cal</w:t>
      </w:r>
      <w:r>
        <w:rPr/>
        <w:t xml:space="preserve">endari </w:t>
      </w:r>
      <w:r>
        <w:rPr>
          <w:rFonts w:eastAsia="Noto Sans" w:cs="Noto Sans"/>
        </w:rPr>
        <w:t>següent de comunicacions per fer-ne la seva adequada difusió.</w:t>
      </w:r>
    </w:p>
    <w:p>
      <w:pPr>
        <w:pStyle w:val="Normal1"/>
        <w:jc w:val="both"/>
        <w:rPr>
          <w:rFonts w:ascii="Noto Sans" w:hAnsi="Noto Sans" w:eastAsia="Noto Sans" w:cs="Noto Sans"/>
        </w:rPr>
      </w:pPr>
      <w:r>
        <w:rPr>
          <w:rFonts w:eastAsia="Noto Sans" w:cs="Noto Sans"/>
        </w:rPr>
      </w:r>
    </w:p>
    <w:tbl>
      <w:tblPr>
        <w:tblStyle w:val="Table31"/>
        <w:tblW w:w="9053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155"/>
        <w:gridCol w:w="2099"/>
        <w:gridCol w:w="1928"/>
        <w:gridCol w:w="2265"/>
        <w:gridCol w:w="1606"/>
      </w:tblGrid>
      <w:tr>
        <w:trPr>
          <w:trHeight w:val="420" w:hRule="atLeast"/>
        </w:trPr>
        <w:tc>
          <w:tcPr>
            <w:tcW w:w="905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2A4583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rFonts w:ascii="Noto Sans" w:hAnsi="Noto Sans" w:eastAsia="Noto Sans" w:cs="Noto Sans"/>
                <w:color w:val="FFFFFF"/>
              </w:rPr>
            </w:pPr>
            <w:r>
              <w:rPr>
                <w:rFonts w:eastAsia="Noto Sans" w:cs="Noto Sans"/>
                <w:color w:val="FFFFFF"/>
              </w:rPr>
              <w:t>DIFUSIÓ DEL PDC A LA COMUNITAT EDUCATIVA*</w:t>
            </w:r>
            <w:r>
              <w:rPr>
                <w:rFonts w:eastAsia="Noto Sans" w:cs="Noto Sans"/>
              </w:rPr>
              <w:t xml:space="preserve"> </w:t>
            </w:r>
          </w:p>
        </w:tc>
      </w:tr>
      <w:tr>
        <w:trPr>
          <w:trHeight w:val="521" w:hRule="atLeast"/>
        </w:trPr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Data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Canal</w:t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URL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Responsable</w:t>
            </w:r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  <w:t>Destinataris</w:t>
            </w:r>
          </w:p>
        </w:tc>
      </w:tr>
      <w:tr>
        <w:trPr>
          <w:trHeight w:val="521" w:hRule="atLeast"/>
        </w:trPr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sdt>
              <w:sdtPr>
                <w:alias w:val=""/>
                <w:dropDownList w:lastValue="1">
                  <w:listItem w:value="Equip Directiu" w:displayText="Equip Directiu"/>
                  <w:listItem w:value="#CompDigEdu" w:displayText="#CompDigEdu"/>
                  <w:listItem w:value="Claustre" w:displayText="Claustre"/>
                  <w:listItem w:value="Consell Escolar" w:displayText="Consell Escolar"/>
                  <w:listItem w:value="Altres" w:displayText="Altres"/>
                </w:dropDownList>
              </w:sdtPr>
              <w:sdtContent>
                <w:r>
                  <w:rPr/>
                </w:r>
                <w:r>
                  <w:t>#CompDigEdu</w:t>
                </w:r>
              </w:sdtContent>
            </w:sdt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  <w:tr>
        <w:trPr>
          <w:trHeight w:val="521" w:hRule="atLeast"/>
        </w:trPr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sdt>
              <w:sdtPr>
                <w:alias w:val=""/>
                <w:dropDownList w:lastValue="1">
                  <w:listItem w:value="Equip Directiu" w:displayText="Equip Directiu"/>
                  <w:listItem w:value="#CompDigEdu" w:displayText="#CompDigEdu"/>
                  <w:listItem w:value="Claustre" w:displayText="Claustre"/>
                  <w:listItem w:value="Consell Escolar" w:displayText="Consell Escolar"/>
                  <w:listItem w:value="Altres" w:displayText="Altres"/>
                </w:dropDownList>
              </w:sdtPr>
              <w:sdtContent>
                <w:r>
                  <w:rPr/>
                </w:r>
                <w:r>
                  <w:t>#CompDigEdu</w:t>
                </w:r>
              </w:sdtContent>
            </w:sdt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  <w:tr>
        <w:trPr>
          <w:trHeight w:val="521" w:hRule="atLeast"/>
        </w:trPr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sdt>
              <w:sdtPr>
                <w:alias w:val=""/>
                <w:dropDownList w:lastValue="2">
                  <w:listItem w:value="Equip Directiu" w:displayText="Equip Directiu"/>
                  <w:listItem w:value="#CompDigEdu" w:displayText="#CompDigEdu"/>
                  <w:listItem w:value="Claustre" w:displayText="Claustre"/>
                  <w:listItem w:value="Consell Escolar" w:displayText="Consell Escolar"/>
                  <w:listItem w:value="Altres" w:displayText="Altres"/>
                </w:dropDownList>
              </w:sdtPr>
              <w:sdtContent>
                <w:r>
                  <w:rPr/>
                </w:r>
                <w:r>
                  <w:t>Claustre</w:t>
                </w:r>
              </w:sdtContent>
            </w:sdt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  <w:tr>
        <w:trPr>
          <w:trHeight w:val="521" w:hRule="atLeast"/>
        </w:trPr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sdt>
              <w:sdtPr>
                <w:alias w:val=""/>
                <w:dropDownList w:lastValue="3">
                  <w:listItem w:value="Equip Directiu" w:displayText="Equip Directiu"/>
                  <w:listItem w:value="#CompDigEdu" w:displayText="#CompDigEdu"/>
                  <w:listItem w:value="Claustre" w:displayText="Claustre"/>
                  <w:listItem w:value="Consell Escolar" w:displayText="Consell Escolar"/>
                  <w:listItem w:value="Altres" w:displayText="Altres"/>
                </w:dropDownList>
              </w:sdtPr>
              <w:sdtContent>
                <w:r>
                  <w:rPr/>
                </w:r>
                <w:r>
                  <w:t>Consell Escolar</w:t>
                </w:r>
              </w:sdtContent>
            </w:sdt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  <w:tr>
        <w:trPr>
          <w:trHeight w:val="521" w:hRule="atLeast"/>
        </w:trPr>
        <w:tc>
          <w:tcPr>
            <w:tcW w:w="1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1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sdt>
              <w:sdtPr>
                <w:alias w:val=""/>
                <w:dropDownList w:lastValue="4">
                  <w:listItem w:value="Equip Directiu" w:displayText="Equip Directiu"/>
                  <w:listItem w:value="#CompDigEdu" w:displayText="#CompDigEdu"/>
                  <w:listItem w:value="Claustre" w:displayText="Claustre"/>
                  <w:listItem w:value="Consell Escolar" w:displayText="Consell Escolar"/>
                  <w:listItem w:value="Altres" w:displayText="Altres"/>
                </w:dropDownList>
              </w:sdtPr>
              <w:sdtContent>
                <w:r>
                  <w:rPr/>
                </w:r>
                <w:r>
                  <w:t>Altres</w:t>
                </w:r>
              </w:sdtContent>
            </w:sdt>
          </w:p>
        </w:tc>
        <w:tc>
          <w:tcPr>
            <w:tcW w:w="1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rFonts w:ascii="Noto Sans" w:hAnsi="Noto Sans" w:eastAsia="Noto Sans" w:cs="Noto Sans"/>
              </w:rPr>
            </w:pPr>
            <w:r>
              <w:rPr>
                <w:rFonts w:eastAsia="Noto Sans" w:cs="Noto Sans"/>
              </w:rPr>
            </w:r>
          </w:p>
        </w:tc>
      </w:tr>
    </w:tbl>
    <w:p>
      <w:pPr>
        <w:pStyle w:val="Normal1"/>
        <w:jc w:val="both"/>
        <w:rPr/>
      </w:pPr>
      <w:r>
        <w:rPr>
          <w:rFonts w:eastAsia="Noto Sans" w:cs="Noto Sans"/>
          <w:i/>
          <w:iCs/>
          <w:sz w:val="16"/>
          <w:szCs w:val="16"/>
        </w:rPr>
        <w:t xml:space="preserve">Taula </w:t>
      </w:r>
      <w:r>
        <w:rPr>
          <w:i/>
          <w:iCs/>
          <w:sz w:val="16"/>
          <w:szCs w:val="16"/>
        </w:rPr>
        <w:t>17</w:t>
      </w:r>
      <w:r>
        <w:rPr>
          <w:rFonts w:eastAsia="Noto Sans" w:cs="Noto Sans"/>
          <w:i/>
          <w:iCs/>
          <w:sz w:val="16"/>
          <w:szCs w:val="16"/>
        </w:rPr>
        <w:t>. Difusió del PDC a la comunitat educativa del centre.</w:t>
      </w:r>
    </w:p>
    <w:p>
      <w:pPr>
        <w:pStyle w:val="Normal1"/>
        <w:jc w:val="both"/>
        <w:rPr>
          <w:rFonts w:ascii="Noto Sans" w:hAnsi="Noto Sans" w:eastAsia="Noto Sans" w:cs="Noto Sans"/>
        </w:rPr>
      </w:pPr>
      <w:r>
        <w:rPr>
          <w:sz w:val="16"/>
          <w:szCs w:val="16"/>
        </w:rPr>
        <w:t>*Esborrar les línies dels responsables no encarregats al centre de fer difusió del PDC. Afegir-ne d’altres, si escau.</w:t>
      </w:r>
    </w:p>
    <w:p>
      <w:pPr>
        <w:pStyle w:val="Normal1"/>
        <w:ind w:left="0" w:hanging="0"/>
        <w:rPr>
          <w:rFonts w:ascii="Noto Sans" w:hAnsi="Noto Sans" w:eastAsia="Noto Sans" w:cs="Noto Sans"/>
        </w:rPr>
      </w:pPr>
      <w:r>
        <w:rPr>
          <w:rFonts w:eastAsia="Noto Sans" w:cs="Noto Sans"/>
        </w:rPr>
      </w:r>
    </w:p>
    <w:p>
      <w:pPr>
        <w:pStyle w:val="Encapalament1"/>
        <w:numPr>
          <w:ilvl w:val="0"/>
          <w:numId w:val="3"/>
        </w:numPr>
        <w:ind w:left="720" w:hanging="360"/>
        <w:jc w:val="both"/>
        <w:rPr>
          <w:rFonts w:ascii="Noto Sans" w:hAnsi="Noto Sans" w:eastAsia="Noto Sans" w:cs="Noto Sans"/>
        </w:rPr>
      </w:pPr>
      <w:bookmarkStart w:id="26" w:name="_fi9txdfa3bn6"/>
      <w:bookmarkEnd w:id="26"/>
      <w:r>
        <w:rPr>
          <w:rFonts w:eastAsia="Noto Sans" w:cs="Noto Sans"/>
        </w:rPr>
        <w:t>AVALUACIÓ</w:t>
      </w:r>
    </w:p>
    <w:p>
      <w:pPr>
        <w:pStyle w:val="Normal1"/>
        <w:jc w:val="both"/>
        <w:rPr/>
      </w:pPr>
      <w:r>
        <w:rPr>
          <w:rFonts w:eastAsia="Noto Sans" w:cs="Noto Sans"/>
        </w:rPr>
        <w:t>El Pla Digital de Centre és un document viu que està sotmès a contínues revisions, modificacions i propostes de millora. Per això, és de cabdal importància establir un sistema d’avaluació mitjançant la valoració dels indicadors d’assoliment dels objectius anteriorment descrits per a les diferents línies estratègiques i d’actuació.</w:t>
      </w:r>
    </w:p>
    <w:p>
      <w:pPr>
        <w:pStyle w:val="Encapalament2"/>
        <w:numPr>
          <w:ilvl w:val="1"/>
          <w:numId w:val="3"/>
        </w:numPr>
        <w:jc w:val="both"/>
        <w:rPr>
          <w:rFonts w:ascii="Noto Sans" w:hAnsi="Noto Sans" w:eastAsia="Noto Sans" w:cs="Noto Sans"/>
          <w:b/>
          <w:b/>
          <w:bCs/>
        </w:rPr>
      </w:pPr>
      <w:bookmarkStart w:id="27" w:name="_odw8pkpoy2o7"/>
      <w:bookmarkEnd w:id="27"/>
      <w:r>
        <w:rPr>
          <w:rFonts w:eastAsia="Noto Sans" w:cs="Noto Sans"/>
          <w:b/>
          <w:bCs/>
        </w:rPr>
        <w:t>Anàlisi de l’efectivitat de les actuacions proposades als objectius</w:t>
      </w:r>
    </w:p>
    <w:p>
      <w:pPr>
        <w:pStyle w:val="Normal1"/>
        <w:rPr/>
      </w:pPr>
      <w:r>
        <w:rPr/>
        <w:t>Avaluació d’actuacions i objectius:</w:t>
      </w:r>
    </w:p>
    <w:p>
      <w:pPr>
        <w:pStyle w:val="Normal1"/>
        <w:rPr/>
      </w:pPr>
      <w:r>
        <w:rPr/>
      </w:r>
    </w:p>
    <w:tbl>
      <w:tblPr>
        <w:tblStyle w:val="Table32"/>
        <w:tblW w:w="9105" w:type="dxa"/>
        <w:jc w:val="center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290"/>
        <w:gridCol w:w="1290"/>
        <w:gridCol w:w="2174"/>
        <w:gridCol w:w="2175"/>
        <w:gridCol w:w="2176"/>
      </w:tblGrid>
      <w:tr>
        <w:trPr>
          <w:trHeight w:val="507" w:hRule="atLeast"/>
        </w:trPr>
        <w:tc>
          <w:tcPr>
            <w:tcW w:w="910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2A4583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color w:val="FFFFFF"/>
              </w:rPr>
            </w:pPr>
            <w:r>
              <w:rPr>
                <w:color w:val="FFFFFF"/>
              </w:rPr>
              <w:t>AVALUACIÓ D’ACTUACIONS I OBJECTIUS*</w:t>
            </w:r>
          </w:p>
        </w:tc>
      </w:tr>
      <w:tr>
        <w:trPr>
          <w:trHeight w:val="539" w:hRule="atLeast"/>
        </w:trPr>
        <w:tc>
          <w:tcPr>
            <w:tcW w:w="910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  <w:t xml:space="preserve">Àrea: </w:t>
            </w:r>
            <w:sdt>
              <w:sdtPr>
                <w:alias w:val=""/>
                <w:dropDownList w:lastValue="0">
                  <w:listItem w:value="Lideratge i governança" w:displayText="Lideratge i governança"/>
                  <w:listItem w:value="Col·laboració i treball en xarxa" w:displayText="Col·laboració i treball en xarxa"/>
                  <w:listItem w:value="Desenvolupament professional" w:displayText="Desenvolupament professional"/>
                  <w:listItem w:value="Ensenyament i aprenentatge" w:displayText="Ensenyament i aprenentatge"/>
                  <w:listItem w:value="Pràctiques d’avaluació" w:displayText="Pràctiques d’avaluació"/>
                  <w:listItem w:value="Continguts i currículum" w:displayText="Continguts i currículum"/>
                  <w:listItem w:value="Infraestructura i equipament" w:displayText="Infraestructura i equipament"/>
                </w:dropDownList>
              </w:sdtPr>
              <w:sdtContent>
                <w:r>
                  <w:rPr/>
                </w:r>
                <w:r>
                  <w:t>Lideratge i governança</w:t>
                </w:r>
              </w:sdtContent>
            </w:sdt>
          </w:p>
        </w:tc>
      </w:tr>
      <w:tr>
        <w:trPr>
          <w:trHeight w:val="425" w:hRule="atLeast"/>
        </w:trPr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Objectiu núm.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Actuació núm.</w:t>
            </w:r>
          </w:p>
        </w:tc>
        <w:tc>
          <w:tcPr>
            <w:tcW w:w="6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Nivell</w:t>
            </w:r>
          </w:p>
        </w:tc>
      </w:tr>
      <w:tr>
        <w:trPr>
          <w:trHeight w:val="507" w:hRule="atLeast"/>
        </w:trPr>
        <w:tc>
          <w:tcPr>
            <w:tcW w:w="1290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  <w:vAlign w:val="cente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</w:tc>
        <w:tc>
          <w:tcPr>
            <w:tcW w:w="1290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  <w:vAlign w:val="cente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0000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color w:val="FFFFFF"/>
              </w:rPr>
            </w:pPr>
            <w:r>
              <w:rPr>
                <w:color w:val="FFFFFF"/>
              </w:rPr>
              <w:t>No aconseguit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F9900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En procés</w:t>
            </w:r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93C47D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color w:val="FFFFFF"/>
              </w:rPr>
            </w:pPr>
            <w:r>
              <w:rPr>
                <w:color w:val="FFFFFF"/>
              </w:rPr>
              <w:t>Aconseguit</w:t>
            </w:r>
          </w:p>
        </w:tc>
      </w:tr>
      <w:tr>
        <w:trPr>
          <w:trHeight w:val="507" w:hRule="atLeast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Obj.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Act. 1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</w:r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</w:r>
          </w:p>
        </w:tc>
      </w:tr>
      <w:tr>
        <w:trPr>
          <w:trHeight w:val="507" w:hRule="atLeast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Obj. 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Act. 2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</w:r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</w:r>
          </w:p>
        </w:tc>
      </w:tr>
      <w:tr>
        <w:trPr>
          <w:trHeight w:val="507" w:hRule="atLeast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3F3F3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Obj. X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3F3F3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Act. 1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3F3F3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3F3F3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</w:r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3F3F3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</w:r>
          </w:p>
        </w:tc>
      </w:tr>
      <w:tr>
        <w:trPr>
          <w:trHeight w:val="509" w:hRule="atLeast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3F3F3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Obj. X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3F3F3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Act. 2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3F3F3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3F3F3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</w:r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F3F3F3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</w:r>
          </w:p>
        </w:tc>
      </w:tr>
      <w:tr>
        <w:trPr>
          <w:trHeight w:val="509" w:hRule="atLeast"/>
        </w:trPr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Obj. X+1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Act. 1</w:t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</w:r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CCCCCC" w:val="clea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</w:r>
          </w:p>
        </w:tc>
      </w:tr>
      <w:tr>
        <w:trPr>
          <w:trHeight w:val="420" w:hRule="atLeast"/>
        </w:trPr>
        <w:tc>
          <w:tcPr>
            <w:tcW w:w="258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  <w:vAlign w:val="bottom"/>
          </w:tcPr>
          <w:p>
            <w:pPr>
              <w:pStyle w:val="Normal1"/>
              <w:widowControl w:val="false"/>
              <w:spacing w:lineRule="auto" w:line="240"/>
              <w:jc w:val="left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jc w:val="right"/>
              <w:rPr/>
            </w:pPr>
            <w:r>
              <w:rPr/>
              <w:t>% de consecució d’actuacions proposades en aquesta àrea:</w:t>
            </w:r>
          </w:p>
        </w:tc>
        <w:tc>
          <w:tcPr>
            <w:tcW w:w="652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Mitjana*</w:t>
            </w:r>
          </w:p>
        </w:tc>
      </w:tr>
      <w:tr>
        <w:trPr>
          <w:trHeight w:val="420" w:hRule="atLeast"/>
        </w:trPr>
        <w:tc>
          <w:tcPr>
            <w:tcW w:w="2580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  <w:vAlign w:val="bottom"/>
          </w:tcPr>
          <w:p>
            <w:pPr>
              <w:pStyle w:val="Normal1"/>
              <w:widowControl w:val="false"/>
              <w:spacing w:lineRule="auto" w:line="240" w:before="0" w:after="0"/>
              <w:ind w:left="0" w:hanging="0"/>
              <w:rPr/>
            </w:pPr>
            <w:r>
              <w:rPr/>
            </w:r>
          </w:p>
        </w:tc>
        <w:tc>
          <w:tcPr>
            <w:tcW w:w="2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__ %</w:t>
            </w:r>
          </w:p>
        </w:tc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__ %</w:t>
            </w:r>
          </w:p>
        </w:tc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spacing w:lineRule="auto" w:line="240"/>
              <w:jc w:val="center"/>
              <w:rPr/>
            </w:pPr>
            <w:r>
              <w:rPr/>
              <w:t>__ %</w:t>
            </w:r>
          </w:p>
        </w:tc>
      </w:tr>
      <w:tr>
        <w:trPr>
          <w:trHeight w:val="420" w:hRule="atLeast"/>
        </w:trPr>
        <w:tc>
          <w:tcPr>
            <w:tcW w:w="9105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  <w:t>Propostes de millora pel que fa als objectius proposats en aquesta àrea:</w:t>
            </w:r>
          </w:p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</w:tc>
      </w:tr>
      <w:tr>
        <w:trPr>
          <w:trHeight w:val="420" w:hRule="atLeast"/>
        </w:trPr>
        <w:tc>
          <w:tcPr>
            <w:tcW w:w="9105" w:type="dxa"/>
            <w:gridSpan w:val="5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ind w:left="0" w:hanging="0"/>
              <w:rPr/>
            </w:pPr>
            <w:r>
              <w:rPr/>
            </w:r>
          </w:p>
        </w:tc>
      </w:tr>
    </w:tbl>
    <w:p>
      <w:pPr>
        <w:pStyle w:val="Normal1"/>
        <w:jc w:val="both"/>
        <w:rPr>
          <w:i/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Taula 18. Avaluació d’actuacions i objectius.</w:t>
      </w:r>
    </w:p>
    <w:p>
      <w:pPr>
        <w:pStyle w:val="Normal1"/>
        <w:ind w:left="0" w:hanging="0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*Informació disponible a partir de la primera revisió del PDC. Duplicar aquesta taula, una per a cada una de les àrees per a les quals es tenguin objectius proposats. </w:t>
      </w:r>
      <w:hyperlink r:id="rId21">
        <w:r>
          <w:rPr>
            <w:color w:val="1155CC"/>
            <w:sz w:val="16"/>
            <w:szCs w:val="16"/>
            <w:u w:val="single"/>
          </w:rPr>
          <w:t>Ajuda per emplenar aquesta taula</w:t>
        </w:r>
      </w:hyperlink>
      <w:r>
        <w:rPr>
          <w:sz w:val="16"/>
          <w:szCs w:val="16"/>
        </w:rPr>
        <w:t>.</w:t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tbl>
      <w:tblPr>
        <w:tblStyle w:val="Table33"/>
        <w:tblW w:w="899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8990"/>
      </w:tblGrid>
      <w:tr>
        <w:trPr>
          <w:trHeight w:val="420" w:hRule="atLeast"/>
        </w:trPr>
        <w:tc>
          <w:tcPr>
            <w:tcW w:w="8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2A4583" w:val="clear"/>
          </w:tcPr>
          <w:p>
            <w:pPr>
              <w:pStyle w:val="Normal1"/>
              <w:widowControl w:val="false"/>
              <w:spacing w:lineRule="auto" w:line="240"/>
              <w:jc w:val="center"/>
              <w:rPr>
                <w:color w:val="FFFFFF"/>
              </w:rPr>
            </w:pPr>
            <w:r>
              <w:rPr>
                <w:color w:val="FFFFFF"/>
              </w:rPr>
              <w:t>VALORACIÓ RESPECTE DE LA TASCA DESENVOLUPADA PER L’EQUIP IMPULSOR #CompDigEdu</w:t>
            </w:r>
            <w:r>
              <w:rPr/>
              <w:t xml:space="preserve"> </w:t>
            </w:r>
          </w:p>
        </w:tc>
      </w:tr>
      <w:tr>
        <w:trPr>
          <w:trHeight w:val="521" w:hRule="atLeast"/>
        </w:trPr>
        <w:tc>
          <w:tcPr>
            <w:tcW w:w="8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  <w:t>Valoració</w:t>
            </w:r>
          </w:p>
        </w:tc>
      </w:tr>
      <w:tr>
        <w:trPr>
          <w:trHeight w:val="521" w:hRule="atLeast"/>
        </w:trPr>
        <w:tc>
          <w:tcPr>
            <w:tcW w:w="8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</w:tc>
      </w:tr>
      <w:tr>
        <w:trPr>
          <w:trHeight w:val="521" w:hRule="atLeast"/>
        </w:trPr>
        <w:tc>
          <w:tcPr>
            <w:tcW w:w="8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  <w:t>Propostes de millora</w:t>
            </w:r>
          </w:p>
        </w:tc>
      </w:tr>
      <w:tr>
        <w:trPr>
          <w:trHeight w:val="521" w:hRule="atLeast"/>
        </w:trPr>
        <w:tc>
          <w:tcPr>
            <w:tcW w:w="899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</w:tc>
      </w:tr>
      <w:tr>
        <w:trPr>
          <w:trHeight w:val="521" w:hRule="atLeast"/>
        </w:trPr>
        <w:tc>
          <w:tcPr>
            <w:tcW w:w="89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</w:tc>
      </w:tr>
      <w:tr>
        <w:trPr>
          <w:trHeight w:val="521" w:hRule="atLeast"/>
        </w:trPr>
        <w:tc>
          <w:tcPr>
            <w:tcW w:w="8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  <w:t>Previsió de la seva composició</w:t>
            </w:r>
          </w:p>
        </w:tc>
      </w:tr>
      <w:tr>
        <w:trPr>
          <w:trHeight w:val="521" w:hRule="atLeast"/>
        </w:trPr>
        <w:tc>
          <w:tcPr>
            <w:tcW w:w="8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  <w:p>
            <w:pPr>
              <w:pStyle w:val="Normal1"/>
              <w:widowControl w:val="false"/>
              <w:spacing w:lineRule="auto" w:line="240"/>
              <w:rPr/>
            </w:pPr>
            <w:r>
              <w:rPr/>
            </w:r>
          </w:p>
        </w:tc>
      </w:tr>
    </w:tbl>
    <w:p>
      <w:pPr>
        <w:pStyle w:val="Normal1"/>
        <w:jc w:val="both"/>
        <w:rPr>
          <w:sz w:val="16"/>
          <w:szCs w:val="16"/>
        </w:rPr>
      </w:pPr>
      <w:r>
        <w:rPr>
          <w:i/>
          <w:iCs/>
          <w:sz w:val="16"/>
          <w:szCs w:val="16"/>
        </w:rPr>
        <w:t>Taula 19. Valoració de la tasca duta a terme pels membres de la #CompDigEdu</w:t>
      </w:r>
      <w:r>
        <w:rPr>
          <w:sz w:val="16"/>
          <w:szCs w:val="16"/>
        </w:rPr>
        <w:t>.</w:t>
      </w:r>
    </w:p>
    <w:p>
      <w:pPr>
        <w:pStyle w:val="Normal1"/>
        <w:jc w:val="bot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1"/>
        <w:jc w:val="both"/>
        <w:rPr/>
      </w:pPr>
      <w:r>
        <w:rPr/>
      </w:r>
    </w:p>
    <w:p>
      <w:pPr>
        <w:pStyle w:val="Normal1"/>
        <w:jc w:val="both"/>
        <w:rPr/>
      </w:pPr>
      <w:r>
        <w:rPr/>
      </w:r>
    </w:p>
    <w:p>
      <w:pPr>
        <w:sectPr>
          <w:headerReference w:type="default" r:id="rId22"/>
          <w:headerReference w:type="first" r:id="rId23"/>
          <w:footerReference w:type="default" r:id="rId24"/>
          <w:footerReference w:type="first" r:id="rId25"/>
          <w:type w:val="nextPage"/>
          <w:pgSz w:w="11906" w:h="16838"/>
          <w:pgMar w:left="1440" w:right="1440" w:header="720" w:top="1440" w:footer="720" w:bottom="1440" w:gutter="0"/>
          <w:pgNumType w:start="1" w:fmt="decimal"/>
          <w:formProt w:val="false"/>
          <w:titlePg/>
          <w:textDirection w:val="lrTb"/>
          <w:docGrid w:type="default" w:linePitch="100" w:charSpace="4096"/>
        </w:sectPr>
        <w:pStyle w:val="Normal1"/>
        <w:jc w:val="both"/>
        <w:rPr/>
      </w:pPr>
      <w:r>
        <w:rPr/>
        <w:t>El present Pla Digital de Centre és part inherent del Projecte Educatiu de Centre, de la Programació Anual i del Projecte de Direcció, per la qual cosa, s'analitzarà i revisarà puntualment així com ho decideixi inspecció educativa i el mateix centre. Tot i això, es recomana una revisió del mateix de manera anual essent de cabdal importància avaluar la situació del centre mitjançant eines específiques com el SELFIE o els possibles DAFO que hagi recomanat el centre.</w:t>
      </w:r>
    </w:p>
    <w:p>
      <w:pPr>
        <w:pStyle w:val="Encapalament1"/>
        <w:keepNext w:val="true"/>
        <w:keepLines/>
        <w:pageBreakBefore w:val="false"/>
        <w:widowControl/>
        <w:numPr>
          <w:ilvl w:val="0"/>
          <w:numId w:val="3"/>
        </w:numPr>
        <w:pBdr/>
        <w:shd w:val="clear" w:fill="auto"/>
        <w:spacing w:lineRule="auto" w:line="276" w:before="400" w:after="120"/>
        <w:ind w:left="720" w:right="0" w:hanging="360"/>
        <w:jc w:val="both"/>
        <w:rPr/>
      </w:pPr>
      <w:bookmarkStart w:id="28" w:name="_dx48rron26ng"/>
      <w:bookmarkEnd w:id="28"/>
      <w:r>
        <w:rPr/>
        <w:t>ANNEX</w:t>
      </w:r>
      <w:bookmarkStart w:id="29" w:name="sofcv11p8tmw"/>
      <w:bookmarkEnd w:id="29"/>
    </w:p>
    <w:p>
      <w:pPr>
        <w:sectPr>
          <w:headerReference w:type="default" r:id="rId26"/>
          <w:footerReference w:type="default" r:id="rId27"/>
          <w:type w:val="nextPage"/>
          <w:pgSz w:w="11906" w:h="16838"/>
          <w:pgMar w:left="1440" w:right="1440" w:header="720" w:top="1440" w:footer="720" w:bottom="1440" w:gutter="0"/>
          <w:pgNumType w:fmt="decimal"/>
          <w:formProt w:val="false"/>
          <w:textDirection w:val="lrTb"/>
          <w:docGrid w:type="default" w:linePitch="100" w:charSpace="4096"/>
        </w:sectPr>
        <w:pStyle w:val="Encapalament2"/>
        <w:numPr>
          <w:ilvl w:val="1"/>
          <w:numId w:val="3"/>
        </w:numPr>
        <w:ind w:left="1440" w:hanging="360"/>
        <w:rPr>
          <w:b/>
          <w:b/>
          <w:bCs/>
        </w:rPr>
      </w:pPr>
      <w:bookmarkStart w:id="30" w:name="_e2kfgpqhta4x"/>
      <w:bookmarkEnd w:id="30"/>
      <w:r>
        <w:rPr>
          <w:b/>
          <w:bCs/>
        </w:rPr>
        <w:t>Taules de resum d’actuacions</w:t>
      </w:r>
    </w:p>
    <w:p>
      <w:pPr>
        <w:pStyle w:val="Normal1"/>
        <w:widowControl w:val="false"/>
        <w:spacing w:lineRule="auto" w:line="240"/>
        <w:jc w:val="center"/>
        <w:rPr>
          <w:b/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TAULA RESUM D’ACTUACIONS [LEx: nom línia estratègica]</w:t>
      </w:r>
    </w:p>
    <w:tbl>
      <w:tblPr>
        <w:tblStyle w:val="Table34"/>
        <w:tblW w:w="1419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3360"/>
        <w:gridCol w:w="1935"/>
        <w:gridCol w:w="2354"/>
        <w:gridCol w:w="3285"/>
        <w:gridCol w:w="3256"/>
      </w:tblGrid>
      <w:tr>
        <w:trPr>
          <w:trHeight w:val="420" w:hRule="atLeast"/>
        </w:trPr>
        <w:tc>
          <w:tcPr>
            <w:tcW w:w="141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2A4583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color w:val="FFFFFF"/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</w:rPr>
              <w:t>OBJECTIU [núm.]: [formulació]</w:t>
            </w:r>
          </w:p>
          <w:p>
            <w:pPr>
              <w:pStyle w:val="Normal1"/>
              <w:widowControl w:val="false"/>
              <w:numPr>
                <w:ilvl w:val="0"/>
                <w:numId w:val="13"/>
              </w:numPr>
              <w:spacing w:lineRule="auto" w:line="240"/>
              <w:ind w:left="720" w:hanging="360"/>
              <w:jc w:val="both"/>
              <w:rPr>
                <w:color w:val="FFFFFF"/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</w:rPr>
              <w:t>[Objectiu específic 1: formulació]</w:t>
            </w:r>
          </w:p>
          <w:p>
            <w:pPr>
              <w:pStyle w:val="Normal1"/>
              <w:widowControl w:val="false"/>
              <w:numPr>
                <w:ilvl w:val="0"/>
                <w:numId w:val="13"/>
              </w:numPr>
              <w:spacing w:lineRule="auto" w:line="240"/>
              <w:ind w:left="720" w:hanging="360"/>
              <w:jc w:val="both"/>
              <w:rPr>
                <w:color w:val="FFFFFF"/>
                <w:sz w:val="28"/>
                <w:szCs w:val="28"/>
              </w:rPr>
            </w:pPr>
            <w:r>
              <w:rPr>
                <w:color w:val="FFFFFF"/>
                <w:sz w:val="28"/>
                <w:szCs w:val="28"/>
              </w:rPr>
              <w:t>[Objectiu específic 2: formulació]</w:t>
            </w:r>
          </w:p>
        </w:tc>
      </w:tr>
      <w:tr>
        <w:trPr>
          <w:trHeight w:val="400" w:hRule="atLeast"/>
        </w:trPr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INDICADOR</w:t>
            </w:r>
          </w:p>
        </w:tc>
        <w:tc>
          <w:tcPr>
            <w:tcW w:w="108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És la unitat de mesura de l’indicador d’assoliment de l’objectiu. </w:t>
            </w:r>
          </w:p>
          <w:p>
            <w:pPr>
              <w:pStyle w:val="Normal1"/>
              <w:widowControl w:val="false"/>
              <w:spacing w:lineRule="auto" w:line="240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Ex: “% d’alumnes que empren l’aplicació XXX”</w:t>
            </w:r>
          </w:p>
        </w:tc>
      </w:tr>
      <w:tr>
        <w:trPr>
          <w:trHeight w:val="400" w:hRule="atLeast"/>
        </w:trPr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DBD5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 DE REFERÈNCIA/META</w:t>
            </w:r>
          </w:p>
          <w:p>
            <w:pPr>
              <w:pStyle w:val="Normal1"/>
              <w:widowControl w:val="false"/>
              <w:spacing w:lineRule="auto" w:line="24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08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És la quantitat numèrica de l’indicador que volem aconseguir</w:t>
            </w:r>
          </w:p>
          <w:p>
            <w:pPr>
              <w:pStyle w:val="Normal1"/>
              <w:widowControl w:val="false"/>
              <w:spacing w:lineRule="auto" w:line="240"/>
              <w:jc w:val="both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Ex. “40% dels alumnes matriculats a Batxillerat”</w:t>
            </w:r>
          </w:p>
        </w:tc>
      </w:tr>
      <w:tr>
        <w:trPr>
          <w:trHeight w:val="400" w:hRule="atLeast"/>
        </w:trPr>
        <w:tc>
          <w:tcPr>
            <w:tcW w:w="1419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2A4583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color w:val="FFFFFF"/>
                <w:sz w:val="26"/>
                <w:szCs w:val="26"/>
              </w:rPr>
            </w:pPr>
            <w:r>
              <w:rPr>
                <w:color w:val="FFFFFF"/>
                <w:sz w:val="26"/>
                <w:szCs w:val="26"/>
              </w:rPr>
              <w:t>ACTUACIONS</w:t>
            </w:r>
          </w:p>
        </w:tc>
      </w:tr>
      <w:tr>
        <w:trPr>
          <w:trHeight w:val="400" w:hRule="atLeast"/>
        </w:trPr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10BE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DESCRIPCIÓ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10BE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RESPONSABLES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10BE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TEMPORALITZACIÓ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10BE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RECURSOS NECESSARIS</w:t>
            </w:r>
          </w:p>
        </w:tc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10BED2" w:val="clear"/>
          </w:tcPr>
          <w:p>
            <w:pPr>
              <w:pStyle w:val="Normal1"/>
              <w:widowControl w:val="false"/>
              <w:spacing w:lineRule="auto" w:line="240"/>
              <w:jc w:val="both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AVALUACIÓ I SEGUIMENT</w:t>
            </w:r>
          </w:p>
        </w:tc>
      </w:tr>
      <w:tr>
        <w:trPr>
          <w:trHeight w:val="400" w:hRule="atLeast"/>
        </w:trPr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Taques necessàries per aconseguir aquest objectiu.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Persona responsable per executar la tasca.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Temps necessari per dur a terme la tasca.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 xml:space="preserve">Recursos físics, materials, personals i/o econòmics necessaris per executar la tasca.  </w:t>
            </w:r>
          </w:p>
        </w:tc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Normal1"/>
              <w:widowControl w:val="false"/>
              <w:spacing w:lineRule="auto" w:line="240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Ús d’indicadors i fites per fer el seguiment de l’activitat. Ex. “Nombre d’accions”, “acció realitzada”...</w:t>
            </w:r>
          </w:p>
        </w:tc>
      </w:tr>
      <w:tr>
        <w:trPr>
          <w:trHeight w:val="400" w:hRule="atLeast"/>
        </w:trPr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[ACTUACIÓ A DESENVOLUPAR 1]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[RESPONSABLE]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[TEMPORITZACIÓ]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[RECURSOS NECESSARIS]</w:t>
            </w:r>
          </w:p>
        </w:tc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[AVALUACIÓ I SEGUIMENT]</w:t>
            </w:r>
          </w:p>
        </w:tc>
      </w:tr>
      <w:tr>
        <w:trPr>
          <w:trHeight w:val="400" w:hRule="atLeast"/>
        </w:trPr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[ACTUACIÓ A DESENVOLUPAR 2]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[RESPONSABLE]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[TEMPORITZACIÓ]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[RECURSOS NECESSARIS]</w:t>
            </w:r>
          </w:p>
        </w:tc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[AVALUACIÓ I SEGUIMENT]</w:t>
            </w:r>
          </w:p>
        </w:tc>
      </w:tr>
      <w:tr>
        <w:trPr>
          <w:trHeight w:val="400" w:hRule="atLeast"/>
        </w:trPr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...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...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...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...</w:t>
            </w:r>
          </w:p>
        </w:tc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...</w:t>
            </w:r>
          </w:p>
        </w:tc>
      </w:tr>
      <w:tr>
        <w:trPr>
          <w:trHeight w:val="400" w:hRule="atLeast"/>
        </w:trPr>
        <w:tc>
          <w:tcPr>
            <w:tcW w:w="33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...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...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...</w:t>
            </w:r>
          </w:p>
        </w:tc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...</w:t>
            </w:r>
          </w:p>
        </w:tc>
        <w:tc>
          <w:tcPr>
            <w:tcW w:w="32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/>
              <w:rPr>
                <w:color w:val="666666"/>
                <w:sz w:val="20"/>
                <w:szCs w:val="20"/>
              </w:rPr>
            </w:pPr>
            <w:r>
              <w:rPr>
                <w:color w:val="666666"/>
                <w:sz w:val="20"/>
                <w:szCs w:val="20"/>
              </w:rPr>
              <w:t>...</w:t>
            </w:r>
          </w:p>
        </w:tc>
      </w:tr>
    </w:tbl>
    <w:p>
      <w:pPr>
        <w:pStyle w:val="Normal1"/>
        <w:jc w:val="both"/>
        <w:rPr>
          <w:i/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Taula 20. Taula de resum d’actuacions Línia Estratègica X.</w:t>
      </w:r>
    </w:p>
    <w:p>
      <w:pPr>
        <w:pStyle w:val="Normal1"/>
        <w:jc w:val="both"/>
        <w:rPr>
          <w:sz w:val="16"/>
          <w:szCs w:val="16"/>
        </w:rPr>
      </w:pPr>
      <w:r>
        <w:rPr>
          <w:sz w:val="16"/>
          <w:szCs w:val="16"/>
        </w:rPr>
        <w:t>*Esborrau anotacions en vermell. Emplenau espais amb claus ([...]) amb els requisits del centre.</w:t>
      </w:r>
    </w:p>
    <w:p>
      <w:pPr>
        <w:pStyle w:val="Normal1"/>
        <w:jc w:val="both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1"/>
        <w:jc w:val="both"/>
        <w:rPr>
          <w:sz w:val="16"/>
          <w:szCs w:val="16"/>
        </w:rPr>
      </w:pPr>
      <w:r>
        <w:rPr/>
      </w:r>
    </w:p>
    <w:sectPr>
      <w:headerReference w:type="default" r:id="rId28"/>
      <w:footerReference w:type="default" r:id="rId29"/>
      <w:type w:val="nextPage"/>
      <w:pgSz w:orient="landscape" w:w="16838" w:h="11906"/>
      <w:pgMar w:left="1440" w:right="1440" w:header="720" w:top="1440" w:footer="720" w:bottom="14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Noto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rial">
    <w:charset w:val="00"/>
    <w:family w:val="roman"/>
    <w:pitch w:val="variable"/>
  </w:font>
  <w:font w:name="Wingdings">
    <w:charset w:val="02"/>
    <w:family w:val="auto"/>
    <w:pitch w:val="default"/>
    <w:embedRegular r:id="rId18" w:fontKey="{12014A78-CABC-4EF0-12AC-5CD89AEFDE12}"/>
  </w:font>
  <w:font w:name="Wingdings 2">
    <w:charset w:val="02"/>
    <w:family w:val="auto"/>
    <w:pitch w:val="default"/>
    <w:embedRegular r:id="rId19" w:fontKey="{13014A78-CABC-4EF0-12AC-5CD89AEFDE13}"/>
  </w:font>
  <w:font w:name="OpenSymbol">
    <w:altName w:val="Arial Unicode MS"/>
    <w:charset w:val="01"/>
    <w:family w:val="auto"/>
    <w:pitch w:val="default"/>
    <w:embedRegular r:id="rId20" w:fontKey="{14014A78-CABC-4EF0-12AC-5CD89AEFDE14}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</w:t>
    </w:r>
    <w:r>
      <w:rPr/>
      <w:fldChar w:fldCharType="end"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jc w:val="center"/>
      <w:rPr/>
    </w:pPr>
    <w:r>
      <w:rPr/>
      <w:drawing>
        <wp:inline distT="0" distB="0" distL="0" distR="0">
          <wp:extent cx="5731510" cy="685800"/>
          <wp:effectExtent l="0" t="0" r="0" b="0"/>
          <wp:docPr id="20" name="image3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18</w:t>
    </w:r>
    <w:r>
      <w:rPr/>
      <w:fldChar w:fldCharType="end"/>
    </w:r>
  </w:p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rPr/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19</w:t>
    </w:r>
    <w:r>
      <w:rPr/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rPr>
        <w:rFonts w:ascii="Noto Sans" w:hAnsi="Noto Sans" w:eastAsia="Noto Sans" w:cs="Noto Sans"/>
      </w:rPr>
    </w:pPr>
    <w:r>
      <w:rPr>
        <w:rFonts w:eastAsia="Noto Sans" w:cs="Noto Sans"/>
        <w:b/>
        <w:bCs/>
      </w:rPr>
      <w:t>PDC</w:t>
    </w:r>
    <w:r>
      <w:rPr>
        <w:rFonts w:eastAsia="Noto Sans" w:cs="Noto Sans"/>
      </w:rPr>
      <w:t xml:space="preserve"> · Pla Digital de Centre · [NOM DEL CENTRE]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rPr/>
    </w:pPr>
    <w:r>
      <w:rPr>
        <w:rFonts w:eastAsia="Noto Sans" w:cs="Noto Sans"/>
      </w:rPr>
      <w:t>PDC Pla Digital de Centre ]</w:t>
      <w:tab/>
      <w:tab/>
      <w:tab/>
    </w:r>
    <w:r>
      <w:rPr/>
      <w:t>[LOGO DEL CENTRE]</w:t>
    </w:r>
  </w:p>
  <w:p>
    <w:pPr>
      <w:pStyle w:val="Normal1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rPr>
        <w:rFonts w:ascii="Noto Sans" w:hAnsi="Noto Sans" w:eastAsia="Noto Sans" w:cs="Noto Sans"/>
      </w:rPr>
    </w:pPr>
    <w:r>
      <w:rPr>
        <w:rFonts w:eastAsia="Noto Sans" w:cs="Noto Sans"/>
        <w:b/>
        <w:bCs/>
      </w:rPr>
      <w:t>PDC</w:t>
    </w:r>
    <w:r>
      <w:rPr>
        <w:rFonts w:eastAsia="Noto Sans" w:cs="Noto Sans"/>
      </w:rPr>
      <w:t xml:space="preserve"> · Pla Digital de Centre · [NOM DEL CENTRE]</w:t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1"/>
      <w:rPr>
        <w:rFonts w:ascii="Noto Sans" w:hAnsi="Noto Sans" w:eastAsia="Noto Sans" w:cs="Noto Sans"/>
      </w:rPr>
    </w:pPr>
    <w:r>
      <w:rPr>
        <w:rFonts w:eastAsia="Noto Sans" w:cs="Noto Sans"/>
        <w:b/>
        <w:bCs/>
      </w:rPr>
      <w:t>PDC</w:t>
    </w:r>
    <w:r>
      <w:rPr>
        <w:rFonts w:eastAsia="Noto Sans" w:cs="Noto Sans"/>
      </w:rPr>
      <w:t xml:space="preserve"> · Pla Digital de Centre · [NOM DEL CENTRE]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3">
    <w:lvl w:ilvl="0">
      <w:start w:val="1"/>
      <w:numFmt w:val="decimal"/>
      <w:lvlText w:val="%1."/>
      <w:lvlJc w:val="righ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5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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  <w:u w:val="none"/>
      </w:rPr>
    </w:lvl>
    <w:lvl w:ilvl="2">
      <w:start w:val="1"/>
      <w:numFmt w:val="bullet"/>
      <w:lvlText w:val="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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  <w:u w:val="none"/>
      </w:rPr>
    </w:lvl>
    <w:lvl w:ilvl="5">
      <w:start w:val="1"/>
      <w:numFmt w:val="bullet"/>
      <w:lvlText w:val="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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  <w:u w:val="none"/>
      </w:rPr>
    </w:lvl>
    <w:lvl w:ilvl="8">
      <w:start w:val="1"/>
      <w:numFmt w:val="bullet"/>
      <w:lvlText w:val="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  <w:u w:val="none"/>
      </w:rPr>
    </w:lvl>
  </w:abstractNum>
  <w:abstractNum w:abstractNumId="6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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  <w:u w:val="none"/>
      </w:rPr>
    </w:lvl>
    <w:lvl w:ilvl="2">
      <w:start w:val="1"/>
      <w:numFmt w:val="bullet"/>
      <w:lvlText w:val="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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  <w:u w:val="none"/>
      </w:rPr>
    </w:lvl>
    <w:lvl w:ilvl="5">
      <w:start w:val="1"/>
      <w:numFmt w:val="bullet"/>
      <w:lvlText w:val="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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  <w:u w:val="none"/>
      </w:rPr>
    </w:lvl>
    <w:lvl w:ilvl="8">
      <w:start w:val="1"/>
      <w:numFmt w:val="bullet"/>
      <w:lvlText w:val="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  <w:u w:val="none"/>
      </w:rPr>
    </w:lvl>
  </w:abstractNum>
  <w:abstractNum w:abstractNumId="7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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  <w:u w:val="none"/>
      </w:rPr>
    </w:lvl>
    <w:lvl w:ilvl="2">
      <w:start w:val="1"/>
      <w:numFmt w:val="bullet"/>
      <w:lvlText w:val="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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  <w:u w:val="none"/>
      </w:rPr>
    </w:lvl>
    <w:lvl w:ilvl="5">
      <w:start w:val="1"/>
      <w:numFmt w:val="bullet"/>
      <w:lvlText w:val="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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  <w:u w:val="none"/>
      </w:rPr>
    </w:lvl>
    <w:lvl w:ilvl="8">
      <w:start w:val="1"/>
      <w:numFmt w:val="bullet"/>
      <w:lvlText w:val="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  <w:u w:val="none"/>
      </w:rPr>
    </w:lvl>
  </w:abstractNum>
  <w:abstractNum w:abstractNumId="8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4"/>
        <w:u w:val="none"/>
        <w:szCs w:val="24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0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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  <w:u w:val="none"/>
      </w:rPr>
    </w:lvl>
    <w:lvl w:ilvl="2">
      <w:start w:val="1"/>
      <w:numFmt w:val="bullet"/>
      <w:lvlText w:val="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"/>
      <w:lvlJc w:val="left"/>
      <w:pPr>
        <w:tabs>
          <w:tab w:val="num" w:pos="0"/>
        </w:tabs>
        <w:ind w:left="3600" w:hanging="360"/>
      </w:pPr>
      <w:rPr>
        <w:rFonts w:ascii="Wingdings" w:hAnsi="Wingdings" w:cs="Wingdings" w:hint="default"/>
        <w:u w:val="none"/>
      </w:rPr>
    </w:lvl>
    <w:lvl w:ilvl="5">
      <w:start w:val="1"/>
      <w:numFmt w:val="bullet"/>
      <w:lvlText w:val="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"/>
      <w:lvlJc w:val="left"/>
      <w:pPr>
        <w:tabs>
          <w:tab w:val="num" w:pos="0"/>
        </w:tabs>
        <w:ind w:left="5760" w:hanging="360"/>
      </w:pPr>
      <w:rPr>
        <w:rFonts w:ascii="Wingdings" w:hAnsi="Wingdings" w:cs="Wingdings" w:hint="default"/>
        <w:u w:val="none"/>
      </w:rPr>
    </w:lvl>
    <w:lvl w:ilvl="8">
      <w:start w:val="1"/>
      <w:numFmt w:val="bullet"/>
      <w:lvlText w:val="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  <w:u w:val="none"/>
      </w:rPr>
    </w:lvl>
  </w:abstractNum>
  <w:abstractNum w:abstractNumId="11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2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3"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Noto Sans" w:hAnsi="Noto Sans" w:eastAsia="Noto Sans" w:cs="Noto Sans"/>
        <w:sz w:val="22"/>
        <w:szCs w:val="22"/>
        <w:lang w:val="c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Noto Sans" w:hAnsi="Noto Sans" w:eastAsia="Noto Sans" w:cs="Noto Sans"/>
      <w:color w:val="auto"/>
      <w:kern w:val="0"/>
      <w:sz w:val="22"/>
      <w:szCs w:val="22"/>
      <w:lang w:val="ca" w:eastAsia="zh-CN" w:bidi="hi-IN"/>
    </w:rPr>
  </w:style>
  <w:style w:type="paragraph" w:styleId="Encapalament1">
    <w:name w:val="Heading 1"/>
    <w:basedOn w:val="Normal1"/>
    <w:next w:val="Normal1"/>
    <w:qFormat/>
    <w:pPr>
      <w:keepNext w:val="true"/>
      <w:keepLines/>
      <w:spacing w:lineRule="auto" w:line="240" w:before="400" w:after="120"/>
      <w:ind w:left="720" w:hanging="360"/>
    </w:pPr>
    <w:rPr>
      <w:rFonts w:ascii="Noto Sans" w:hAnsi="Noto Sans" w:eastAsia="Noto Sans" w:cs="Noto Sans"/>
      <w:b/>
      <w:bCs/>
      <w:sz w:val="26"/>
      <w:szCs w:val="26"/>
    </w:rPr>
  </w:style>
  <w:style w:type="paragraph" w:styleId="Encapalament2">
    <w:name w:val="Heading 2"/>
    <w:basedOn w:val="Normal1"/>
    <w:next w:val="Normal1"/>
    <w:qFormat/>
    <w:pPr>
      <w:keepNext w:val="true"/>
      <w:keepLines/>
      <w:spacing w:lineRule="auto" w:line="240" w:before="360" w:after="120"/>
      <w:ind w:left="1440" w:hanging="360"/>
    </w:pPr>
    <w:rPr>
      <w:sz w:val="24"/>
      <w:szCs w:val="24"/>
    </w:rPr>
  </w:style>
  <w:style w:type="paragraph" w:styleId="Encapalament3">
    <w:name w:val="Heading 3"/>
    <w:basedOn w:val="Normal1"/>
    <w:next w:val="Normal1"/>
    <w:qFormat/>
    <w:pPr>
      <w:keepNext w:val="true"/>
      <w:keepLines/>
      <w:spacing w:lineRule="auto" w:line="240" w:before="320" w:after="80"/>
      <w:ind w:left="2160" w:hanging="360"/>
    </w:pPr>
    <w:rPr>
      <w:color w:val="434343"/>
    </w:rPr>
  </w:style>
  <w:style w:type="paragraph" w:styleId="Encapalament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Encapalament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Encapalament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EnlladInternet">
    <w:name w:val="Enllaç d'Internet"/>
    <w:rPr>
      <w:color w:val="000080"/>
      <w:u w:val="single"/>
      <w:lang w:val="zxx" w:eastAsia="zxx" w:bidi="zxx"/>
    </w:rPr>
  </w:style>
  <w:style w:type="character" w:styleId="Enlladelndex">
    <w:name w:val="Enllaç de l'índex"/>
    <w:qFormat/>
    <w:rPr/>
  </w:style>
  <w:style w:type="paragraph" w:styleId="Encapalament">
    <w:name w:val="Encapçalament"/>
    <w:basedOn w:val="Normal"/>
    <w:next w:val="Cosdel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sdeltext">
    <w:name w:val="Body Text"/>
    <w:basedOn w:val="Normal"/>
    <w:pPr>
      <w:spacing w:lineRule="auto" w:line="276" w:before="0" w:after="140"/>
    </w:pPr>
    <w:rPr/>
  </w:style>
  <w:style w:type="paragraph" w:styleId="Llista">
    <w:name w:val="List"/>
    <w:basedOn w:val="Cosdeltext"/>
    <w:pPr/>
    <w:rPr>
      <w:rFonts w:cs="Lucida Sans"/>
    </w:rPr>
  </w:style>
  <w:style w:type="paragraph" w:styleId="L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ex">
    <w:name w:val="Índex"/>
    <w:basedOn w:val="Normal"/>
    <w:qFormat/>
    <w:pPr>
      <w:suppressLineNumbers/>
    </w:pPr>
    <w:rPr>
      <w:rFonts w:cs="Lucida Sans"/>
    </w:rPr>
  </w:style>
  <w:style w:type="paragraph" w:styleId="Normal1" w:default="1">
    <w:name w:val="LO-normal"/>
    <w:qFormat/>
    <w:pPr>
      <w:widowControl/>
      <w:bidi w:val="0"/>
      <w:spacing w:lineRule="auto" w:line="276" w:before="0" w:after="0"/>
      <w:jc w:val="left"/>
    </w:pPr>
    <w:rPr>
      <w:rFonts w:ascii="Noto Sans" w:hAnsi="Noto Sans" w:eastAsia="Noto Sans" w:cs="Noto Sans"/>
      <w:color w:val="auto"/>
      <w:kern w:val="0"/>
      <w:sz w:val="22"/>
      <w:szCs w:val="22"/>
      <w:lang w:val="ca" w:eastAsia="zh-CN" w:bidi="hi-IN"/>
    </w:rPr>
  </w:style>
  <w:style w:type="paragraph" w:styleId="Ttol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tol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paragraph" w:styleId="Capaleraipeu">
    <w:name w:val="Capçalera i peu"/>
    <w:basedOn w:val="Normal"/>
    <w:qFormat/>
    <w:pPr/>
    <w:rPr/>
  </w:style>
  <w:style w:type="paragraph" w:styleId="Capalera">
    <w:name w:val="Header"/>
    <w:basedOn w:val="Capaleraipeu"/>
    <w:pPr/>
    <w:rPr/>
  </w:style>
  <w:style w:type="paragraph" w:styleId="Peudepgina">
    <w:name w:val="Footer"/>
    <w:basedOn w:val="Capaleraipeu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hyperlink" Target="https://intef.es/Noticias/marco-europeo-para-organizaciones-educativas-digitalmente-compententes-digcomporg/" TargetMode="External"/><Relationship Id="rId12" Type="http://schemas.openxmlformats.org/officeDocument/2006/relationships/hyperlink" Target="https://docs.google.com/document/d/1fOPnG2lTXD7QWj9Eih6_hiOGDv3CZb16MJOIO-6RqYw/edit?usp=sharing" TargetMode="External"/><Relationship Id="rId13" Type="http://schemas.openxmlformats.org/officeDocument/2006/relationships/hyperlink" Target="https://sites.google.com/ibsteam.cat/indicacions-objectius/le1-lideratge-i-governan&#231;a" TargetMode="External"/><Relationship Id="rId14" Type="http://schemas.openxmlformats.org/officeDocument/2006/relationships/image" Target="media/image10.png"/><Relationship Id="rId15" Type="http://schemas.openxmlformats.org/officeDocument/2006/relationships/hyperlink" Target="https://sites.google.com/ibsteam.cat/indicacions-objectius/le2-ensenyament-i-aprenentatge" TargetMode="External"/><Relationship Id="rId16" Type="http://schemas.openxmlformats.org/officeDocument/2006/relationships/hyperlink" Target="https://sites.google.com/ibsteam.cat/indicacions-objectius/le3-desenvolupament-professional-continu" TargetMode="External"/><Relationship Id="rId17" Type="http://schemas.openxmlformats.org/officeDocument/2006/relationships/hyperlink" Target="https://sites.google.com/ibsteam.cat/indicacions-objectius/le4-pr&#224;ctiques-davaluaci&#243;" TargetMode="External"/><Relationship Id="rId18" Type="http://schemas.openxmlformats.org/officeDocument/2006/relationships/hyperlink" Target="https://sites.google.com/ibsteam.cat/indicacions-objectius/le5-continguts-i-curr&#237;culum" TargetMode="External"/><Relationship Id="rId19" Type="http://schemas.openxmlformats.org/officeDocument/2006/relationships/hyperlink" Target="https://sites.google.com/ibsteam.cat/indicacions-objectius/le6-collaboraci&#243;-i-treball-en-xarxa" TargetMode="External"/><Relationship Id="rId20" Type="http://schemas.openxmlformats.org/officeDocument/2006/relationships/hyperlink" Target="https://sites.google.com/ibsteam.cat/indicacions-objectius/le7-infraestructura" TargetMode="External"/><Relationship Id="rId21" Type="http://schemas.openxmlformats.org/officeDocument/2006/relationships/hyperlink" Target="https://docs.google.com/document/d/1dQGlbm_BwY9MjXTxq8SgqqJwUQTrJMooZ31VDDMjtzI/edit?usp=sharing" TargetMode="External"/><Relationship Id="rId22" Type="http://schemas.openxmlformats.org/officeDocument/2006/relationships/header" Target="header1.xml"/><Relationship Id="rId23" Type="http://schemas.openxmlformats.org/officeDocument/2006/relationships/header" Target="header2.xml"/><Relationship Id="rId24" Type="http://schemas.openxmlformats.org/officeDocument/2006/relationships/footer" Target="footer1.xml"/><Relationship Id="rId25" Type="http://schemas.openxmlformats.org/officeDocument/2006/relationships/footer" Target="footer2.xml"/><Relationship Id="rId26" Type="http://schemas.openxmlformats.org/officeDocument/2006/relationships/header" Target="header3.xml"/><Relationship Id="rId27" Type="http://schemas.openxmlformats.org/officeDocument/2006/relationships/footer" Target="footer3.xml"/><Relationship Id="rId28" Type="http://schemas.openxmlformats.org/officeDocument/2006/relationships/header" Target="header4.xml"/><Relationship Id="rId29" Type="http://schemas.openxmlformats.org/officeDocument/2006/relationships/footer" Target="footer4.xml"/><Relationship Id="rId30" Type="http://schemas.openxmlformats.org/officeDocument/2006/relationships/numbering" Target="numbering.xml"/><Relationship Id="rId31" Type="http://schemas.openxmlformats.org/officeDocument/2006/relationships/fontTable" Target="fontTable.xml"/><Relationship Id="rId32" Type="http://schemas.openxmlformats.org/officeDocument/2006/relationships/settings" Target="settings.xml"/><Relationship Id="rId33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LibreOffice/7.1.1.2$Windows_X86_64 LibreOffice_project/fe0b08f4af1bacafe4c7ecc87ce55bb426164676</Application>
  <AppVersion>15.0000</AppVersion>
  <Pages>19</Pages>
  <Words>3069</Words>
  <Characters>17460</Characters>
  <CharactersWithSpaces>20167</CharactersWithSpaces>
  <Paragraphs>337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ca-ES</dc:language>
  <cp:lastModifiedBy/>
  <dcterms:modified xsi:type="dcterms:W3CDTF">2026-05-29T11:19:24Z</dcterms:modified>
  <cp:revision>1</cp:revision>
  <dc:subject/>
  <dc:title/>
</cp:coreProperties>
</file>