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E0" w:rsidRPr="00304E6A" w:rsidRDefault="00A91AE0" w:rsidP="00A91AE0">
      <w:pPr>
        <w:ind w:right="-143"/>
        <w:jc w:val="center"/>
        <w:rPr>
          <w:rFonts w:cs="Noto Sans"/>
          <w:lang w:val="es-ES"/>
        </w:rPr>
      </w:pPr>
      <w:bookmarkStart w:id="0" w:name="_GoBack"/>
      <w:bookmarkEnd w:id="0"/>
      <w:r w:rsidRPr="00304E6A">
        <w:rPr>
          <w:rFonts w:cs="Noto Sans"/>
          <w:b/>
          <w:lang w:val="es-ES"/>
        </w:rPr>
        <w:t>ANEXO 9</w:t>
      </w:r>
    </w:p>
    <w:p w:rsidR="00A91AE0" w:rsidRPr="00304E6A" w:rsidRDefault="00A91AE0" w:rsidP="00A91AE0">
      <w:pPr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Compromiso de colaboración entre la corporación local</w:t>
      </w:r>
      <w:r w:rsidRPr="00304E6A">
        <w:rPr>
          <w:rFonts w:cs="Noto Sans"/>
          <w:b/>
          <w:shd w:val="clear" w:color="auto" w:fill="FFFFFF"/>
          <w:lang w:val="es-ES"/>
        </w:rPr>
        <w:t xml:space="preserve">, la </w:t>
      </w:r>
      <w:r w:rsidRPr="00304E6A">
        <w:rPr>
          <w:rFonts w:cs="Noto Sans"/>
          <w:b/>
          <w:lang w:val="es-ES"/>
        </w:rPr>
        <w:t>mancomunidad o la entidad y el centro de trabajo para el desarrollo del módulo de Prácticas</w:t>
      </w:r>
    </w:p>
    <w:p w:rsidR="00A91AE0" w:rsidRPr="00304E6A" w:rsidRDefault="00A91AE0" w:rsidP="00A91AE0">
      <w:pPr>
        <w:ind w:right="-143"/>
        <w:rPr>
          <w:rFonts w:cs="Noto Sans"/>
          <w:b/>
          <w:w w:val="102"/>
          <w:lang w:val="es-ES"/>
        </w:rPr>
      </w:pPr>
    </w:p>
    <w:p w:rsidR="00A91AE0" w:rsidRPr="00304E6A" w:rsidRDefault="00A91AE0" w:rsidP="00A91AE0">
      <w:pPr>
        <w:ind w:right="-143"/>
        <w:rPr>
          <w:rFonts w:cs="Noto Sans"/>
          <w:b/>
          <w:w w:val="102"/>
          <w:lang w:val="es-ES"/>
        </w:rPr>
      </w:pPr>
      <w:r w:rsidRPr="00304E6A">
        <w:rPr>
          <w:rFonts w:cs="Noto Sans"/>
          <w:b/>
          <w:w w:val="102"/>
          <w:lang w:val="es-ES"/>
        </w:rPr>
        <w:t>Partes: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134"/>
        <w:gridCol w:w="847"/>
        <w:gridCol w:w="1279"/>
        <w:gridCol w:w="1270"/>
        <w:gridCol w:w="606"/>
        <w:gridCol w:w="663"/>
        <w:gridCol w:w="1572"/>
      </w:tblGrid>
      <w:tr w:rsidR="00A91AE0" w:rsidRPr="00304E6A" w:rsidTr="000E7FA2">
        <w:trPr>
          <w:trHeight w:val="454"/>
        </w:trPr>
        <w:tc>
          <w:tcPr>
            <w:tcW w:w="62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w w:val="87"/>
                <w:lang w:val="es-ES"/>
              </w:rPr>
            </w:pPr>
            <w:r w:rsidRPr="00304E6A">
              <w:rPr>
                <w:rFonts w:cs="Noto Sans"/>
                <w:w w:val="87"/>
                <w:lang w:val="es-ES"/>
              </w:rPr>
              <w:t>El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7"/>
                <w:lang w:val="es-ES"/>
              </w:rPr>
              <w:t>Sr./</w:t>
            </w:r>
            <w:r w:rsidRPr="00304E6A">
              <w:rPr>
                <w:rFonts w:cs="Noto Sans"/>
                <w:w w:val="95"/>
                <w:lang w:val="es-ES"/>
              </w:rPr>
              <w:t>La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87"/>
                <w:lang w:val="es-ES"/>
              </w:rPr>
              <w:t>Sra.</w:t>
            </w:r>
          </w:p>
        </w:tc>
        <w:tc>
          <w:tcPr>
            <w:tcW w:w="12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w w:val="94"/>
                <w:lang w:val="es-ES"/>
              </w:rPr>
            </w:pPr>
            <w:r w:rsidRPr="00304E6A">
              <w:rPr>
                <w:rFonts w:cs="Noto Sans"/>
                <w:w w:val="96"/>
                <w:lang w:val="es-ES"/>
              </w:rPr>
              <w:t xml:space="preserve">con </w:t>
            </w:r>
            <w:r w:rsidRPr="00304E6A">
              <w:rPr>
                <w:rFonts w:cs="Noto Sans"/>
                <w:lang w:val="es-ES"/>
              </w:rPr>
              <w:t>DNI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4"/>
                <w:lang w:val="es-ES"/>
              </w:rPr>
              <w:t>nº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28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w w:val="92"/>
                <w:lang w:val="es-ES"/>
              </w:rPr>
            </w:pPr>
            <w:r w:rsidRPr="00304E6A">
              <w:rPr>
                <w:rFonts w:cs="Noto Sans"/>
                <w:w w:val="89"/>
                <w:lang w:val="es-ES"/>
              </w:rPr>
              <w:t>Como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7"/>
                <w:lang w:val="es-ES"/>
              </w:rPr>
              <w:t>director/a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2"/>
                <w:lang w:val="es-ES"/>
              </w:rPr>
              <w:t>del centro</w:t>
            </w:r>
          </w:p>
        </w:tc>
        <w:tc>
          <w:tcPr>
            <w:tcW w:w="62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Localizado en</w:t>
            </w:r>
          </w:p>
        </w:tc>
        <w:tc>
          <w:tcPr>
            <w:tcW w:w="19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Dirección</w:t>
            </w:r>
          </w:p>
        </w:tc>
        <w:tc>
          <w:tcPr>
            <w:tcW w:w="41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Código postal</w:t>
            </w:r>
          </w:p>
        </w:tc>
        <w:tc>
          <w:tcPr>
            <w:tcW w:w="4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CIF</w:t>
            </w:r>
          </w:p>
        </w:tc>
        <w:tc>
          <w:tcPr>
            <w:tcW w:w="22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Teléfonos</w:t>
            </w:r>
          </w:p>
        </w:tc>
        <w:tc>
          <w:tcPr>
            <w:tcW w:w="4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Fax</w:t>
            </w:r>
          </w:p>
        </w:tc>
        <w:tc>
          <w:tcPr>
            <w:tcW w:w="22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</w:tbl>
    <w:p w:rsidR="00A91AE0" w:rsidRPr="00304E6A" w:rsidRDefault="00A91AE0" w:rsidP="00A91AE0">
      <w:pPr>
        <w:ind w:right="-143"/>
        <w:rPr>
          <w:rFonts w:cs="Noto Sans"/>
          <w:b/>
          <w:w w:val="108"/>
          <w:lang w:val="es-ES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42"/>
        <w:gridCol w:w="2551"/>
        <w:gridCol w:w="1134"/>
        <w:gridCol w:w="851"/>
        <w:gridCol w:w="567"/>
        <w:gridCol w:w="704"/>
        <w:gridCol w:w="1564"/>
      </w:tblGrid>
      <w:tr w:rsidR="00A91AE0" w:rsidRPr="00304E6A" w:rsidTr="000E7FA2">
        <w:trPr>
          <w:trHeight w:val="454"/>
        </w:trPr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w w:val="87"/>
                <w:lang w:val="es-ES"/>
              </w:rPr>
            </w:pPr>
            <w:r w:rsidRPr="00304E6A">
              <w:rPr>
                <w:rFonts w:cs="Noto Sans"/>
                <w:w w:val="87"/>
                <w:lang w:val="es-ES"/>
              </w:rPr>
              <w:t>El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7"/>
                <w:lang w:val="es-ES"/>
              </w:rPr>
              <w:t>Sr./</w:t>
            </w:r>
            <w:r w:rsidRPr="00304E6A">
              <w:rPr>
                <w:rFonts w:cs="Noto Sans"/>
                <w:w w:val="95"/>
                <w:lang w:val="es-ES"/>
              </w:rPr>
              <w:t>La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87"/>
                <w:lang w:val="es-ES"/>
              </w:rPr>
              <w:t>Sra.</w:t>
            </w:r>
          </w:p>
        </w:tc>
        <w:tc>
          <w:tcPr>
            <w:tcW w:w="46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w w:val="94"/>
                <w:lang w:val="es-ES"/>
              </w:rPr>
            </w:pPr>
            <w:r w:rsidRPr="00304E6A">
              <w:rPr>
                <w:rFonts w:cs="Noto Sans"/>
                <w:w w:val="96"/>
                <w:lang w:val="es-ES"/>
              </w:rPr>
              <w:t>con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lang w:val="es-ES"/>
              </w:rPr>
              <w:t>DNI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4"/>
                <w:lang w:val="es-ES"/>
              </w:rPr>
              <w:t>nº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42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widowControl w:val="0"/>
              <w:autoSpaceDE w:val="0"/>
              <w:snapToGrid w:val="0"/>
              <w:ind w:right="-143"/>
              <w:rPr>
                <w:rFonts w:cs="Noto Sans"/>
                <w:spacing w:val="-7"/>
                <w:lang w:val="es-ES"/>
              </w:rPr>
            </w:pPr>
            <w:r w:rsidRPr="00304E6A">
              <w:rPr>
                <w:rFonts w:cs="Noto Sans"/>
                <w:w w:val="89"/>
                <w:lang w:val="es-ES"/>
              </w:rPr>
              <w:t>Como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2"/>
                <w:lang w:val="es-ES"/>
              </w:rPr>
              <w:t>representante</w:t>
            </w:r>
            <w:r w:rsidRPr="00304E6A">
              <w:rPr>
                <w:rFonts w:cs="Noto Sans"/>
                <w:spacing w:val="-7"/>
                <w:lang w:val="es-ES"/>
              </w:rPr>
              <w:t xml:space="preserve"> </w:t>
            </w:r>
            <w:r w:rsidRPr="00304E6A">
              <w:rPr>
                <w:rFonts w:cs="Noto Sans"/>
                <w:w w:val="90"/>
                <w:lang w:val="es-ES"/>
              </w:rPr>
              <w:t>legal</w:t>
            </w:r>
            <w:r w:rsidRPr="00304E6A">
              <w:rPr>
                <w:rFonts w:cs="Noto Sans"/>
                <w:spacing w:val="-7"/>
                <w:lang w:val="es-ES"/>
              </w:rPr>
              <w:t xml:space="preserve"> de la empresa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16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Localizada en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Dirección</w:t>
            </w:r>
          </w:p>
        </w:tc>
        <w:tc>
          <w:tcPr>
            <w:tcW w:w="3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16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Código postal</w:t>
            </w: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57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CIF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  <w:tr w:rsidR="00A91AE0" w:rsidRPr="00304E6A" w:rsidTr="000E7FA2">
        <w:trPr>
          <w:trHeight w:val="454"/>
        </w:trPr>
        <w:tc>
          <w:tcPr>
            <w:tcW w:w="16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Teléfonos</w:t>
            </w: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1AE0" w:rsidRPr="00304E6A" w:rsidRDefault="00A91AE0" w:rsidP="000E7FA2">
            <w:pPr>
              <w:snapToGrid w:val="0"/>
              <w:ind w:right="-57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</w:tc>
      </w:tr>
    </w:tbl>
    <w:p w:rsidR="00A91AE0" w:rsidRPr="00304E6A" w:rsidRDefault="00A91AE0" w:rsidP="00A91AE0">
      <w:pPr>
        <w:ind w:right="-143"/>
        <w:rPr>
          <w:rFonts w:cs="Noto Sans"/>
          <w:b/>
          <w:lang w:val="es-ES"/>
        </w:rPr>
      </w:pPr>
    </w:p>
    <w:p w:rsidR="00A91AE0" w:rsidRPr="00304E6A" w:rsidRDefault="00A91AE0" w:rsidP="00A91AE0">
      <w:pPr>
        <w:spacing w:line="360" w:lineRule="auto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Antecedentes</w:t>
      </w:r>
    </w:p>
    <w:p w:rsidR="00A91AE0" w:rsidRPr="00304E6A" w:rsidRDefault="00A91AE0" w:rsidP="00A91AE0">
      <w:pPr>
        <w:widowControl w:val="0"/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>La duración efectiva del módulo de Prácticas de los programas de cualificación inicial es de 80 horas, excepto en el caso de los programas de Auxiliar de</w:t>
      </w:r>
      <w:r w:rsidRPr="00304E6A">
        <w:rPr>
          <w:rFonts w:cs="Noto Sans"/>
          <w:b/>
          <w:lang w:val="es-ES"/>
        </w:rPr>
        <w:t xml:space="preserve"> </w:t>
      </w:r>
      <w:r w:rsidRPr="00304E6A">
        <w:rPr>
          <w:rFonts w:cs="Noto Sans"/>
          <w:lang w:val="es-ES"/>
        </w:rPr>
        <w:t>fontanería y climatización doméstica, que es de 160 horas; de Auxiliar de estética, Auxiliar de peluquería, Auxiliar de operaciones de mantenimiento de elementos estructurales y de recubrimiento de superficies de embarcaciones deportivas y de recreo, Auxiliar de actividades de conservación y mejora de montes y Auxiliar de reprografía, que es de 120 horas.</w:t>
      </w:r>
    </w:p>
    <w:p w:rsidR="00A91AE0" w:rsidRPr="00304E6A" w:rsidRDefault="00A91AE0" w:rsidP="00A91AE0">
      <w:pPr>
        <w:widowControl w:val="0"/>
        <w:ind w:right="-143"/>
        <w:rPr>
          <w:rFonts w:cs="Noto Sans"/>
          <w:lang w:val="es-ES"/>
        </w:rPr>
      </w:pPr>
    </w:p>
    <w:p w:rsidR="00A91AE0" w:rsidRPr="00304E6A" w:rsidRDefault="00A91AE0" w:rsidP="00A91AE0">
      <w:pPr>
        <w:widowControl w:val="0"/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 xml:space="preserve">Cada una de las partes nos comprometemos a: </w:t>
      </w:r>
    </w:p>
    <w:p w:rsidR="00A91AE0" w:rsidRPr="00304E6A" w:rsidRDefault="00A91AE0" w:rsidP="00A91AE0">
      <w:pPr>
        <w:widowControl w:val="0"/>
        <w:ind w:right="-143"/>
        <w:rPr>
          <w:rFonts w:cs="Noto Sans"/>
          <w:lang w:val="es-ES"/>
        </w:rPr>
      </w:pPr>
    </w:p>
    <w:p w:rsidR="00A91AE0" w:rsidRPr="00304E6A" w:rsidRDefault="00A91AE0" w:rsidP="00A91AE0">
      <w:pPr>
        <w:pStyle w:val="Prrafodelista"/>
        <w:spacing w:line="360" w:lineRule="auto"/>
        <w:ind w:left="0" w:right="-143"/>
        <w:rPr>
          <w:rFonts w:ascii="Noto Sans" w:hAnsi="Noto Sans" w:cs="Noto Sans"/>
          <w:lang w:val="es-ES"/>
        </w:rPr>
      </w:pPr>
      <w:r w:rsidRPr="00304E6A">
        <w:rPr>
          <w:rFonts w:ascii="Noto Sans" w:hAnsi="Noto Sans" w:cs="Noto Sans"/>
          <w:lang w:val="es-ES"/>
        </w:rPr>
        <w:t>Por parte de la corporación local</w:t>
      </w:r>
      <w:r w:rsidRPr="00304E6A">
        <w:rPr>
          <w:rFonts w:ascii="Noto Sans" w:hAnsi="Noto Sans" w:cs="Noto Sans"/>
          <w:szCs w:val="22"/>
          <w:shd w:val="clear" w:color="auto" w:fill="FFFFFF"/>
          <w:lang w:val="es-ES"/>
        </w:rPr>
        <w:t xml:space="preserve">, la </w:t>
      </w:r>
      <w:r w:rsidRPr="00304E6A">
        <w:rPr>
          <w:rFonts w:ascii="Noto Sans" w:hAnsi="Noto Sans" w:cs="Noto Sans"/>
          <w:lang w:val="es-ES"/>
        </w:rPr>
        <w:t>mancomunidad o de la entidad:</w:t>
      </w:r>
    </w:p>
    <w:p w:rsidR="00A91AE0" w:rsidRPr="00304E6A" w:rsidRDefault="00A91AE0" w:rsidP="00A91AE0">
      <w:pPr>
        <w:widowControl w:val="0"/>
        <w:numPr>
          <w:ilvl w:val="0"/>
          <w:numId w:val="2"/>
        </w:numPr>
        <w:suppressAutoHyphens/>
        <w:ind w:left="284" w:right="-143" w:hanging="284"/>
        <w:rPr>
          <w:rFonts w:cs="Noto Sans"/>
          <w:lang w:val="es-ES"/>
        </w:rPr>
      </w:pPr>
      <w:r w:rsidRPr="00304E6A">
        <w:rPr>
          <w:rFonts w:cs="Noto Sans"/>
          <w:lang w:val="es-ES"/>
        </w:rPr>
        <w:t xml:space="preserve">Enviar </w:t>
      </w:r>
      <w:r w:rsidRPr="00304E6A">
        <w:rPr>
          <w:rFonts w:cs="Noto Sans"/>
          <w:sz w:val="10"/>
          <w:szCs w:val="10"/>
          <w:lang w:val="es-ES"/>
        </w:rPr>
        <w:t>…</w:t>
      </w:r>
      <w:proofErr w:type="gramStart"/>
      <w:r w:rsidRPr="00304E6A">
        <w:rPr>
          <w:rFonts w:cs="Noto Sans"/>
          <w:sz w:val="10"/>
          <w:szCs w:val="10"/>
          <w:lang w:val="es-ES"/>
        </w:rPr>
        <w:t>…....</w:t>
      </w:r>
      <w:proofErr w:type="gramEnd"/>
      <w:r w:rsidRPr="00304E6A">
        <w:rPr>
          <w:rFonts w:cs="Noto Sans"/>
          <w:sz w:val="10"/>
          <w:szCs w:val="10"/>
          <w:lang w:val="es-ES"/>
        </w:rPr>
        <w:t>.</w:t>
      </w:r>
      <w:r w:rsidRPr="00304E6A">
        <w:rPr>
          <w:rFonts w:cs="Noto Sans"/>
          <w:lang w:val="es-ES"/>
        </w:rPr>
        <w:t xml:space="preserve"> alumno/alumnos al centro de trabajo más adecuado para que este o estos puedan hacer las prácticas formativas en el marco del programa de cualificación inicial correspondiente.</w:t>
      </w:r>
    </w:p>
    <w:p w:rsidR="00A91AE0" w:rsidRPr="00304E6A" w:rsidRDefault="00A91AE0" w:rsidP="00A91AE0">
      <w:pPr>
        <w:widowControl w:val="0"/>
        <w:numPr>
          <w:ilvl w:val="0"/>
          <w:numId w:val="2"/>
        </w:numPr>
        <w:suppressAutoHyphens/>
        <w:ind w:left="284" w:right="-143" w:hanging="284"/>
        <w:rPr>
          <w:rFonts w:cs="Noto Sans"/>
          <w:lang w:val="es-ES"/>
        </w:rPr>
      </w:pPr>
      <w:r w:rsidRPr="00304E6A">
        <w:rPr>
          <w:rFonts w:cs="Noto Sans"/>
          <w:lang w:val="es-ES"/>
        </w:rPr>
        <w:t>Elaborar el programa formativo consensuado, que tiene que desarrollar el conjunto de actividades que tiene que llevar a cabo el alumnado durante las horas establecidas para la realización de las prácticas.</w:t>
      </w:r>
    </w:p>
    <w:p w:rsidR="00A91AE0" w:rsidRPr="00304E6A" w:rsidRDefault="00A91AE0" w:rsidP="00A91AE0">
      <w:pPr>
        <w:widowControl w:val="0"/>
        <w:ind w:left="360" w:right="-143"/>
        <w:rPr>
          <w:rFonts w:cs="Noto Sans"/>
          <w:lang w:val="es-ES"/>
        </w:rPr>
      </w:pPr>
    </w:p>
    <w:p w:rsidR="00A91AE0" w:rsidRPr="00304E6A" w:rsidRDefault="00A91AE0" w:rsidP="00A91AE0">
      <w:pPr>
        <w:pStyle w:val="Prrafodelista"/>
        <w:spacing w:line="360" w:lineRule="auto"/>
        <w:ind w:left="0" w:right="-143"/>
        <w:rPr>
          <w:rFonts w:ascii="Noto Sans" w:hAnsi="Noto Sans" w:cs="Noto Sans"/>
          <w:lang w:val="es-ES"/>
        </w:rPr>
      </w:pPr>
      <w:r w:rsidRPr="00304E6A">
        <w:rPr>
          <w:rFonts w:ascii="Noto Sans" w:hAnsi="Noto Sans" w:cs="Noto Sans"/>
          <w:lang w:val="es-ES"/>
        </w:rPr>
        <w:t>Por parte del centro de trabajo colaborador:</w:t>
      </w:r>
    </w:p>
    <w:p w:rsidR="00A91AE0" w:rsidRPr="00304E6A" w:rsidRDefault="00A91AE0" w:rsidP="00A91AE0">
      <w:pPr>
        <w:widowControl w:val="0"/>
        <w:numPr>
          <w:ilvl w:val="0"/>
          <w:numId w:val="1"/>
        </w:numPr>
        <w:suppressAutoHyphens/>
        <w:ind w:left="284" w:right="-143" w:hanging="284"/>
        <w:rPr>
          <w:rFonts w:cs="Noto Sans"/>
          <w:lang w:val="es-ES"/>
        </w:rPr>
      </w:pPr>
      <w:r w:rsidRPr="00304E6A">
        <w:rPr>
          <w:rFonts w:cs="Noto Sans"/>
          <w:lang w:val="es-ES"/>
        </w:rPr>
        <w:t xml:space="preserve">Acoger </w:t>
      </w:r>
      <w:r w:rsidRPr="00304E6A">
        <w:rPr>
          <w:rFonts w:cs="Noto Sans"/>
          <w:sz w:val="10"/>
          <w:szCs w:val="10"/>
          <w:lang w:val="es-ES"/>
        </w:rPr>
        <w:t>………...</w:t>
      </w:r>
      <w:r w:rsidRPr="00304E6A">
        <w:rPr>
          <w:rFonts w:cs="Noto Sans"/>
          <w:lang w:val="es-ES"/>
        </w:rPr>
        <w:t xml:space="preserve"> alumno/alumnos para que puedan hacer las prácticas en el marco del programa de cualificación inicial correspondiente.</w:t>
      </w:r>
    </w:p>
    <w:p w:rsidR="00A91AE0" w:rsidRPr="00304E6A" w:rsidRDefault="00A91AE0" w:rsidP="00A91AE0">
      <w:pPr>
        <w:widowControl w:val="0"/>
        <w:numPr>
          <w:ilvl w:val="0"/>
          <w:numId w:val="1"/>
        </w:numPr>
        <w:suppressAutoHyphens/>
        <w:ind w:left="284" w:right="-143" w:hanging="284"/>
        <w:rPr>
          <w:rFonts w:cs="Noto Sans"/>
          <w:lang w:val="es-ES"/>
        </w:rPr>
      </w:pPr>
      <w:r w:rsidRPr="00304E6A">
        <w:rPr>
          <w:rFonts w:cs="Noto Sans"/>
          <w:lang w:val="es-ES"/>
        </w:rPr>
        <w:t>Designar a un tutor o tutora, con la formación técnica adecuada, para pactar el contenido del programa formativo mencionado, coordinar las actividades formativas del alumnado y, también, para orientarlo, hacer el seguimiento y valorar el progreso.</w:t>
      </w:r>
    </w:p>
    <w:p w:rsidR="00A91AE0" w:rsidRPr="00304E6A" w:rsidRDefault="00A91AE0" w:rsidP="00A91AE0">
      <w:pPr>
        <w:ind w:right="-143"/>
        <w:rPr>
          <w:rFonts w:cs="Noto Sans"/>
          <w:lang w:val="es-ES"/>
        </w:rPr>
      </w:pPr>
    </w:p>
    <w:p w:rsidR="00A91AE0" w:rsidRPr="00304E6A" w:rsidRDefault="00A91AE0" w:rsidP="00A91AE0">
      <w:pPr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lastRenderedPageBreak/>
        <w:t>Como muestra de conformidad, firmamos este compromiso de colaboración.</w:t>
      </w:r>
    </w:p>
    <w:p w:rsidR="00A91AE0" w:rsidRPr="00304E6A" w:rsidRDefault="00A91AE0" w:rsidP="00A91AE0">
      <w:pPr>
        <w:ind w:right="-143"/>
        <w:rPr>
          <w:rFonts w:cs="Noto Sans"/>
          <w:lang w:val="es-ES"/>
        </w:rPr>
      </w:pPr>
    </w:p>
    <w:p w:rsidR="00A91AE0" w:rsidRPr="00304E6A" w:rsidRDefault="00A91AE0" w:rsidP="00A91AE0">
      <w:pPr>
        <w:rPr>
          <w:rFonts w:cs="Noto Sans"/>
          <w:lang w:val="es-ES"/>
        </w:rPr>
      </w:pPr>
      <w:r w:rsidRPr="00304E6A">
        <w:rPr>
          <w:rFonts w:cs="Noto Sans"/>
          <w:sz w:val="10"/>
          <w:szCs w:val="10"/>
          <w:lang w:val="es-ES"/>
        </w:rPr>
        <w:t>..............................................................................................................</w:t>
      </w:r>
      <w:r w:rsidRPr="00304E6A">
        <w:rPr>
          <w:rFonts w:cs="Noto Sans"/>
          <w:sz w:val="16"/>
          <w:szCs w:val="16"/>
          <w:lang w:val="es-ES"/>
        </w:rPr>
        <w:t xml:space="preserve">, </w:t>
      </w:r>
      <w:r w:rsidRPr="00304E6A">
        <w:rPr>
          <w:rFonts w:cs="Noto Sans"/>
          <w:sz w:val="10"/>
          <w:szCs w:val="10"/>
          <w:lang w:val="es-ES"/>
        </w:rPr>
        <w:t>…………………….…</w:t>
      </w:r>
      <w:r w:rsidRPr="00304E6A">
        <w:rPr>
          <w:rFonts w:cs="Noto Sans"/>
          <w:sz w:val="16"/>
          <w:szCs w:val="16"/>
          <w:lang w:val="es-ES"/>
        </w:rPr>
        <w:t xml:space="preserve"> </w:t>
      </w:r>
      <w:r w:rsidRPr="00304E6A">
        <w:rPr>
          <w:rFonts w:cs="Noto Sans"/>
          <w:lang w:val="es-ES"/>
        </w:rPr>
        <w:t xml:space="preserve">d </w:t>
      </w:r>
      <w:r w:rsidRPr="00304E6A">
        <w:rPr>
          <w:rFonts w:cs="Noto Sans"/>
          <w:sz w:val="10"/>
          <w:szCs w:val="10"/>
          <w:lang w:val="es-ES"/>
        </w:rPr>
        <w:t>.....................................................</w:t>
      </w:r>
      <w:r w:rsidRPr="00304E6A">
        <w:rPr>
          <w:rFonts w:cs="Noto Sans"/>
          <w:sz w:val="16"/>
          <w:szCs w:val="16"/>
          <w:lang w:val="es-ES"/>
        </w:rPr>
        <w:t xml:space="preserve"> </w:t>
      </w:r>
      <w:r w:rsidRPr="00304E6A">
        <w:rPr>
          <w:rFonts w:cs="Noto Sans"/>
          <w:lang w:val="es-ES"/>
        </w:rPr>
        <w:t>de 20</w:t>
      </w:r>
      <w:r w:rsidRPr="00304E6A">
        <w:rPr>
          <w:rFonts w:cs="Noto Sans"/>
          <w:sz w:val="10"/>
          <w:szCs w:val="10"/>
          <w:lang w:val="es-ES"/>
        </w:rPr>
        <w:t>………....</w:t>
      </w:r>
    </w:p>
    <w:p w:rsidR="00A91AE0" w:rsidRPr="00304E6A" w:rsidRDefault="00A91AE0" w:rsidP="00A91AE0">
      <w:pPr>
        <w:rPr>
          <w:rFonts w:cs="Noto Sans"/>
          <w:lang w:val="es-ES"/>
        </w:rPr>
      </w:pPr>
    </w:p>
    <w:p w:rsidR="00A91AE0" w:rsidRPr="00304E6A" w:rsidRDefault="00A91AE0" w:rsidP="00A91AE0">
      <w:pPr>
        <w:ind w:right="-143"/>
        <w:rPr>
          <w:rFonts w:cs="Noto Sans"/>
          <w:lang w:val="es-ES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283"/>
        <w:gridCol w:w="4253"/>
      </w:tblGrid>
      <w:tr w:rsidR="00A91AE0" w:rsidRPr="00304E6A" w:rsidTr="000E7FA2">
        <w:tc>
          <w:tcPr>
            <w:tcW w:w="4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91AE0" w:rsidRPr="00304E6A" w:rsidRDefault="00A91AE0" w:rsidP="000E7FA2">
            <w:pPr>
              <w:widowControl w:val="0"/>
              <w:autoSpaceDE w:val="0"/>
              <w:snapToGrid w:val="0"/>
              <w:spacing w:before="56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La dirección del centro</w:t>
            </w: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 xml:space="preserve">Firmado: </w:t>
            </w:r>
            <w:r w:rsidRPr="00304E6A">
              <w:rPr>
                <w:rFonts w:cs="Noto Sans"/>
                <w:sz w:val="10"/>
                <w:szCs w:val="10"/>
                <w:lang w:val="es-ES"/>
              </w:rPr>
              <w:t>.............................................................................................</w:t>
            </w: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[sello]</w:t>
            </w: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:rsidR="00A91AE0" w:rsidRPr="00304E6A" w:rsidRDefault="00A91AE0" w:rsidP="000E7FA2">
            <w:pPr>
              <w:snapToGrid w:val="0"/>
              <w:ind w:right="-143"/>
              <w:rPr>
                <w:rFonts w:cs="Noto Sans"/>
                <w:b/>
                <w:bCs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AE0" w:rsidRPr="00304E6A" w:rsidRDefault="00A91AE0" w:rsidP="000E7FA2">
            <w:pPr>
              <w:widowControl w:val="0"/>
              <w:autoSpaceDE w:val="0"/>
              <w:snapToGrid w:val="0"/>
              <w:spacing w:before="56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La representación de la empresa colaboradora</w:t>
            </w: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 xml:space="preserve">Firmado: </w:t>
            </w:r>
            <w:r w:rsidRPr="00304E6A">
              <w:rPr>
                <w:rFonts w:cs="Noto Sans"/>
                <w:sz w:val="10"/>
                <w:szCs w:val="10"/>
                <w:lang w:val="es-ES"/>
              </w:rPr>
              <w:t>..................................................................................................</w:t>
            </w:r>
          </w:p>
          <w:p w:rsidR="00A91AE0" w:rsidRPr="00304E6A" w:rsidRDefault="00A91AE0" w:rsidP="000E7FA2">
            <w:pPr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[sello]</w:t>
            </w:r>
          </w:p>
        </w:tc>
      </w:tr>
    </w:tbl>
    <w:p w:rsidR="00A91AE0" w:rsidRPr="00304E6A" w:rsidRDefault="00A91AE0" w:rsidP="00A91AE0">
      <w:pPr>
        <w:ind w:right="-143"/>
        <w:rPr>
          <w:rFonts w:cs="Noto Sans"/>
          <w:b/>
          <w:lang w:val="es-ES"/>
        </w:rPr>
      </w:pPr>
    </w:p>
    <w:p w:rsidR="00A91AE0" w:rsidRPr="00304E6A" w:rsidRDefault="00A91AE0" w:rsidP="00A91AE0">
      <w:pPr>
        <w:widowControl w:val="0"/>
        <w:autoSpaceDE w:val="0"/>
        <w:ind w:right="-143"/>
        <w:rPr>
          <w:rFonts w:cs="Noto Sans"/>
          <w:b/>
          <w:bCs/>
          <w:lang w:val="es-ES"/>
        </w:rPr>
      </w:pPr>
    </w:p>
    <w:p w:rsidR="00A91AE0" w:rsidRPr="00304E6A" w:rsidRDefault="00A91AE0" w:rsidP="00A91AE0">
      <w:pPr>
        <w:widowControl w:val="0"/>
        <w:autoSpaceDE w:val="0"/>
        <w:ind w:right="-143"/>
        <w:rPr>
          <w:rFonts w:cs="Noto Sans"/>
          <w:b/>
          <w:bCs/>
          <w:lang w:val="es-ES"/>
        </w:rPr>
      </w:pPr>
    </w:p>
    <w:p w:rsidR="00EA5236" w:rsidRDefault="00A91AE0"/>
    <w:sectPr w:rsidR="00EA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Bahnschrift Light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C"/>
    <w:multiLevelType w:val="singleLevel"/>
    <w:tmpl w:val="6106B190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1" w15:restartNumberingAfterBreak="0">
    <w:nsid w:val="00000073"/>
    <w:multiLevelType w:val="singleLevel"/>
    <w:tmpl w:val="65B6516A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E0"/>
    <w:rsid w:val="004249E6"/>
    <w:rsid w:val="00563EA7"/>
    <w:rsid w:val="00A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F90"/>
  <w15:chartTrackingRefBased/>
  <w15:docId w15:val="{739B4D18-895E-4204-A21F-ED889E6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E0"/>
    <w:pPr>
      <w:spacing w:after="0" w:line="240" w:lineRule="auto"/>
    </w:pPr>
    <w:rPr>
      <w:rFonts w:ascii="Noto Sans" w:eastAsia="Calibri" w:hAnsi="Noto Sans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91AE0"/>
    <w:pPr>
      <w:suppressAutoHyphens/>
      <w:ind w:left="720"/>
    </w:pPr>
    <w:rPr>
      <w:rFonts w:ascii="LegacySanITCBoo" w:eastAsia="Times New Roman" w:hAnsi="LegacySanITCBoo" w:cs="Calibri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34650786624</dc:creator>
  <cp:keywords/>
  <dc:description/>
  <cp:lastModifiedBy>34650786624</cp:lastModifiedBy>
  <cp:revision>1</cp:revision>
  <dcterms:created xsi:type="dcterms:W3CDTF">2020-06-16T07:32:00Z</dcterms:created>
  <dcterms:modified xsi:type="dcterms:W3CDTF">2020-06-16T07:33:00Z</dcterms:modified>
</cp:coreProperties>
</file>