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_tradnl"/>
        </w:rPr>
        <w:id w:val="541263201"/>
        <w:showingPlcHdr/>
        <w:picture/>
      </w:sdtPr>
      <w:sdtEndPr/>
      <w:sdtContent>
        <w:p w14:paraId="40D7875D" w14:textId="77777777" w:rsidR="00600D8C" w:rsidRDefault="00600D8C" w:rsidP="00407DE3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764B027A" wp14:editId="36AAFC28">
                <wp:extent cx="1238250" cy="811347"/>
                <wp:effectExtent l="0" t="0" r="0" b="8255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0142" cy="83879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2770DB98" w14:textId="77777777" w:rsidR="00600D8C" w:rsidRDefault="00600D8C" w:rsidP="00407DE3">
      <w:pPr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564222942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2FA523C5" w14:textId="77777777" w:rsidR="00407DE3" w:rsidRPr="00870E36" w:rsidRDefault="00B32DFA" w:rsidP="00407DE3">
          <w:pPr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Número en el Registro Especial de Avales …………………………….</w:t>
          </w:r>
        </w:p>
        <w:p w14:paraId="6D5A1654" w14:textId="77777777" w:rsidR="00B32DFA" w:rsidRDefault="00B32DFA" w:rsidP="00407DE3">
          <w:pPr>
            <w:jc w:val="both"/>
            <w:rPr>
              <w:rFonts w:cs="Noto Sans"/>
              <w:lang w:val="es-ES_tradnl"/>
            </w:rPr>
          </w:pPr>
        </w:p>
        <w:p w14:paraId="34178595" w14:textId="77777777" w:rsidR="00407DE3" w:rsidRPr="00B32DFA" w:rsidRDefault="00B32DFA" w:rsidP="00407DE3">
          <w:pPr>
            <w:jc w:val="both"/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La entidad avaladora</w:t>
          </w:r>
          <w:r>
            <w:rPr>
              <w:rStyle w:val="Refdenotaalfinal"/>
              <w:rFonts w:cs="Noto Sans"/>
              <w:lang w:val="es-ES_tradnl"/>
            </w:rPr>
            <w:endnoteReference w:id="1"/>
          </w:r>
          <w:r>
            <w:rPr>
              <w:rFonts w:cs="Noto Sans"/>
              <w:lang w:val="es-ES_tradnl"/>
            </w:rPr>
            <w:t xml:space="preserve"> </w:t>
          </w:r>
          <w:r w:rsidR="00407DE3" w:rsidRPr="00870E36">
            <w:rPr>
              <w:rFonts w:cs="Noto Sans"/>
              <w:lang w:val="es-ES_tradnl"/>
            </w:rPr>
            <w:t>...............................................................</w:t>
          </w:r>
          <w:r>
            <w:rPr>
              <w:rFonts w:cs="Noto Sans"/>
              <w:lang w:val="es-ES_tradnl"/>
            </w:rPr>
            <w:t>......................................</w:t>
          </w:r>
        </w:p>
        <w:p w14:paraId="056C82B8" w14:textId="77777777" w:rsidR="00407DE3" w:rsidRDefault="00407DE3" w:rsidP="00B32DFA">
          <w:pPr>
            <w:rPr>
              <w:rFonts w:eastAsia="Times New Roman" w:cs="Noto Sans"/>
              <w:lang w:val="es-ES_tradnl" w:eastAsia="es-ES"/>
            </w:rPr>
          </w:pPr>
          <w:r w:rsidRPr="00870E36">
            <w:rPr>
              <w:rFonts w:cs="Noto Sans"/>
              <w:lang w:val="es-ES_tradnl"/>
            </w:rPr>
            <w:t>con NIF........................., y domicilio en............................................................................</w:t>
          </w:r>
          <w:r w:rsidR="00B32DFA">
            <w:rPr>
              <w:rFonts w:cs="Noto Sans"/>
              <w:lang w:val="es-ES_tradnl"/>
            </w:rPr>
            <w:t>,</w:t>
          </w:r>
          <w:r w:rsidRPr="00870E36">
            <w:rPr>
              <w:rFonts w:cs="Noto Sans"/>
              <w:lang w:val="es-ES_tradnl"/>
            </w:rPr>
            <w:t xml:space="preserve"> representada por</w:t>
          </w:r>
          <w:r w:rsidR="00B32DFA">
            <w:rPr>
              <w:rFonts w:cs="Noto Sans"/>
              <w:lang w:val="es-ES_tradnl"/>
            </w:rPr>
            <w:t xml:space="preserve"> </w:t>
          </w:r>
          <w:r w:rsidR="00600D8C">
            <w:rPr>
              <w:rStyle w:val="Refdenotaalfinal"/>
              <w:rFonts w:cs="Noto Sans"/>
              <w:lang w:val="es-ES_tradnl"/>
            </w:rPr>
            <w:endnoteReference w:id="2"/>
          </w:r>
          <w:r w:rsidR="00600D8C">
            <w:rPr>
              <w:rFonts w:cs="Noto Sans"/>
              <w:lang w:val="es-ES_tradnl"/>
            </w:rPr>
            <w:t xml:space="preserve"> </w:t>
          </w:r>
          <w:r w:rsidRPr="00870E36">
            <w:rPr>
              <w:rFonts w:cs="Noto Sans"/>
              <w:lang w:val="es-ES_tradnl"/>
            </w:rPr>
            <w:t>........................…….......................................................................</w:t>
          </w:r>
          <w:r w:rsidR="00B32DFA">
            <w:rPr>
              <w:rFonts w:cs="Noto Sans"/>
              <w:lang w:val="es-ES_tradnl"/>
            </w:rPr>
            <w:t xml:space="preserve"> </w:t>
          </w:r>
          <w:r w:rsidRPr="00870E36">
            <w:rPr>
              <w:rFonts w:eastAsia="Times New Roman" w:cs="Noto Sans"/>
              <w:lang w:val="es-ES_tradnl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2EDF7B4D" w14:textId="77777777" w:rsidR="00600D8C" w:rsidRDefault="00600D8C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4E8A0420" w14:textId="2005A10B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8209D">
        <w:rPr>
          <w:rFonts w:eastAsia="Times New Roman" w:cs="Noto Sans"/>
          <w:b/>
          <w:lang w:val="es-ES_tradnl" w:eastAsia="es-ES"/>
        </w:rPr>
        <w:t>AVALA</w:t>
      </w:r>
      <w:r w:rsidR="00426AB0">
        <w:rPr>
          <w:rFonts w:eastAsia="Times New Roman" w:cs="Noto Sans"/>
          <w:b/>
          <w:lang w:val="es-ES_tradnl" w:eastAsia="es-ES"/>
        </w:rPr>
        <w:t>:</w:t>
      </w:r>
    </w:p>
    <w:p w14:paraId="1FCD2096" w14:textId="77777777" w:rsidR="0088209D" w:rsidRPr="0088209D" w:rsidRDefault="0088209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1B67CF9E" w14:textId="4E49C613" w:rsidR="00407DE3" w:rsidRPr="00B32DFA" w:rsidRDefault="00407DE3" w:rsidP="00407DE3">
      <w:pPr>
        <w:tabs>
          <w:tab w:val="left" w:leader="dot" w:pos="8505"/>
        </w:tabs>
        <w:rPr>
          <w:rFonts w:cs="Noto Sans"/>
        </w:rPr>
      </w:pPr>
      <w:r w:rsidRPr="00870E36">
        <w:rPr>
          <w:rFonts w:cs="Noto Sans"/>
          <w:b/>
        </w:rPr>
        <w:t>A</w:t>
      </w:r>
      <w:r w:rsidR="00B32DFA" w:rsidRPr="001A3F55">
        <w:rPr>
          <w:rStyle w:val="Refdenotaalfinal"/>
          <w:rFonts w:cs="Noto Sans"/>
          <w:bCs/>
        </w:rPr>
        <w:endnoteReference w:id="3"/>
      </w:r>
      <w:r w:rsidR="00600D8C">
        <w:rPr>
          <w:rFonts w:cs="Noto Sans"/>
        </w:rPr>
        <w:t xml:space="preserve">: </w:t>
      </w:r>
      <w:sdt>
        <w:sdtPr>
          <w:rPr>
            <w:rFonts w:cs="Noto Sans"/>
          </w:rPr>
          <w:id w:val="1654250860"/>
          <w:placeholder>
            <w:docPart w:val="DefaultPlaceholder_-1854013440"/>
          </w:placeholder>
        </w:sdtPr>
        <w:sdtEndPr/>
        <w:sdtContent>
          <w:r w:rsidRPr="00870E36">
            <w:rPr>
              <w:rFonts w:cs="Noto Sans"/>
            </w:rPr>
            <w:t>..........................................</w:t>
          </w:r>
          <w:r w:rsidR="00B32DFA">
            <w:rPr>
              <w:rFonts w:cs="Noto Sans"/>
            </w:rPr>
            <w:t>...............................</w:t>
          </w:r>
          <w:r w:rsidR="00426AB0">
            <w:rPr>
              <w:rFonts w:cs="Noto Sans"/>
            </w:rPr>
            <w:t>..............................................................,</w:t>
          </w:r>
        </w:sdtContent>
      </w:sdt>
      <w:r w:rsidR="00B32DFA">
        <w:rPr>
          <w:rFonts w:cs="Noto Sans"/>
        </w:rPr>
        <w:t xml:space="preserve"> </w:t>
      </w:r>
      <w:r w:rsidR="00B32DFA" w:rsidRPr="00426AB0">
        <w:rPr>
          <w:rFonts w:cs="Noto Sans"/>
          <w:bCs/>
        </w:rPr>
        <w:t>con NIF</w:t>
      </w:r>
      <w:r w:rsidR="00B32DFA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-611119411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B32DFA">
            <w:rPr>
              <w:rFonts w:cs="Noto Sans"/>
            </w:rPr>
            <w:t>................................</w:t>
          </w:r>
        </w:sdtContent>
      </w:sdt>
      <w:r w:rsidR="00B32DFA">
        <w:rPr>
          <w:rFonts w:cs="Noto Sans"/>
        </w:rPr>
        <w:t>,</w:t>
      </w:r>
    </w:p>
    <w:p w14:paraId="7894B1EB" w14:textId="77777777" w:rsidR="00407DE3" w:rsidRPr="00870E36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7B7A762F" w14:textId="77777777" w:rsidR="00407DE3" w:rsidRPr="000D49AF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Ante:</w:t>
      </w:r>
      <w:r>
        <w:rPr>
          <w:rFonts w:eastAsia="Times New Roman" w:cs="Noto Sans"/>
          <w:b/>
          <w:lang w:val="es-ES_tradnl" w:eastAsia="es-ES"/>
        </w:rPr>
        <w:t xml:space="preserve"> </w:t>
      </w:r>
      <w:r w:rsidR="000D49AF" w:rsidRPr="000D49AF">
        <w:rPr>
          <w:rFonts w:eastAsia="Times New Roman" w:cs="Noto Sans"/>
          <w:lang w:val="es-ES_tradnl" w:eastAsia="es-ES"/>
        </w:rPr>
        <w:t>la Comunidad Autónoma de las Illes Balears, con NIF S0711001H.</w:t>
      </w:r>
    </w:p>
    <w:p w14:paraId="2414E5FB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50C7A03B" w14:textId="72F17D3A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gestor:</w:t>
      </w:r>
      <w:r w:rsidR="000D49AF" w:rsidRPr="000D49AF">
        <w:rPr>
          <w:rFonts w:eastAsia="Times New Roman" w:cs="Noto Sans"/>
          <w:lang w:val="es-ES_tradnl" w:eastAsia="es-ES"/>
        </w:rPr>
        <w:t xml:space="preserve"> l</w:t>
      </w:r>
      <w:r w:rsidR="00BD11B3">
        <w:rPr>
          <w:rFonts w:eastAsia="Times New Roman" w:cs="Noto Sans"/>
          <w:lang w:val="es-ES_tradnl" w:eastAsia="es-ES"/>
        </w:rPr>
        <w:t xml:space="preserve">a Dirección General de Trabajo </w:t>
      </w:r>
      <w:r w:rsidR="000D49AF" w:rsidRPr="000D49AF">
        <w:rPr>
          <w:rFonts w:eastAsia="Times New Roman" w:cs="Noto Sans"/>
          <w:lang w:val="es-ES_tradnl" w:eastAsia="es-ES"/>
        </w:rPr>
        <w:t xml:space="preserve">y Salud Laboral de la </w:t>
      </w:r>
      <w:r w:rsidR="000B738E" w:rsidRPr="000B738E">
        <w:rPr>
          <w:rFonts w:eastAsia="Times New Roman" w:cs="Noto Sans"/>
          <w:lang w:val="es-ES" w:eastAsia="es-ES"/>
        </w:rPr>
        <w:t>Consejería de Trabajo, Función Pública y Diálogo Social.</w:t>
      </w:r>
    </w:p>
    <w:p w14:paraId="155ACD4E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53499EA1" w14:textId="42D79506" w:rsidR="00B32DFA" w:rsidRPr="00351F98" w:rsidRDefault="00407DE3" w:rsidP="00B32DFA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14:paraId="4A576738" w14:textId="77777777" w:rsidR="00B32DFA" w:rsidRPr="00351F98" w:rsidRDefault="00B32DFA" w:rsidP="00B32DFA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eastAsia="Times New Roman" w:cs="Noto Sans"/>
            <w:lang w:val="es-ES_tradnl" w:eastAsia="es-ES"/>
          </w:rPr>
          <w:id w:val="940269001"/>
          <w:placeholder>
            <w:docPart w:val="DefaultPlaceholder_-1854013440"/>
          </w:placeholder>
        </w:sdtPr>
        <w:sdtEndPr/>
        <w:sdtContent>
          <w:r w:rsidRPr="00351F98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</w:t>
          </w:r>
        </w:sdtContent>
      </w:sdt>
      <w:r>
        <w:rPr>
          <w:rFonts w:eastAsia="Times New Roman" w:cs="Noto Sans"/>
          <w:lang w:val="es-ES_tradnl" w:eastAsia="es-ES"/>
        </w:rPr>
        <w:t xml:space="preserve"> €.</w:t>
      </w:r>
    </w:p>
    <w:p w14:paraId="161FBC4B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5A8740C4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901B97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lang w:val="es-ES_tradnl" w:eastAsia="es-ES"/>
        </w:rPr>
        <w:t>:</w:t>
      </w:r>
    </w:p>
    <w:p w14:paraId="11CC8FE6" w14:textId="77777777" w:rsidR="00B32DFA" w:rsidRDefault="000D49AF" w:rsidP="001A3F55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B32DFA">
        <w:rPr>
          <w:rFonts w:eastAsia="Times New Roman" w:cs="Noto Sans"/>
          <w:lang w:val="es-ES_tradnl" w:eastAsia="es-ES"/>
        </w:rPr>
        <w:t>El artículo 3 de la Ley 14/1994, de 1 de junio, por la cual se regulan las empresas de trabajo tempo</w:t>
      </w:r>
      <w:r w:rsidR="00B32DFA">
        <w:rPr>
          <w:rFonts w:eastAsia="Times New Roman" w:cs="Noto Sans"/>
          <w:lang w:val="es-ES_tradnl" w:eastAsia="es-ES"/>
        </w:rPr>
        <w:t xml:space="preserve">ral (BOE </w:t>
      </w:r>
      <w:r w:rsidR="004451F6">
        <w:rPr>
          <w:rFonts w:eastAsia="Times New Roman" w:cs="Noto Sans"/>
          <w:lang w:val="es-ES_tradnl" w:eastAsia="es-ES"/>
        </w:rPr>
        <w:t>núm.</w:t>
      </w:r>
      <w:r w:rsidR="00B32DFA">
        <w:rPr>
          <w:rFonts w:eastAsia="Times New Roman" w:cs="Noto Sans"/>
          <w:lang w:val="es-ES_tradnl" w:eastAsia="es-ES"/>
        </w:rPr>
        <w:t xml:space="preserve"> 131, de 2 de junio)</w:t>
      </w:r>
    </w:p>
    <w:p w14:paraId="6FB92539" w14:textId="1235AC69" w:rsidR="00407DE3" w:rsidRPr="00B32DFA" w:rsidRDefault="00B32DFA" w:rsidP="001A3F55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Los artículos 8 a 11 del Real D</w:t>
      </w:r>
      <w:r w:rsidR="000D49AF" w:rsidRPr="00B32DFA">
        <w:rPr>
          <w:rFonts w:eastAsia="Times New Roman" w:cs="Noto Sans"/>
          <w:lang w:val="es-ES_tradnl" w:eastAsia="es-ES"/>
        </w:rPr>
        <w:t xml:space="preserve">ecreto 417/2015, de 29 de mayo, por el cual se aprueba el Reglamento de las empresas de trabajo temporal (BOE </w:t>
      </w:r>
      <w:r w:rsidR="004451F6">
        <w:rPr>
          <w:rFonts w:eastAsia="Times New Roman" w:cs="Noto Sans"/>
          <w:lang w:val="es-ES_tradnl" w:eastAsia="es-ES"/>
        </w:rPr>
        <w:t>núm.</w:t>
      </w:r>
      <w:r w:rsidR="000D49AF" w:rsidRPr="00B32DFA">
        <w:rPr>
          <w:rFonts w:eastAsia="Times New Roman" w:cs="Noto Sans"/>
          <w:lang w:val="es-ES_tradnl" w:eastAsia="es-ES"/>
        </w:rPr>
        <w:t xml:space="preserve"> 147, de 20 de junio)</w:t>
      </w:r>
    </w:p>
    <w:p w14:paraId="2CD5DE2A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23B8BED0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14:paraId="017CE4F8" w14:textId="77777777" w:rsidR="00407DE3" w:rsidRDefault="000D49AF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0D49AF">
        <w:rPr>
          <w:rFonts w:eastAsia="Times New Roman" w:cs="Noto Sans"/>
          <w:lang w:val="es-ES_tradnl" w:eastAsia="es-ES"/>
        </w:rPr>
        <w:t>De las deudas por indemnizaciones, y también de las deudas salariales contraídas con los trabajadores contratados por cederlos a empresas usuarias, cuando estas deudas estén pendientes de pago, una vez se hayan reconocido o fijado en un acto de conciliación o de resolución judicial firme. Además, este aval responderá de las deudas por cuotas de la Seguridad Social y otros conceptos de recaudación conjunta, referidos a estos trabajadores cedidos, una vez que las deudas se hayan determinado mediante providencia de apremio o diligencia de embargo expedidos por la Tesorería General de la Seguridad Social (artículo 3 de la Ley 14/1994, de 1 de jun</w:t>
      </w:r>
      <w:r w:rsidR="00B32DFA">
        <w:rPr>
          <w:rFonts w:eastAsia="Times New Roman" w:cs="Noto Sans"/>
          <w:lang w:val="es-ES_tradnl" w:eastAsia="es-ES"/>
        </w:rPr>
        <w:t>io y artículo 10.1 del Real D</w:t>
      </w:r>
      <w:r w:rsidRPr="000D49AF">
        <w:rPr>
          <w:rFonts w:eastAsia="Times New Roman" w:cs="Noto Sans"/>
          <w:lang w:val="es-ES_tradnl" w:eastAsia="es-ES"/>
        </w:rPr>
        <w:t>ecreto 417/2015, de 29 de mayo).</w:t>
      </w:r>
    </w:p>
    <w:p w14:paraId="2F68A26F" w14:textId="77777777" w:rsidR="000D49AF" w:rsidRDefault="000D49AF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5C2C59D6" w14:textId="77777777" w:rsidR="00600D8C" w:rsidRDefault="00600D8C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2C7F4018" w14:textId="77777777" w:rsidR="00600D8C" w:rsidRDefault="00600D8C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49C8835E" w14:textId="77777777" w:rsidR="00D56D2D" w:rsidRDefault="00D56D2D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28CAB6AE" w14:textId="77777777"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aval</w:t>
      </w:r>
    </w:p>
    <w:p w14:paraId="03CF0283" w14:textId="77777777"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37A01223" w14:textId="77777777" w:rsidR="00407DE3" w:rsidRPr="00870E36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</w:t>
      </w:r>
      <w:r w:rsidR="00BD11B3">
        <w:rPr>
          <w:rFonts w:eastAsia="Times New Roman" w:cs="Noto Sans"/>
          <w:lang w:val="es-ES_tradnl" w:eastAsia="es-ES"/>
        </w:rPr>
        <w:t xml:space="preserve">la Dirección General del Tesoro y Política Financiera </w:t>
      </w:r>
      <w:r w:rsidRPr="00870E36">
        <w:rPr>
          <w:rFonts w:eastAsia="Times New Roman" w:cs="Noto Sans"/>
          <w:lang w:val="es-ES_tradnl" w:eastAsia="es-ES"/>
        </w:rPr>
        <w:t xml:space="preserve">de la Comunidad Autónoma de las Illes Balears, con NIF S0711001H. </w:t>
      </w:r>
    </w:p>
    <w:p w14:paraId="12E4AB8C" w14:textId="77777777" w:rsidR="00407DE3" w:rsidRPr="00856C2E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</w:t>
      </w:r>
      <w:r w:rsidRPr="00856C2E">
        <w:rPr>
          <w:rFonts w:eastAsia="Times New Roman" w:cs="Noto Sans"/>
          <w:lang w:val="es-ES_tradnl" w:eastAsia="es-ES"/>
        </w:rPr>
        <w:t xml:space="preserve">documento o </w:t>
      </w:r>
      <w:r w:rsidR="00BD11B3">
        <w:rPr>
          <w:rFonts w:eastAsia="Times New Roman" w:cs="Noto Sans"/>
          <w:lang w:val="es-ES_tradnl" w:eastAsia="es-ES"/>
        </w:rPr>
        <w:t xml:space="preserve">el director general del Tesoro y Política Financiera </w:t>
      </w:r>
      <w:r w:rsidRPr="00856C2E">
        <w:rPr>
          <w:rFonts w:eastAsia="Times New Roman" w:cs="Noto Sans"/>
          <w:lang w:val="es-ES_tradnl" w:eastAsia="es-ES"/>
        </w:rPr>
        <w:t xml:space="preserve">certifique la renuncia a ejecutar la garantía. </w:t>
      </w:r>
    </w:p>
    <w:p w14:paraId="6995E3BD" w14:textId="77777777" w:rsidR="00F14926" w:rsidRDefault="00407DE3" w:rsidP="00D45AE5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F14926">
        <w:rPr>
          <w:rFonts w:eastAsia="Times New Roman" w:cs="Noto Sans"/>
          <w:lang w:val="es-ES_tradnl" w:eastAsia="es-ES"/>
        </w:rPr>
        <w:t xml:space="preserve">Está sujeto al </w:t>
      </w:r>
      <w:r w:rsidR="00856C2E" w:rsidRPr="00F14926">
        <w:rPr>
          <w:rFonts w:eastAsia="Times New Roman" w:cs="Noto Sans"/>
          <w:lang w:val="es-ES_tradnl" w:eastAsia="es-ES"/>
        </w:rPr>
        <w:t>Decreto 13</w:t>
      </w:r>
      <w:r w:rsidRPr="00F14926">
        <w:rPr>
          <w:rFonts w:eastAsia="Times New Roman" w:cs="Noto Sans"/>
          <w:lang w:val="es-ES_tradnl" w:eastAsia="es-ES"/>
        </w:rPr>
        <w:t>/2019</w:t>
      </w:r>
      <w:r w:rsidR="00856C2E" w:rsidRPr="00F14926">
        <w:rPr>
          <w:rFonts w:eastAsia="Times New Roman" w:cs="Noto Sans"/>
          <w:lang w:val="es-ES_tradnl" w:eastAsia="es-ES"/>
        </w:rPr>
        <w:t>, de 7 de marzo,</w:t>
      </w:r>
      <w:r w:rsidRPr="00F14926">
        <w:rPr>
          <w:rFonts w:eastAsia="Times New Roman" w:cs="Noto Sans"/>
          <w:lang w:val="es-ES_tradnl" w:eastAsia="es-ES"/>
        </w:rPr>
        <w:t xml:space="preserve"> por el </w:t>
      </w:r>
      <w:r w:rsidR="00A8683F" w:rsidRPr="00F14926">
        <w:rPr>
          <w:rFonts w:eastAsia="Times New Roman" w:cs="Noto Sans"/>
          <w:lang w:val="es-ES_tradnl" w:eastAsia="es-ES"/>
        </w:rPr>
        <w:t>que</w:t>
      </w:r>
      <w:r w:rsidRPr="00F14926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  <w:r w:rsidR="00F14926" w:rsidRPr="00F14926">
        <w:rPr>
          <w:rFonts w:eastAsia="Times New Roman" w:cs="Noto Sans"/>
          <w:lang w:val="es-ES_tradnl" w:eastAsia="es-ES"/>
        </w:rPr>
        <w:t xml:space="preserve"> </w:t>
      </w:r>
    </w:p>
    <w:p w14:paraId="6FE46DDA" w14:textId="77777777" w:rsidR="00426AB0" w:rsidRDefault="00426AB0" w:rsidP="00426AB0">
      <w:pPr>
        <w:rPr>
          <w:rFonts w:eastAsia="Times New Roman" w:cs="Noto Sans"/>
          <w:lang w:val="es-ES_tradnl" w:eastAsia="es-ES"/>
        </w:rPr>
      </w:pPr>
    </w:p>
    <w:p w14:paraId="364EA73F" w14:textId="7F40B172" w:rsidR="00407DE3" w:rsidRPr="00F14926" w:rsidRDefault="00407DE3" w:rsidP="00426AB0">
      <w:pPr>
        <w:rPr>
          <w:rFonts w:eastAsia="Times New Roman" w:cs="Noto Sans"/>
          <w:lang w:val="es-ES_tradnl" w:eastAsia="es-ES"/>
        </w:rPr>
      </w:pPr>
      <w:r w:rsidRPr="00F14926">
        <w:rPr>
          <w:rFonts w:eastAsia="Times New Roman" w:cs="Noto Sans"/>
          <w:lang w:val="es-ES_tradnl" w:eastAsia="es-ES"/>
        </w:rPr>
        <w:t xml:space="preserve">La </w:t>
      </w:r>
      <w:r w:rsidR="00B32DFA" w:rsidRPr="00F14926">
        <w:rPr>
          <w:rFonts w:eastAsia="Times New Roman" w:cs="Noto Sans"/>
          <w:lang w:val="es-ES_tradnl" w:eastAsia="es-ES"/>
        </w:rPr>
        <w:t xml:space="preserve">entidad </w:t>
      </w:r>
      <w:r w:rsidRPr="00F14926">
        <w:rPr>
          <w:rFonts w:eastAsia="Times New Roman" w:cs="Noto Sans"/>
          <w:lang w:val="es-ES_tradnl" w:eastAsia="es-ES"/>
        </w:rPr>
        <w:t>avala</w:t>
      </w:r>
      <w:r w:rsidR="00B32DFA" w:rsidRPr="00F14926">
        <w:rPr>
          <w:rFonts w:eastAsia="Times New Roman" w:cs="Noto Sans"/>
          <w:lang w:val="es-ES_tradnl" w:eastAsia="es-ES"/>
        </w:rPr>
        <w:t>dora</w:t>
      </w:r>
      <w:r w:rsidRPr="00F14926">
        <w:rPr>
          <w:rFonts w:eastAsia="Times New Roman" w:cs="Noto Sans"/>
          <w:lang w:val="es-ES_tradnl" w:eastAsia="es-ES"/>
        </w:rPr>
        <w:t xml:space="preserve"> declara bajo su responsabilidad que cumple los requisitos previstos en el artículo 10.1 del </w:t>
      </w:r>
      <w:r w:rsidR="00856C2E" w:rsidRPr="00F14926">
        <w:rPr>
          <w:rFonts w:eastAsia="Times New Roman" w:cs="Noto Sans"/>
          <w:lang w:val="es-ES_tradnl" w:eastAsia="es-ES"/>
        </w:rPr>
        <w:t>Decreto 13</w:t>
      </w:r>
      <w:r w:rsidRPr="00F14926">
        <w:rPr>
          <w:rFonts w:eastAsia="Times New Roman" w:cs="Noto Sans"/>
          <w:lang w:val="es-ES_tradnl" w:eastAsia="es-ES"/>
        </w:rPr>
        <w:t>/2019</w:t>
      </w:r>
      <w:r w:rsidR="00856C2E" w:rsidRPr="00F14926">
        <w:rPr>
          <w:rFonts w:eastAsia="Times New Roman" w:cs="Noto Sans"/>
          <w:lang w:val="es-ES_tradnl" w:eastAsia="es-ES"/>
        </w:rPr>
        <w:t>, de 7 de marzo,</w:t>
      </w:r>
      <w:r w:rsidRPr="00F14926">
        <w:rPr>
          <w:rFonts w:eastAsia="Times New Roman" w:cs="Noto Sans"/>
          <w:lang w:val="es-ES_tradnl" w:eastAsia="es-ES"/>
        </w:rPr>
        <w:t xml:space="preserve"> por el </w:t>
      </w:r>
      <w:r w:rsidR="00A8683F" w:rsidRPr="00F14926">
        <w:rPr>
          <w:rFonts w:eastAsia="Times New Roman" w:cs="Noto Sans"/>
          <w:lang w:val="es-ES_tradnl" w:eastAsia="es-ES"/>
        </w:rPr>
        <w:t>que</w:t>
      </w:r>
      <w:r w:rsidRPr="00F14926">
        <w:rPr>
          <w:rFonts w:eastAsia="Times New Roman" w:cs="Noto Sans"/>
          <w:lang w:val="es-ES_tradnl" w:eastAsia="es-ES"/>
        </w:rPr>
        <w:t xml:space="preserve"> se aprueba el régimen jurídico de las garantías y de los depósitos custodiados por la Depositaría de la Comunidad Autónoma de las Illes Balears.</w:t>
      </w:r>
    </w:p>
    <w:p w14:paraId="0272F0B6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0E891AE9" w14:textId="77777777" w:rsidR="00F14926" w:rsidRPr="00870E36" w:rsidRDefault="00F14926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CDA173E" w14:textId="77777777" w:rsidR="00600D8C" w:rsidRPr="00691EAA" w:rsidRDefault="003548E9" w:rsidP="00600D8C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3EA442F1B0134BE38FB59EE7D66F61C4"/>
          </w:placeholder>
        </w:sdtPr>
        <w:sdtEndPr/>
        <w:sdtContent>
          <w:r w:rsidR="00600D8C">
            <w:rPr>
              <w:rFonts w:cs="Noto Sans"/>
            </w:rPr>
            <w:t>............................</w:t>
          </w:r>
        </w:sdtContent>
      </w:sdt>
      <w:r w:rsidR="00600D8C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3EA442F1B0134BE38FB59EE7D66F61C4"/>
          </w:placeholder>
        </w:sdtPr>
        <w:sdtEndPr/>
        <w:sdtContent>
          <w:r w:rsidR="00600D8C">
            <w:rPr>
              <w:rFonts w:cs="Noto Sans"/>
            </w:rPr>
            <w:t>...............</w:t>
          </w:r>
        </w:sdtContent>
      </w:sdt>
      <w:r w:rsidR="00600D8C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3EA442F1B0134BE38FB59EE7D66F61C4"/>
          </w:placeholder>
        </w:sdtPr>
        <w:sdtEndPr/>
        <w:sdtContent>
          <w:r w:rsidR="00600D8C">
            <w:rPr>
              <w:rFonts w:cs="Noto Sans"/>
            </w:rPr>
            <w:t>..............</w:t>
          </w:r>
        </w:sdtContent>
      </w:sdt>
      <w:r w:rsidR="00600D8C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3EA442F1B0134BE38FB59EE7D66F61C4"/>
          </w:placeholder>
        </w:sdtPr>
        <w:sdtEndPr/>
        <w:sdtContent>
          <w:r w:rsidR="00600D8C">
            <w:rPr>
              <w:rFonts w:cs="Noto Sans"/>
            </w:rPr>
            <w:t>.................</w:t>
          </w:r>
        </w:sdtContent>
      </w:sdt>
    </w:p>
    <w:p w14:paraId="15BA71A7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2CA6DC20" w14:textId="77777777" w:rsidR="00F14926" w:rsidRPr="00870E36" w:rsidRDefault="00F14926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_tradnl"/>
        </w:rPr>
        <w:id w:val="961306430"/>
        <w:placeholder>
          <w:docPart w:val="DefaultPlaceholder_-1854013440"/>
        </w:placeholder>
      </w:sdtPr>
      <w:sdtEndPr/>
      <w:sdtContent>
        <w:p w14:paraId="185783E8" w14:textId="77777777" w:rsidR="00407DE3" w:rsidRPr="00B32DFA" w:rsidRDefault="00407DE3" w:rsidP="00407DE3">
          <w:pPr>
            <w:rPr>
              <w:rFonts w:cs="Noto Sans"/>
              <w:sz w:val="20"/>
              <w:szCs w:val="20"/>
              <w:lang w:val="es-ES_tradnl"/>
            </w:rPr>
          </w:pPr>
          <w:r w:rsidRPr="00B32DFA">
            <w:rPr>
              <w:rFonts w:cs="Noto Sans"/>
              <w:sz w:val="20"/>
              <w:szCs w:val="20"/>
              <w:lang w:val="es-ES_tradnl"/>
            </w:rPr>
            <w:t>[</w:t>
          </w:r>
          <w:r w:rsidRPr="00B32DFA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B32DFA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706C0B4F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7BFAC018" w14:textId="77777777" w:rsidR="00407DE3" w:rsidRPr="00870E36" w:rsidRDefault="00407DE3" w:rsidP="00407DE3">
      <w:pPr>
        <w:rPr>
          <w:rFonts w:cs="Noto Sans"/>
          <w:lang w:val="es-ES_tradnl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-457952839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B32DFA" w:rsidRPr="00A54988" w14:paraId="1E00AC24" w14:textId="77777777" w:rsidTr="00FD3441">
            <w:tc>
              <w:tcPr>
                <w:tcW w:w="8784" w:type="dxa"/>
                <w:gridSpan w:val="2"/>
              </w:tcPr>
              <w:p w14:paraId="5DA85639" w14:textId="77777777" w:rsidR="00B32DFA" w:rsidRPr="00A54988" w:rsidRDefault="00B32DFA" w:rsidP="00FD3441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B32DFA" w:rsidRPr="00A54988" w14:paraId="682B063A" w14:textId="77777777" w:rsidTr="00FD3441">
            <w:trPr>
              <w:cantSplit/>
              <w:trHeight w:val="261"/>
            </w:trPr>
            <w:tc>
              <w:tcPr>
                <w:tcW w:w="5125" w:type="dxa"/>
              </w:tcPr>
              <w:p w14:paraId="1AD895FB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01FE7ACE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1AB9E24B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559ACBA4" w14:textId="77777777" w:rsidR="00407DE3" w:rsidRPr="00870E36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2E8333FC" w14:textId="77777777" w:rsidR="00407DE3" w:rsidRPr="00870E36" w:rsidRDefault="00407DE3" w:rsidP="00407DE3">
      <w:pPr>
        <w:rPr>
          <w:rFonts w:cs="Noto Sans"/>
          <w:lang w:val="es-ES_tradnl"/>
        </w:rPr>
      </w:pPr>
    </w:p>
    <w:sdt>
      <w:sdtPr>
        <w:rPr>
          <w:rFonts w:cs="Noto Sans"/>
        </w:rPr>
        <w:id w:val="-1018074219"/>
        <w:placeholder>
          <w:docPart w:val="57A22DEF652C41C3A6E96CB6D2EDC125"/>
        </w:placeholder>
      </w:sdtPr>
      <w:sdtEndPr/>
      <w:sdtContent>
        <w:p w14:paraId="7A6E297A" w14:textId="77777777" w:rsidR="00600D8C" w:rsidRDefault="00600D8C" w:rsidP="00600D8C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6F3A32D7" w14:textId="77777777" w:rsidR="00600D8C" w:rsidRDefault="00600D8C" w:rsidP="00600D8C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r>
        <w:rPr>
          <w:rFonts w:cs="Noto Sans"/>
          <w:b/>
          <w:smallCaps/>
          <w:sz w:val="20"/>
          <w:szCs w:val="18"/>
          <w:lang w:val="es-ES_tradnl"/>
        </w:rPr>
        <w:t xml:space="preserve"> </w:t>
      </w:r>
    </w:p>
    <w:sdt>
      <w:sdtPr>
        <w:rPr>
          <w:rFonts w:cs="Noto Sans"/>
          <w:b/>
          <w:smallCaps/>
          <w:sz w:val="20"/>
          <w:szCs w:val="18"/>
          <w:lang w:val="es-ES_tradnl"/>
        </w:rPr>
        <w:id w:val="1606070961"/>
        <w:showingPlcHdr/>
        <w:picture/>
      </w:sdtPr>
      <w:sdtEndPr/>
      <w:sdtContent>
        <w:p w14:paraId="26BD5652" w14:textId="77777777" w:rsidR="00600D8C" w:rsidRDefault="00600D8C" w:rsidP="00600D8C">
          <w:pPr>
            <w:spacing w:after="160" w:line="259" w:lineRule="auto"/>
            <w:rPr>
              <w:rFonts w:cs="Noto Sans"/>
              <w:b/>
              <w:smallCaps/>
              <w:sz w:val="20"/>
              <w:szCs w:val="18"/>
              <w:lang w:val="es-ES_tradnl"/>
            </w:rPr>
          </w:pPr>
          <w:r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58984B7E" wp14:editId="65950D1E">
                <wp:extent cx="3021177" cy="555625"/>
                <wp:effectExtent l="0" t="0" r="8255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081921" cy="56679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48A55723" w14:textId="77777777" w:rsidR="00600D8C" w:rsidRDefault="00600D8C" w:rsidP="00600D8C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</w:p>
    <w:p w14:paraId="0A0CC145" w14:textId="77777777" w:rsidR="004451F6" w:rsidRDefault="004451F6" w:rsidP="00600D8C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r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265F2898" w14:textId="7008B940" w:rsidR="00407DE3" w:rsidRPr="00426AB0" w:rsidRDefault="00426AB0" w:rsidP="00407DE3">
      <w:pPr>
        <w:rPr>
          <w:rFonts w:cs="Noto Sans"/>
          <w:bCs/>
          <w:smallCaps/>
          <w:sz w:val="20"/>
          <w:szCs w:val="18"/>
          <w:lang w:val="es-ES_tradnl"/>
        </w:rPr>
      </w:pPr>
      <w:r w:rsidRPr="00426AB0">
        <w:rPr>
          <w:rFonts w:cs="Noto Sans"/>
          <w:bCs/>
          <w:smallCaps/>
          <w:sz w:val="20"/>
          <w:szCs w:val="18"/>
          <w:lang w:val="es-ES_tradnl"/>
        </w:rPr>
        <w:lastRenderedPageBreak/>
        <w:t>Indicaciones</w:t>
      </w:r>
    </w:p>
    <w:p w14:paraId="2BA50F5C" w14:textId="77777777" w:rsidR="00407DE3" w:rsidRPr="00426AB0" w:rsidRDefault="00641178" w:rsidP="00B32DFA">
      <w:pPr>
        <w:rPr>
          <w:rFonts w:cs="Noto Sans"/>
          <w:bCs/>
          <w:sz w:val="18"/>
          <w:szCs w:val="18"/>
          <w:lang w:val="es-ES_tradnl"/>
        </w:rPr>
      </w:pPr>
      <w:r w:rsidRPr="00426AB0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</w:t>
      </w:r>
      <w:r w:rsidR="00B32DFA" w:rsidRPr="00426AB0">
        <w:rPr>
          <w:rFonts w:cs="Noto Sans"/>
          <w:bCs/>
          <w:sz w:val="18"/>
          <w:szCs w:val="18"/>
          <w:lang w:val="es-ES_tradnl"/>
        </w:rPr>
        <w:t xml:space="preserve"> en las notas numeradas:</w:t>
      </w:r>
    </w:p>
    <w:sectPr w:rsidR="00407DE3" w:rsidRPr="00426AB0" w:rsidSect="002D730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F3EE8A" w14:textId="77777777" w:rsidR="003548E9" w:rsidRDefault="003548E9" w:rsidP="00B32DFA">
      <w:r>
        <w:separator/>
      </w:r>
    </w:p>
  </w:endnote>
  <w:endnote w:type="continuationSeparator" w:id="0">
    <w:p w14:paraId="3840ED33" w14:textId="77777777" w:rsidR="003548E9" w:rsidRDefault="003548E9" w:rsidP="00B32DFA">
      <w:r>
        <w:continuationSeparator/>
      </w:r>
    </w:p>
  </w:endnote>
  <w:endnote w:id="1">
    <w:p w14:paraId="7AD4D9A3" w14:textId="77777777" w:rsidR="00B32DFA" w:rsidRPr="00B32DFA" w:rsidRDefault="00B32DFA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Denominación social de la entidad de crédito o sociedad de garantía recíproca.</w:t>
      </w:r>
    </w:p>
  </w:endnote>
  <w:endnote w:id="2">
    <w:p w14:paraId="52AE4783" w14:textId="77777777" w:rsidR="00600D8C" w:rsidRPr="00B32DFA" w:rsidRDefault="00600D8C" w:rsidP="00600D8C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Nombre y apellidos del apoderado o apoderados.</w:t>
      </w:r>
    </w:p>
  </w:endnote>
  <w:endnote w:id="3">
    <w:p w14:paraId="02FA4BD4" w14:textId="77777777" w:rsidR="00B32DFA" w:rsidRPr="00B32DFA" w:rsidRDefault="00B32DFA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Nombre y apellidos o denominación social de la empresa o persona avalada.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6AD7B8" w14:textId="77777777" w:rsidR="00831421" w:rsidRDefault="0083142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BF0CD3" w14:textId="77777777" w:rsidR="00831421" w:rsidRDefault="00831421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17CB7F" w14:textId="77777777" w:rsidR="00831421" w:rsidRDefault="0083142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F8D2C7" w14:textId="77777777" w:rsidR="003548E9" w:rsidRDefault="003548E9" w:rsidP="00B32DFA">
      <w:r>
        <w:separator/>
      </w:r>
    </w:p>
  </w:footnote>
  <w:footnote w:type="continuationSeparator" w:id="0">
    <w:p w14:paraId="0CA0BB18" w14:textId="77777777" w:rsidR="003548E9" w:rsidRDefault="003548E9" w:rsidP="00B32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23F5C7" w14:textId="77777777" w:rsidR="00831421" w:rsidRDefault="0083142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E41868" w14:textId="20805211" w:rsidR="00600D8C" w:rsidRPr="00600D8C" w:rsidRDefault="00D56D2D" w:rsidP="00831421">
    <w:pPr>
      <w:pStyle w:val="Encabezado"/>
      <w:jc w:val="right"/>
      <w:rPr>
        <w:sz w:val="16"/>
        <w:szCs w:val="16"/>
      </w:rPr>
    </w:pPr>
    <w:r w:rsidRPr="00D56D2D">
      <w:rPr>
        <w:sz w:val="16"/>
        <w:szCs w:val="16"/>
      </w:rPr>
      <w:t xml:space="preserve">GA AV. 5. Empresa de </w:t>
    </w:r>
    <w:proofErr w:type="spellStart"/>
    <w:r w:rsidRPr="00D56D2D">
      <w:rPr>
        <w:sz w:val="16"/>
        <w:szCs w:val="16"/>
      </w:rPr>
      <w:t>trabajo</w:t>
    </w:r>
    <w:proofErr w:type="spellEnd"/>
    <w:r w:rsidRPr="00D56D2D">
      <w:rPr>
        <w:sz w:val="16"/>
        <w:szCs w:val="16"/>
      </w:rPr>
      <w:t xml:space="preserve"> temporal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0B6474" w14:textId="77777777" w:rsidR="00831421" w:rsidRDefault="0083142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2A491E"/>
    <w:multiLevelType w:val="hybridMultilevel"/>
    <w:tmpl w:val="D744ED1C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25627899">
    <w:abstractNumId w:val="2"/>
  </w:num>
  <w:num w:numId="2" w16cid:durableId="2007435061">
    <w:abstractNumId w:val="0"/>
  </w:num>
  <w:num w:numId="3" w16cid:durableId="241373284">
    <w:abstractNumId w:val="4"/>
  </w:num>
  <w:num w:numId="4" w16cid:durableId="450393168">
    <w:abstractNumId w:val="3"/>
  </w:num>
  <w:num w:numId="5" w16cid:durableId="14335523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B738E"/>
    <w:rsid w:val="000D2E45"/>
    <w:rsid w:val="000D49AF"/>
    <w:rsid w:val="00103D0B"/>
    <w:rsid w:val="001A3F55"/>
    <w:rsid w:val="002062C3"/>
    <w:rsid w:val="002D7301"/>
    <w:rsid w:val="00337DA8"/>
    <w:rsid w:val="003548E9"/>
    <w:rsid w:val="003803CA"/>
    <w:rsid w:val="00407DE3"/>
    <w:rsid w:val="00426AB0"/>
    <w:rsid w:val="004451F6"/>
    <w:rsid w:val="00600D8C"/>
    <w:rsid w:val="00641178"/>
    <w:rsid w:val="00643C34"/>
    <w:rsid w:val="007E0870"/>
    <w:rsid w:val="00831421"/>
    <w:rsid w:val="00856C2E"/>
    <w:rsid w:val="0088209D"/>
    <w:rsid w:val="00901B97"/>
    <w:rsid w:val="00A8683F"/>
    <w:rsid w:val="00B32DFA"/>
    <w:rsid w:val="00BD11B3"/>
    <w:rsid w:val="00C74BD0"/>
    <w:rsid w:val="00D37542"/>
    <w:rsid w:val="00D56D2D"/>
    <w:rsid w:val="00D856A9"/>
    <w:rsid w:val="00E41EC4"/>
    <w:rsid w:val="00EA7612"/>
    <w:rsid w:val="00EC3165"/>
    <w:rsid w:val="00EE7A77"/>
    <w:rsid w:val="00F14926"/>
    <w:rsid w:val="00F77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37315B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32DF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32DF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32DFA"/>
    <w:rPr>
      <w:vertAlign w:val="superscript"/>
    </w:rPr>
  </w:style>
  <w:style w:type="paragraph" w:styleId="Prrafodelista">
    <w:name w:val="List Paragraph"/>
    <w:basedOn w:val="Normal"/>
    <w:uiPriority w:val="34"/>
    <w:qFormat/>
    <w:rsid w:val="00B32DFA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600D8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00D8C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600D8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00D8C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600D8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0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46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91F882-08F4-4EA2-A625-3AA9DBA7FD49}"/>
      </w:docPartPr>
      <w:docPartBody>
        <w:p w:rsidR="003107A7" w:rsidRDefault="00F14A58"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3EA442F1B0134BE38FB59EE7D66F61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3AF02C-6E4B-4F01-988B-C6C7D388A7B5}"/>
      </w:docPartPr>
      <w:docPartBody>
        <w:p w:rsidR="003107A7" w:rsidRDefault="00F14A58" w:rsidP="00F14A58">
          <w:pPr>
            <w:pStyle w:val="3EA442F1B0134BE38FB59EE7D66F61C4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7A22DEF652C41C3A6E96CB6D2EDC1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4FD6E6-3B4D-4E2E-8AED-730FE91D266F}"/>
      </w:docPartPr>
      <w:docPartBody>
        <w:p w:rsidR="003107A7" w:rsidRDefault="00F14A58" w:rsidP="00F14A58">
          <w:pPr>
            <w:pStyle w:val="57A22DEF652C41C3A6E96CB6D2EDC125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4A58"/>
    <w:rsid w:val="00103D0B"/>
    <w:rsid w:val="003107A7"/>
    <w:rsid w:val="003803CA"/>
    <w:rsid w:val="005403A8"/>
    <w:rsid w:val="009808A8"/>
    <w:rsid w:val="00C74BD0"/>
    <w:rsid w:val="00D038B5"/>
    <w:rsid w:val="00E41EC4"/>
    <w:rsid w:val="00EE7A77"/>
    <w:rsid w:val="00F14A58"/>
    <w:rsid w:val="00F77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14A58"/>
    <w:rPr>
      <w:color w:val="808080"/>
    </w:rPr>
  </w:style>
  <w:style w:type="paragraph" w:customStyle="1" w:styleId="3EA442F1B0134BE38FB59EE7D66F61C4">
    <w:name w:val="3EA442F1B0134BE38FB59EE7D66F61C4"/>
    <w:rsid w:val="00F14A58"/>
  </w:style>
  <w:style w:type="paragraph" w:customStyle="1" w:styleId="57A22DEF652C41C3A6E96CB6D2EDC125">
    <w:name w:val="57A22DEF652C41C3A6E96CB6D2EDC125"/>
    <w:rsid w:val="00F14A5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339513-7775-4C8C-8C39-D035BD8BAD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562</Words>
  <Characters>3092</Characters>
  <Application>Microsoft Office Word</Application>
  <DocSecurity>0</DocSecurity>
  <Lines>25</Lines>
  <Paragraphs>7</Paragraphs>
  <ScaleCrop>false</ScaleCrop>
  <Company>Govern de les Illes Balears</Company>
  <LinksUpToDate>false</LinksUpToDate>
  <CharactersWithSpaces>3647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24</cp:revision>
  <dcterms:created xsi:type="dcterms:W3CDTF">2019-02-28T09:44:00Z</dcterms:created>
  <dcterms:modified xsi:type="dcterms:W3CDTF">2025-12-01T12:51:00Z</dcterms:modified>
</cp:coreProperties>
</file>