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2046737244"/>
        <w:showingPlcHdr/>
        <w:picture/>
      </w:sdtPr>
      <w:sdtEndPr/>
      <w:sdtContent>
        <w:p w14:paraId="675FDD28" w14:textId="77777777" w:rsidR="005B3C18" w:rsidRDefault="003B353E" w:rsidP="005B3C1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D538732" wp14:editId="1876651B">
                <wp:extent cx="1967788" cy="775335"/>
                <wp:effectExtent l="0" t="0" r="0" b="571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3637" cy="7894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3B42A82" w14:textId="77777777" w:rsidR="005B3C18" w:rsidRDefault="005B3C18" w:rsidP="005B3C18">
      <w:pPr>
        <w:rPr>
          <w:rFonts w:cs="Noto Sans"/>
          <w:lang w:val="es-ES_tradnl"/>
        </w:rPr>
      </w:pPr>
    </w:p>
    <w:p w14:paraId="0ED3E4CA" w14:textId="73BAE21C" w:rsidR="00E205BE" w:rsidRPr="00CE2521" w:rsidRDefault="00E205BE" w:rsidP="00E205BE">
      <w:pPr>
        <w:rPr>
          <w:bCs/>
        </w:rPr>
      </w:pPr>
      <w:r w:rsidRPr="00CE2521">
        <w:rPr>
          <w:bCs/>
        </w:rPr>
        <w:t>Nombre y apellidos</w:t>
      </w:r>
      <w:r w:rsidRPr="00CE2521">
        <w:rPr>
          <w:rStyle w:val="Refdenotaalfinal"/>
          <w:bCs/>
        </w:rPr>
        <w:endnoteReference w:id="1"/>
      </w:r>
      <w:r w:rsidRPr="00CE2521">
        <w:rPr>
          <w:bCs/>
        </w:rPr>
        <w:t xml:space="preserve">: </w:t>
      </w:r>
      <w:sdt>
        <w:sdtPr>
          <w:rPr>
            <w:bCs/>
          </w:rPr>
          <w:id w:val="837122558"/>
          <w:placeholder>
            <w:docPart w:val="0B36EBC99C0C4F13B18AF1743A03A899"/>
          </w:placeholder>
        </w:sdtPr>
        <w:sdtEndPr>
          <w:rPr>
            <w:rFonts w:cs="Noto Sans"/>
          </w:rPr>
        </w:sdtEndPr>
        <w:sdtContent>
          <w:r w:rsidRPr="00CE2521">
            <w:rPr>
              <w:rFonts w:cs="Noto Sans"/>
              <w:bCs/>
            </w:rPr>
            <w:t>........................................................................</w:t>
          </w:r>
          <w:r w:rsidR="0065280F">
            <w:rPr>
              <w:rFonts w:cs="Noto Sans"/>
              <w:bCs/>
            </w:rPr>
            <w:t>........................</w:t>
          </w:r>
          <w:r w:rsidRPr="00CE2521">
            <w:rPr>
              <w:rFonts w:cs="Noto Sans"/>
              <w:bCs/>
            </w:rPr>
            <w:t>.........</w:t>
          </w:r>
        </w:sdtContent>
      </w:sdt>
      <w:r>
        <w:rPr>
          <w:bCs/>
        </w:rPr>
        <w:t xml:space="preserve"> con </w:t>
      </w:r>
      <w:r w:rsidRPr="00CE2521">
        <w:rPr>
          <w:bCs/>
        </w:rPr>
        <w:t xml:space="preserve">DNI/NIE </w:t>
      </w:r>
      <w:sdt>
        <w:sdtPr>
          <w:rPr>
            <w:bCs/>
          </w:rPr>
          <w:id w:val="51359132"/>
          <w:placeholder>
            <w:docPart w:val="0B36EBC99C0C4F13B18AF1743A03A899"/>
          </w:placeholder>
        </w:sdtPr>
        <w:sdtEndPr>
          <w:rPr>
            <w:rFonts w:cs="Noto Sans"/>
          </w:rPr>
        </w:sdtEndPr>
        <w:sdtContent>
          <w:r w:rsidRPr="00CE2521">
            <w:rPr>
              <w:rFonts w:cs="Noto Sans"/>
              <w:bCs/>
            </w:rPr>
            <w:t>.................................................................................</w:t>
          </w:r>
        </w:sdtContent>
      </w:sdt>
      <w:r>
        <w:rPr>
          <w:rFonts w:cs="Noto Sans"/>
          <w:bCs/>
        </w:rPr>
        <w:t>,</w:t>
      </w:r>
    </w:p>
    <w:p w14:paraId="71FCC344" w14:textId="74E07B01" w:rsidR="00E205BE" w:rsidRPr="00CE2521" w:rsidRDefault="00E205BE" w:rsidP="00E205BE">
      <w:pPr>
        <w:rPr>
          <w:bCs/>
        </w:rPr>
      </w:pPr>
      <w:r>
        <w:rPr>
          <w:bCs/>
        </w:rPr>
        <w:t>que</w:t>
      </w:r>
      <w:r w:rsidRPr="00CE2521">
        <w:rPr>
          <w:bCs/>
        </w:rPr>
        <w:t xml:space="preserve"> representa</w:t>
      </w:r>
      <w:r w:rsidRPr="00CE2521">
        <w:rPr>
          <w:rStyle w:val="Refdenotaalfinal"/>
          <w:bCs/>
        </w:rPr>
        <w:endnoteReference w:id="2"/>
      </w:r>
      <w:r w:rsidRPr="00CE2521">
        <w:rPr>
          <w:bCs/>
        </w:rPr>
        <w:t xml:space="preserve"> </w:t>
      </w:r>
      <w:sdt>
        <w:sdtPr>
          <w:rPr>
            <w:bCs/>
          </w:rPr>
          <w:id w:val="-1495415588"/>
          <w:placeholder>
            <w:docPart w:val="0B36EBC99C0C4F13B18AF1743A03A899"/>
          </w:placeholder>
        </w:sdtPr>
        <w:sdtEndPr>
          <w:rPr>
            <w:rFonts w:cs="Noto Sans"/>
          </w:rPr>
        </w:sdtEndPr>
        <w:sdtContent>
          <w:r w:rsidRPr="00CE2521">
            <w:rPr>
              <w:rFonts w:cs="Noto Sans"/>
              <w:bCs/>
            </w:rPr>
            <w:t>................................................................................</w:t>
          </w:r>
          <w:r w:rsidR="00402338">
            <w:rPr>
              <w:rFonts w:cs="Noto Sans"/>
              <w:bCs/>
            </w:rPr>
            <w:t>.................................</w:t>
          </w:r>
          <w:r w:rsidRPr="00CE2521">
            <w:rPr>
              <w:rFonts w:cs="Noto Sans"/>
              <w:bCs/>
            </w:rPr>
            <w:t>.</w:t>
          </w:r>
        </w:sdtContent>
      </w:sdt>
      <w:r w:rsidRPr="00CE2521">
        <w:rPr>
          <w:bCs/>
        </w:rPr>
        <w:t xml:space="preserve"> (en adelante, la entidad / persona pignorante),</w:t>
      </w:r>
      <w:r>
        <w:rPr>
          <w:bCs/>
        </w:rPr>
        <w:t xml:space="preserve"> c</w:t>
      </w:r>
      <w:r w:rsidRPr="00CE2521">
        <w:rPr>
          <w:bCs/>
        </w:rPr>
        <w:t>on NIF</w:t>
      </w:r>
      <w:r>
        <w:rPr>
          <w:bCs/>
        </w:rPr>
        <w:t xml:space="preserve"> </w:t>
      </w:r>
      <w:sdt>
        <w:sdtPr>
          <w:rPr>
            <w:bCs/>
          </w:rPr>
          <w:id w:val="-1651432081"/>
          <w:placeholder>
            <w:docPart w:val="0B36EBC99C0C4F13B18AF1743A03A899"/>
          </w:placeholder>
        </w:sdtPr>
        <w:sdtEndPr>
          <w:rPr>
            <w:rFonts w:cs="Noto Sans"/>
          </w:rPr>
        </w:sdtEndPr>
        <w:sdtContent>
          <w:r>
            <w:rPr>
              <w:bCs/>
            </w:rPr>
            <w:t>…………….</w:t>
          </w:r>
        </w:sdtContent>
      </w:sdt>
      <w:r w:rsidRPr="00CE2521">
        <w:rPr>
          <w:bCs/>
        </w:rPr>
        <w:t xml:space="preserve"> </w:t>
      </w:r>
      <w:r>
        <w:rPr>
          <w:bCs/>
        </w:rPr>
        <w:t>y d</w:t>
      </w:r>
      <w:r w:rsidRPr="00CE2521">
        <w:rPr>
          <w:bCs/>
        </w:rPr>
        <w:t>omicilio</w:t>
      </w:r>
      <w:r>
        <w:rPr>
          <w:bCs/>
        </w:rPr>
        <w:t xml:space="preserve"> en </w:t>
      </w:r>
      <w:sdt>
        <w:sdtPr>
          <w:rPr>
            <w:bCs/>
          </w:rPr>
          <w:id w:val="1659809413"/>
          <w:placeholder>
            <w:docPart w:val="0B36EBC99C0C4F13B18AF1743A03A899"/>
          </w:placeholder>
        </w:sdtPr>
        <w:sdtEndPr>
          <w:rPr>
            <w:rFonts w:cs="Noto Sans"/>
          </w:rPr>
        </w:sdtEndPr>
        <w:sdtContent>
          <w:r w:rsidRPr="00CE2521">
            <w:rPr>
              <w:rFonts w:cs="Noto Sans"/>
              <w:bCs/>
            </w:rPr>
            <w:t>.................................................................................</w:t>
          </w:r>
        </w:sdtContent>
      </w:sdt>
      <w:r>
        <w:rPr>
          <w:bCs/>
        </w:rPr>
        <w:t>,</w:t>
      </w:r>
    </w:p>
    <w:p w14:paraId="08DBF627" w14:textId="77777777" w:rsidR="00E205BE" w:rsidRPr="00FC2864" w:rsidRDefault="00E205BE" w:rsidP="00E205BE">
      <w:pPr>
        <w:rPr>
          <w:b/>
        </w:rPr>
      </w:pPr>
    </w:p>
    <w:p w14:paraId="797EDFC0" w14:textId="77777777" w:rsidR="00E205BE" w:rsidRPr="00FC2864" w:rsidRDefault="00E205BE" w:rsidP="00E205BE">
      <w:pPr>
        <w:rPr>
          <w:b/>
        </w:rPr>
      </w:pPr>
      <w:r w:rsidRPr="00FC2864">
        <w:rPr>
          <w:b/>
        </w:rPr>
        <w:t>DECLARO:</w:t>
      </w:r>
    </w:p>
    <w:p w14:paraId="135AC1B0" w14:textId="77777777" w:rsidR="00E205BE" w:rsidRPr="00FC2864" w:rsidRDefault="00E205BE" w:rsidP="00E205BE">
      <w:pPr>
        <w:rPr>
          <w:bCs/>
        </w:rPr>
      </w:pPr>
    </w:p>
    <w:p w14:paraId="1BC53702" w14:textId="25F914DF" w:rsidR="00E205BE" w:rsidRPr="00FC2864" w:rsidRDefault="00E205BE" w:rsidP="00E205BE">
      <w:pPr>
        <w:rPr>
          <w:bCs/>
        </w:rPr>
      </w:pPr>
      <w:r w:rsidRPr="00FC2864">
        <w:rPr>
          <w:bCs/>
        </w:rPr>
        <w:t>Que el día ………, la Sociedad de Gestión de Sistemas de Registro, Compensación y Liquidación de Valores, SA (IBERCLEAR), ha expedido el certificado de inmovilización de valores número ………, respecto de los valores representados mediante</w:t>
      </w:r>
      <w:r w:rsidR="00402338">
        <w:rPr>
          <w:bCs/>
        </w:rPr>
        <w:t xml:space="preserve"> </w:t>
      </w:r>
      <w:r w:rsidRPr="00FC2864">
        <w:rPr>
          <w:bCs/>
        </w:rPr>
        <w:t xml:space="preserve">anotaciones en cuenta y depositados en esta entidad, de los </w:t>
      </w:r>
      <w:r>
        <w:rPr>
          <w:bCs/>
        </w:rPr>
        <w:t>que</w:t>
      </w:r>
      <w:r w:rsidRPr="00FC2864">
        <w:rPr>
          <w:bCs/>
        </w:rPr>
        <w:t xml:space="preserve"> es titular la entidad / la persona pignorante, y que se identifican a continuación:</w:t>
      </w:r>
    </w:p>
    <w:p w14:paraId="77DC18CC" w14:textId="77777777" w:rsidR="00E205BE" w:rsidRDefault="00E205BE" w:rsidP="00E205BE">
      <w:pPr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5"/>
        <w:gridCol w:w="1415"/>
        <w:gridCol w:w="1416"/>
        <w:gridCol w:w="1416"/>
        <w:gridCol w:w="1416"/>
        <w:gridCol w:w="1416"/>
      </w:tblGrid>
      <w:tr w:rsidR="00E205BE" w:rsidRPr="00CE2521" w14:paraId="1916E835" w14:textId="77777777" w:rsidTr="00A52048">
        <w:tc>
          <w:tcPr>
            <w:tcW w:w="1415" w:type="dxa"/>
          </w:tcPr>
          <w:p w14:paraId="51B0387A" w14:textId="77777777" w:rsidR="00E205BE" w:rsidRPr="00CE2521" w:rsidRDefault="00E205BE" w:rsidP="00A52048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CE2521">
              <w:rPr>
                <w:bCs/>
                <w:i/>
                <w:iCs/>
                <w:sz w:val="18"/>
                <w:szCs w:val="18"/>
              </w:rPr>
              <w:t>Número de valores</w:t>
            </w:r>
          </w:p>
        </w:tc>
        <w:tc>
          <w:tcPr>
            <w:tcW w:w="1415" w:type="dxa"/>
          </w:tcPr>
          <w:p w14:paraId="70738F96" w14:textId="77777777" w:rsidR="00E205BE" w:rsidRPr="00CE2521" w:rsidRDefault="00E205BE" w:rsidP="00A52048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CE2521">
              <w:rPr>
                <w:bCs/>
                <w:i/>
                <w:iCs/>
                <w:sz w:val="18"/>
                <w:szCs w:val="18"/>
              </w:rPr>
              <w:t>Entidad emisora, clase valor y fecha de emisión</w:t>
            </w:r>
          </w:p>
        </w:tc>
        <w:tc>
          <w:tcPr>
            <w:tcW w:w="1416" w:type="dxa"/>
          </w:tcPr>
          <w:p w14:paraId="1C586395" w14:textId="77777777" w:rsidR="00E205BE" w:rsidRPr="00CE2521" w:rsidRDefault="00E205BE" w:rsidP="00A52048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CE2521">
              <w:rPr>
                <w:bCs/>
                <w:i/>
                <w:iCs/>
                <w:sz w:val="18"/>
                <w:szCs w:val="18"/>
              </w:rPr>
              <w:t>Código del valor</w:t>
            </w:r>
          </w:p>
        </w:tc>
        <w:tc>
          <w:tcPr>
            <w:tcW w:w="1416" w:type="dxa"/>
          </w:tcPr>
          <w:p w14:paraId="05F108CC" w14:textId="77777777" w:rsidR="00E205BE" w:rsidRPr="00CE2521" w:rsidRDefault="00E205BE" w:rsidP="00A52048">
            <w:pPr>
              <w:jc w:val="center"/>
              <w:rPr>
                <w:bCs/>
                <w:i/>
                <w:iCs/>
                <w:sz w:val="18"/>
                <w:szCs w:val="18"/>
              </w:rPr>
            </w:pPr>
            <w:r w:rsidRPr="00CE2521">
              <w:rPr>
                <w:bCs/>
                <w:i/>
                <w:iCs/>
                <w:sz w:val="18"/>
                <w:szCs w:val="18"/>
              </w:rPr>
              <w:t>Referencia del registro</w:t>
            </w:r>
          </w:p>
        </w:tc>
        <w:tc>
          <w:tcPr>
            <w:tcW w:w="1416" w:type="dxa"/>
          </w:tcPr>
          <w:p w14:paraId="0AEB4065" w14:textId="77777777" w:rsidR="00E205BE" w:rsidRPr="00CE2521" w:rsidRDefault="00E205BE" w:rsidP="00A52048">
            <w:pPr>
              <w:jc w:val="center"/>
              <w:rPr>
                <w:bCs/>
                <w:sz w:val="18"/>
                <w:szCs w:val="18"/>
              </w:rPr>
            </w:pPr>
            <w:r w:rsidRPr="00CE2521">
              <w:rPr>
                <w:bCs/>
                <w:i/>
                <w:iCs/>
                <w:sz w:val="18"/>
                <w:szCs w:val="18"/>
              </w:rPr>
              <w:t>Valor nominal unitario</w:t>
            </w:r>
          </w:p>
        </w:tc>
        <w:tc>
          <w:tcPr>
            <w:tcW w:w="1416" w:type="dxa"/>
          </w:tcPr>
          <w:p w14:paraId="7E1224B3" w14:textId="77777777" w:rsidR="00E205BE" w:rsidRPr="00CE2521" w:rsidRDefault="00E205BE" w:rsidP="00A52048">
            <w:pPr>
              <w:jc w:val="center"/>
              <w:rPr>
                <w:bCs/>
                <w:sz w:val="18"/>
                <w:szCs w:val="18"/>
              </w:rPr>
            </w:pPr>
            <w:r w:rsidRPr="00CE2521">
              <w:rPr>
                <w:bCs/>
                <w:i/>
                <w:iCs/>
                <w:sz w:val="18"/>
                <w:szCs w:val="18"/>
              </w:rPr>
              <w:t>Valor de realización de los valores en la fecha de la inmovilización</w:t>
            </w:r>
            <w:r>
              <w:rPr>
                <w:bCs/>
                <w:i/>
                <w:iCs/>
                <w:sz w:val="18"/>
                <w:szCs w:val="18"/>
              </w:rPr>
              <w:t xml:space="preserve"> (*)</w:t>
            </w:r>
          </w:p>
        </w:tc>
      </w:tr>
      <w:tr w:rsidR="00E205BE" w:rsidRPr="00CE2521" w14:paraId="5A78223F" w14:textId="77777777" w:rsidTr="00A52048">
        <w:trPr>
          <w:trHeight w:val="599"/>
        </w:trPr>
        <w:tc>
          <w:tcPr>
            <w:tcW w:w="1415" w:type="dxa"/>
          </w:tcPr>
          <w:p w14:paraId="1ED6F26D" w14:textId="77777777" w:rsidR="00E205BE" w:rsidRPr="00CE2521" w:rsidRDefault="00E205BE" w:rsidP="00A52048">
            <w:pPr>
              <w:rPr>
                <w:bCs/>
                <w:sz w:val="18"/>
                <w:szCs w:val="18"/>
              </w:rPr>
            </w:pPr>
          </w:p>
        </w:tc>
        <w:tc>
          <w:tcPr>
            <w:tcW w:w="1415" w:type="dxa"/>
          </w:tcPr>
          <w:p w14:paraId="371F09C7" w14:textId="77777777" w:rsidR="00E205BE" w:rsidRPr="00CE2521" w:rsidRDefault="00E205BE" w:rsidP="00A52048">
            <w:pPr>
              <w:rPr>
                <w:bCs/>
                <w:sz w:val="18"/>
                <w:szCs w:val="18"/>
              </w:rPr>
            </w:pPr>
          </w:p>
        </w:tc>
        <w:tc>
          <w:tcPr>
            <w:tcW w:w="1416" w:type="dxa"/>
          </w:tcPr>
          <w:p w14:paraId="3CC6EA64" w14:textId="77777777" w:rsidR="00E205BE" w:rsidRPr="00CE2521" w:rsidRDefault="00E205BE" w:rsidP="00A52048">
            <w:pPr>
              <w:rPr>
                <w:bCs/>
                <w:sz w:val="18"/>
                <w:szCs w:val="18"/>
              </w:rPr>
            </w:pPr>
          </w:p>
        </w:tc>
        <w:tc>
          <w:tcPr>
            <w:tcW w:w="1416" w:type="dxa"/>
          </w:tcPr>
          <w:p w14:paraId="361AC2AA" w14:textId="77777777" w:rsidR="00E205BE" w:rsidRPr="00CE2521" w:rsidRDefault="00E205BE" w:rsidP="00A52048">
            <w:pPr>
              <w:rPr>
                <w:bCs/>
                <w:sz w:val="18"/>
                <w:szCs w:val="18"/>
              </w:rPr>
            </w:pPr>
          </w:p>
        </w:tc>
        <w:tc>
          <w:tcPr>
            <w:tcW w:w="1416" w:type="dxa"/>
          </w:tcPr>
          <w:p w14:paraId="3BAAC069" w14:textId="77777777" w:rsidR="00E205BE" w:rsidRPr="00CE2521" w:rsidRDefault="00E205BE" w:rsidP="00A52048">
            <w:pPr>
              <w:rPr>
                <w:bCs/>
                <w:sz w:val="18"/>
                <w:szCs w:val="18"/>
              </w:rPr>
            </w:pPr>
          </w:p>
        </w:tc>
        <w:tc>
          <w:tcPr>
            <w:tcW w:w="1416" w:type="dxa"/>
          </w:tcPr>
          <w:p w14:paraId="20A44F04" w14:textId="77777777" w:rsidR="00E205BE" w:rsidRPr="00CE2521" w:rsidRDefault="00E205BE" w:rsidP="00A52048">
            <w:pPr>
              <w:rPr>
                <w:bCs/>
                <w:sz w:val="18"/>
                <w:szCs w:val="18"/>
              </w:rPr>
            </w:pPr>
          </w:p>
        </w:tc>
      </w:tr>
    </w:tbl>
    <w:p w14:paraId="4DC6A3E7" w14:textId="77777777" w:rsidR="00E205BE" w:rsidRPr="00CE2521" w:rsidRDefault="00E205BE" w:rsidP="00E205BE">
      <w:pPr>
        <w:rPr>
          <w:bCs/>
          <w:i/>
          <w:iCs/>
          <w:sz w:val="16"/>
          <w:szCs w:val="16"/>
        </w:rPr>
      </w:pPr>
      <w:r w:rsidRPr="00CE2521">
        <w:rPr>
          <w:bCs/>
          <w:i/>
          <w:iCs/>
          <w:sz w:val="16"/>
          <w:szCs w:val="16"/>
        </w:rPr>
        <w:t>(*) El valor de realización de los valores en la fecha de inmovilización tiene que ser igual o superior al 105% del valor de la garantía exigida</w:t>
      </w:r>
      <w:r>
        <w:rPr>
          <w:bCs/>
          <w:i/>
          <w:iCs/>
          <w:sz w:val="16"/>
          <w:szCs w:val="16"/>
        </w:rPr>
        <w:t>.</w:t>
      </w:r>
    </w:p>
    <w:p w14:paraId="588AA6AA" w14:textId="77777777" w:rsidR="00E205BE" w:rsidRPr="00FC2864" w:rsidRDefault="00E205BE" w:rsidP="00E205BE">
      <w:pPr>
        <w:rPr>
          <w:b/>
        </w:rPr>
      </w:pPr>
    </w:p>
    <w:p w14:paraId="5A28A81D" w14:textId="4933ACD6" w:rsidR="00E205BE" w:rsidRPr="00FC2864" w:rsidRDefault="00E205BE" w:rsidP="00E205BE">
      <w:pPr>
        <w:rPr>
          <w:rFonts w:eastAsia="Times New Roman" w:cs="Noto Sans"/>
          <w:lang w:eastAsia="es-ES"/>
        </w:rPr>
      </w:pPr>
      <w:r w:rsidRPr="00FC2864">
        <w:rPr>
          <w:b/>
        </w:rPr>
        <w:t>A favor de</w:t>
      </w:r>
      <w:r w:rsidRPr="0065280F">
        <w:rPr>
          <w:rStyle w:val="Refdenotaalfinal"/>
          <w:bCs/>
        </w:rPr>
        <w:endnoteReference w:id="3"/>
      </w:r>
      <w:r w:rsidRPr="00FC2864">
        <w:rPr>
          <w:b/>
        </w:rPr>
        <w:t xml:space="preserve">: </w:t>
      </w:r>
      <w:sdt>
        <w:sdtPr>
          <w:rPr>
            <w:b/>
          </w:rPr>
          <w:id w:val="491449981"/>
          <w:placeholder>
            <w:docPart w:val="E406B6B3CF6A4920BCC735311B4169BF"/>
          </w:placeholder>
        </w:sdtPr>
        <w:sdtEndPr>
          <w:rPr>
            <w:rFonts w:cs="Noto Sans"/>
            <w:b w:val="0"/>
          </w:rPr>
        </w:sdtEndPr>
        <w:sdtContent>
          <w:r w:rsidRPr="00FC2864">
            <w:rPr>
              <w:rFonts w:cs="Noto Sans"/>
            </w:rPr>
            <w:t>..............................................................................</w:t>
          </w:r>
          <w:r>
            <w:rPr>
              <w:rFonts w:cs="Noto Sans"/>
            </w:rPr>
            <w:t>...................</w:t>
          </w:r>
          <w:r w:rsidR="00402338">
            <w:rPr>
              <w:rFonts w:cs="Noto Sans"/>
            </w:rPr>
            <w:t>............</w:t>
          </w:r>
          <w:r>
            <w:rPr>
              <w:rFonts w:cs="Noto Sans"/>
            </w:rPr>
            <w:t>.......</w:t>
          </w:r>
          <w:r w:rsidRPr="00FC2864">
            <w:rPr>
              <w:rFonts w:cs="Noto Sans"/>
            </w:rPr>
            <w:t>...</w:t>
          </w:r>
        </w:sdtContent>
      </w:sdt>
      <w:r w:rsidRPr="00FC2864">
        <w:rPr>
          <w:rFonts w:eastAsia="Times New Roman" w:cs="Noto Sans"/>
          <w:lang w:eastAsia="es-ES"/>
        </w:rPr>
        <w:t xml:space="preserve">, </w:t>
      </w:r>
      <w:r w:rsidRPr="0034241F">
        <w:rPr>
          <w:rFonts w:eastAsia="Times New Roman" w:cs="Noto Sans"/>
          <w:lang w:eastAsia="es-ES"/>
        </w:rPr>
        <w:t>con NIF</w:t>
      </w:r>
      <w:r w:rsidRPr="00FC2864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235444773"/>
          <w:placeholder>
            <w:docPart w:val="0B36EBC99C0C4F13B18AF1743A03A899"/>
          </w:placeholder>
        </w:sdtPr>
        <w:sdtEndPr/>
        <w:sdtContent>
          <w:r w:rsidRPr="00FC2864">
            <w:rPr>
              <w:rFonts w:eastAsia="Times New Roman" w:cs="Noto Sans"/>
              <w:lang w:eastAsia="es-ES"/>
            </w:rPr>
            <w:t>……………………………</w:t>
          </w:r>
        </w:sdtContent>
      </w:sdt>
    </w:p>
    <w:p w14:paraId="64C65100" w14:textId="77777777" w:rsidR="00E205BE" w:rsidRPr="00FC2864" w:rsidRDefault="00E205BE" w:rsidP="00E205BE">
      <w:pPr>
        <w:rPr>
          <w:b/>
        </w:rPr>
      </w:pPr>
    </w:p>
    <w:p w14:paraId="271E5F7E" w14:textId="77777777" w:rsidR="00E205BE" w:rsidRPr="00FC2864" w:rsidRDefault="00E205BE" w:rsidP="00E205BE">
      <w:pPr>
        <w:rPr>
          <w:rFonts w:cs="Noto Sans"/>
        </w:rPr>
      </w:pPr>
      <w:r w:rsidRPr="00FC2864">
        <w:rPr>
          <w:b/>
        </w:rPr>
        <w:t>Órgano gestor</w:t>
      </w:r>
      <w:r w:rsidRPr="0065280F">
        <w:rPr>
          <w:rStyle w:val="Refdenotaalfinal"/>
          <w:bCs/>
        </w:rPr>
        <w:endnoteReference w:id="4"/>
      </w:r>
      <w:r w:rsidRPr="00FC2864">
        <w:rPr>
          <w:b/>
        </w:rPr>
        <w:t xml:space="preserve">: </w:t>
      </w:r>
      <w:sdt>
        <w:sdtPr>
          <w:rPr>
            <w:b/>
          </w:rPr>
          <w:id w:val="1229644024"/>
          <w:placeholder>
            <w:docPart w:val="B6BE86823C574E7EBE1CD8660D76F6C3"/>
          </w:placeholder>
        </w:sdtPr>
        <w:sdtEndPr>
          <w:rPr>
            <w:rFonts w:cs="Noto Sans"/>
            <w:b w:val="0"/>
          </w:rPr>
        </w:sdtEndPr>
        <w:sdtContent>
          <w:r w:rsidRPr="00FC2864">
            <w:rPr>
              <w:rFonts w:cs="Noto Sans"/>
            </w:rPr>
            <w:t>.................................................................................</w:t>
          </w:r>
        </w:sdtContent>
      </w:sdt>
    </w:p>
    <w:p w14:paraId="53422D3A" w14:textId="77777777" w:rsidR="00E205BE" w:rsidRPr="00FC2864" w:rsidRDefault="00E205BE" w:rsidP="00E205BE"/>
    <w:p w14:paraId="2CCDFCB6" w14:textId="77777777" w:rsidR="00E205BE" w:rsidRPr="00FC2864" w:rsidRDefault="00E205BE" w:rsidP="00E205BE">
      <w:pPr>
        <w:rPr>
          <w:b/>
          <w:szCs w:val="20"/>
        </w:rPr>
      </w:pPr>
      <w:r w:rsidRPr="00FC2864">
        <w:rPr>
          <w:b/>
          <w:szCs w:val="20"/>
        </w:rPr>
        <w:t>En virtud de lo que disponen</w:t>
      </w:r>
      <w:r w:rsidRPr="0065280F">
        <w:rPr>
          <w:rStyle w:val="Refdenotaalfinal"/>
          <w:bCs/>
          <w:szCs w:val="20"/>
        </w:rPr>
        <w:endnoteReference w:id="5"/>
      </w:r>
      <w:r w:rsidRPr="00FC2864">
        <w:rPr>
          <w:b/>
          <w:szCs w:val="20"/>
        </w:rPr>
        <w:t>:</w:t>
      </w:r>
    </w:p>
    <w:sdt>
      <w:sdtPr>
        <w:id w:val="559907774"/>
        <w:placeholder>
          <w:docPart w:val="0B36EBC99C0C4F13B18AF1743A03A899"/>
        </w:placeholder>
      </w:sdtPr>
      <w:sdtEndPr/>
      <w:sdtContent>
        <w:p w14:paraId="7564A882" w14:textId="77777777" w:rsidR="00E205BE" w:rsidRPr="00FC2864" w:rsidRDefault="00E205BE" w:rsidP="00E205BE">
          <w:r w:rsidRPr="00FC2864">
            <w:t>……………………………………………………………………………………………………………………………….</w:t>
          </w:r>
        </w:p>
      </w:sdtContent>
    </w:sdt>
    <w:p w14:paraId="31A16DA0" w14:textId="77777777" w:rsidR="00E205BE" w:rsidRPr="00FC2864" w:rsidRDefault="00E205BE" w:rsidP="00E205BE"/>
    <w:p w14:paraId="18F76A45" w14:textId="77777777" w:rsidR="00E205BE" w:rsidRPr="00FC2864" w:rsidRDefault="00E205BE" w:rsidP="00E205BE">
      <w:pPr>
        <w:rPr>
          <w:b/>
          <w:szCs w:val="20"/>
        </w:rPr>
      </w:pPr>
      <w:r w:rsidRPr="00FC2864">
        <w:rPr>
          <w:b/>
          <w:szCs w:val="20"/>
        </w:rPr>
        <w:t>Para responder de las obligaciones siguientes</w:t>
      </w:r>
      <w:r w:rsidRPr="0065280F">
        <w:rPr>
          <w:rStyle w:val="Refdenotaalfinal"/>
          <w:bCs/>
          <w:szCs w:val="20"/>
        </w:rPr>
        <w:endnoteReference w:id="6"/>
      </w:r>
      <w:r w:rsidRPr="00FC2864">
        <w:rPr>
          <w:b/>
          <w:szCs w:val="20"/>
        </w:rPr>
        <w:t>:</w:t>
      </w:r>
    </w:p>
    <w:sdt>
      <w:sdtPr>
        <w:id w:val="1970865998"/>
        <w:placeholder>
          <w:docPart w:val="C42A80E9E6F149BB8DAA01D0B8963A14"/>
        </w:placeholder>
      </w:sdtPr>
      <w:sdtEndPr/>
      <w:sdtContent>
        <w:p w14:paraId="66B4960E" w14:textId="77777777" w:rsidR="00E205BE" w:rsidRPr="00FC2864" w:rsidRDefault="00E205BE" w:rsidP="00E205BE">
          <w:r w:rsidRPr="00FC2864">
            <w:t>……………………………………………………………………………………………………………………………….</w:t>
          </w:r>
        </w:p>
      </w:sdtContent>
    </w:sdt>
    <w:p w14:paraId="38ED91BF" w14:textId="77777777" w:rsidR="00E205BE" w:rsidRPr="00FC2864" w:rsidRDefault="00E205BE" w:rsidP="00E205BE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0CFD0D21" w14:textId="77777777" w:rsidR="00E205BE" w:rsidRPr="00FC2864" w:rsidRDefault="00E205BE" w:rsidP="00E205BE">
      <w:pPr>
        <w:rPr>
          <w:b/>
        </w:rPr>
      </w:pPr>
      <w:r>
        <w:rPr>
          <w:b/>
        </w:rPr>
        <w:t>Por i</w:t>
      </w:r>
      <w:r w:rsidRPr="00FC2864">
        <w:rPr>
          <w:b/>
        </w:rPr>
        <w:t>mporte de:</w:t>
      </w:r>
    </w:p>
    <w:p w14:paraId="62ED5C11" w14:textId="77777777" w:rsidR="00E205BE" w:rsidRPr="00FC2864" w:rsidRDefault="00E205BE" w:rsidP="00E205BE">
      <w:pPr>
        <w:rPr>
          <w:szCs w:val="20"/>
        </w:rPr>
      </w:pPr>
      <w:r w:rsidRPr="00FC2864">
        <w:rPr>
          <w:sz w:val="20"/>
          <w:szCs w:val="20"/>
        </w:rPr>
        <w:t>[</w:t>
      </w:r>
      <w:r w:rsidRPr="00FC2864">
        <w:rPr>
          <w:i/>
          <w:sz w:val="20"/>
          <w:szCs w:val="20"/>
        </w:rPr>
        <w:t>En números</w:t>
      </w:r>
      <w:r w:rsidRPr="00FC2864">
        <w:rPr>
          <w:sz w:val="20"/>
          <w:szCs w:val="20"/>
        </w:rPr>
        <w:t xml:space="preserve">]: </w:t>
      </w:r>
      <w:sdt>
        <w:sdtPr>
          <w:rPr>
            <w:sz w:val="20"/>
            <w:szCs w:val="20"/>
          </w:rPr>
          <w:id w:val="-1580901856"/>
          <w:placeholder>
            <w:docPart w:val="E11F4D6406AA4F8DA9DF20064693A2AC"/>
          </w:placeholder>
        </w:sdtPr>
        <w:sdtEndPr>
          <w:rPr>
            <w:sz w:val="22"/>
          </w:rPr>
        </w:sdtEndPr>
        <w:sdtContent>
          <w:r w:rsidRPr="00FC2864">
            <w:rPr>
              <w:szCs w:val="20"/>
            </w:rPr>
            <w:t>……………………………………………………………………………………</w:t>
          </w:r>
        </w:sdtContent>
      </w:sdt>
      <w:r w:rsidRPr="00FC2864">
        <w:rPr>
          <w:szCs w:val="20"/>
        </w:rPr>
        <w:t xml:space="preserve"> €.</w:t>
      </w:r>
    </w:p>
    <w:p w14:paraId="46F1D10A" w14:textId="77777777" w:rsidR="00E205BE" w:rsidRPr="00FC2864" w:rsidRDefault="00E205BE" w:rsidP="00E205BE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45ED56CE" w14:textId="32225F5A" w:rsidR="00E205BE" w:rsidRPr="00FC2864" w:rsidRDefault="00E205BE" w:rsidP="00E205BE">
      <w:pPr>
        <w:tabs>
          <w:tab w:val="right" w:leader="dot" w:pos="2835"/>
          <w:tab w:val="right" w:leader="dot" w:pos="9072"/>
        </w:tabs>
        <w:rPr>
          <w:b/>
        </w:rPr>
      </w:pPr>
      <w:r w:rsidRPr="00FC2864">
        <w:rPr>
          <w:b/>
        </w:rPr>
        <w:t>Consideraciones</w:t>
      </w:r>
    </w:p>
    <w:p w14:paraId="3D280570" w14:textId="77777777" w:rsidR="00E205BE" w:rsidRPr="00885D99" w:rsidRDefault="00E205BE" w:rsidP="00E205BE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4365630B" w14:textId="77777777" w:rsidR="00E205BE" w:rsidRPr="00885D99" w:rsidRDefault="00E205BE" w:rsidP="0040233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885D99">
        <w:rPr>
          <w:rFonts w:eastAsia="Times New Roman" w:cs="Noto Sans"/>
          <w:lang w:eastAsia="es-ES"/>
        </w:rPr>
        <w:lastRenderedPageBreak/>
        <w:t>Los valores objeto de garantía están libres de cualquier carga o gravamen en la fecha de inmovilización y no se grabarán p</w:t>
      </w:r>
      <w:r>
        <w:rPr>
          <w:rFonts w:eastAsia="Times New Roman" w:cs="Noto Sans"/>
          <w:lang w:eastAsia="es-ES"/>
        </w:rPr>
        <w:t>o</w:t>
      </w:r>
      <w:r w:rsidRPr="00885D99">
        <w:rPr>
          <w:rFonts w:eastAsia="Times New Roman" w:cs="Noto Sans"/>
          <w:lang w:eastAsia="es-ES"/>
        </w:rPr>
        <w:t xml:space="preserve">r ningún acto o negocio jurídico que perjudique la garantía mientras </w:t>
      </w:r>
      <w:r>
        <w:rPr>
          <w:rFonts w:eastAsia="Times New Roman" w:cs="Noto Sans"/>
          <w:lang w:eastAsia="es-ES"/>
        </w:rPr>
        <w:t>sean</w:t>
      </w:r>
      <w:r w:rsidRPr="00885D99">
        <w:rPr>
          <w:rFonts w:eastAsia="Times New Roman" w:cs="Noto Sans"/>
          <w:lang w:eastAsia="es-ES"/>
        </w:rPr>
        <w:t xml:space="preserve"> vigentes.</w:t>
      </w:r>
    </w:p>
    <w:p w14:paraId="201A08A1" w14:textId="77777777" w:rsidR="00E205BE" w:rsidRPr="00885D99" w:rsidRDefault="00E205BE" w:rsidP="0040233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885D99">
        <w:rPr>
          <w:rFonts w:eastAsia="Times New Roman" w:cs="Noto Sans"/>
          <w:lang w:eastAsia="es-ES"/>
        </w:rPr>
        <w:t xml:space="preserve">En el caso de ejecución de la garantía, el reembolso de los valores se </w:t>
      </w:r>
      <w:r>
        <w:rPr>
          <w:rFonts w:eastAsia="Times New Roman" w:cs="Noto Sans"/>
          <w:lang w:eastAsia="es-ES"/>
        </w:rPr>
        <w:t>realiz</w:t>
      </w:r>
      <w:r w:rsidRPr="00885D99">
        <w:rPr>
          <w:rFonts w:eastAsia="Times New Roman" w:cs="Noto Sans"/>
          <w:lang w:eastAsia="es-ES"/>
        </w:rPr>
        <w:t>ará al primer requerimiento de la Dirección General del Tesoro, Política Financiera y Patrimonio de la Administración de la Comunidad Autónoma de las Illes Balears.</w:t>
      </w:r>
    </w:p>
    <w:p w14:paraId="21C9DBBC" w14:textId="77777777" w:rsidR="00E205BE" w:rsidRPr="00885D99" w:rsidRDefault="00E205BE" w:rsidP="0040233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885D99">
        <w:rPr>
          <w:rFonts w:eastAsia="Times New Roman" w:cs="Noto Sans"/>
          <w:lang w:eastAsia="es-ES"/>
        </w:rPr>
        <w:t>Esta</w:t>
      </w:r>
      <w:r w:rsidRPr="00885D99">
        <w:rPr>
          <w:rFonts w:cs="Noto Sans"/>
          <w:szCs w:val="20"/>
        </w:rPr>
        <w:t xml:space="preserve"> garantía está sujeta al Decreto 13/2019, de 7 de marzo, por el que se regula el régimen jurídico de las garantías y de los depósitos custodiados por la Depositaría de la Comunidad Autónoma de las Illes Balears.</w:t>
      </w:r>
    </w:p>
    <w:p w14:paraId="57FF8D91" w14:textId="77777777" w:rsidR="00E205BE" w:rsidRDefault="00E205BE" w:rsidP="00E205BE"/>
    <w:p w14:paraId="01E6DE74" w14:textId="77777777" w:rsidR="00E205BE" w:rsidRPr="00691EAA" w:rsidRDefault="008B7CB6" w:rsidP="00E205B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F9CE33BBAC9C44EBB0F59ED86962A8FB"/>
          </w:placeholder>
        </w:sdtPr>
        <w:sdtEndPr/>
        <w:sdtContent>
          <w:r w:rsidR="00E205BE">
            <w:rPr>
              <w:rFonts w:cs="Noto Sans"/>
            </w:rPr>
            <w:t>............................</w:t>
          </w:r>
        </w:sdtContent>
      </w:sdt>
      <w:r w:rsidR="00E205BE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F9CE33BBAC9C44EBB0F59ED86962A8FB"/>
          </w:placeholder>
        </w:sdtPr>
        <w:sdtEndPr/>
        <w:sdtContent>
          <w:r w:rsidR="00E205BE">
            <w:rPr>
              <w:rFonts w:cs="Noto Sans"/>
            </w:rPr>
            <w:t>...............</w:t>
          </w:r>
        </w:sdtContent>
      </w:sdt>
      <w:r w:rsidR="00E205BE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F9CE33BBAC9C44EBB0F59ED86962A8FB"/>
          </w:placeholder>
        </w:sdtPr>
        <w:sdtEndPr/>
        <w:sdtContent>
          <w:r w:rsidR="00E205BE">
            <w:rPr>
              <w:rFonts w:cs="Noto Sans"/>
            </w:rPr>
            <w:t>..............</w:t>
          </w:r>
        </w:sdtContent>
      </w:sdt>
      <w:r w:rsidR="00E205BE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F9CE33BBAC9C44EBB0F59ED86962A8FB"/>
          </w:placeholder>
        </w:sdtPr>
        <w:sdtEndPr/>
        <w:sdtContent>
          <w:r w:rsidR="00E205BE">
            <w:rPr>
              <w:rFonts w:cs="Noto Sans"/>
            </w:rPr>
            <w:t>.................</w:t>
          </w:r>
        </w:sdtContent>
      </w:sdt>
    </w:p>
    <w:p w14:paraId="10F0B567" w14:textId="77777777" w:rsidR="00E205BE" w:rsidRPr="00CE2521" w:rsidRDefault="00E205BE" w:rsidP="00E205BE">
      <w:pPr>
        <w:rPr>
          <w:rFonts w:cs="Noto Sans"/>
        </w:rPr>
      </w:pPr>
    </w:p>
    <w:p w14:paraId="7D6BD8CE" w14:textId="77777777" w:rsidR="00E205BE" w:rsidRDefault="00E205BE" w:rsidP="00E205BE">
      <w:pPr>
        <w:rPr>
          <w:rFonts w:cs="Noto Sans"/>
          <w:i/>
          <w:iCs/>
          <w:sz w:val="20"/>
          <w:szCs w:val="20"/>
        </w:rPr>
      </w:pPr>
      <w:r w:rsidRPr="00885D99">
        <w:rPr>
          <w:rFonts w:cs="Noto Sans"/>
          <w:i/>
          <w:iCs/>
          <w:sz w:val="20"/>
          <w:szCs w:val="20"/>
        </w:rPr>
        <w:t>[Rúbrica]</w:t>
      </w:r>
    </w:p>
    <w:sdt>
      <w:sdtPr>
        <w:rPr>
          <w:rFonts w:cs="Noto Sans"/>
        </w:rPr>
        <w:id w:val="-1018074219"/>
        <w:placeholder>
          <w:docPart w:val="9554F05CD3A243F8AC426CF45AD3D05A"/>
        </w:placeholder>
      </w:sdtPr>
      <w:sdtEndPr/>
      <w:sdtContent>
        <w:p w14:paraId="569F2A04" w14:textId="77777777" w:rsidR="003B353E" w:rsidRDefault="003B353E" w:rsidP="003B353E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31BD0B8" w14:textId="77777777" w:rsidR="003B353E" w:rsidRDefault="003B353E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4D22E096" w14:textId="77777777" w:rsidR="003B353E" w:rsidRDefault="008B7CB6" w:rsidP="003B353E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933975652"/>
          <w:showingPlcHdr/>
          <w:picture/>
        </w:sdtPr>
        <w:sdtEndPr/>
        <w:sdtContent>
          <w:r w:rsidR="003B353E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11116B6B" wp14:editId="64529A98">
                <wp:extent cx="2428240" cy="614477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78399" cy="627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3B353E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3460848" w14:textId="786FB5D1" w:rsidR="004C52C8" w:rsidRPr="00540798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540798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F769D3" w:rsidRPr="00540798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540798">
        <w:rPr>
          <w:rFonts w:cs="Noto Sans"/>
          <w:bCs/>
          <w:smallCaps/>
          <w:sz w:val="20"/>
          <w:szCs w:val="18"/>
          <w:lang w:val="es-ES_tradnl"/>
        </w:rPr>
        <w:t xml:space="preserve">ciones </w:t>
      </w:r>
    </w:p>
    <w:p w14:paraId="50B866FB" w14:textId="77777777" w:rsidR="004C52C8" w:rsidRPr="00540798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540798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RPr="00540798" w:rsidSect="004C52C8">
      <w:headerReference w:type="default" r:id="rId9"/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6482D" w14:textId="77777777" w:rsidR="008B7CB6" w:rsidRDefault="008B7CB6" w:rsidP="004C52C8">
      <w:r>
        <w:separator/>
      </w:r>
    </w:p>
  </w:endnote>
  <w:endnote w:type="continuationSeparator" w:id="0">
    <w:p w14:paraId="3CE09BA0" w14:textId="77777777" w:rsidR="008B7CB6" w:rsidRDefault="008B7CB6" w:rsidP="004C52C8">
      <w:r>
        <w:continuationSeparator/>
      </w:r>
    </w:p>
  </w:endnote>
  <w:endnote w:id="1">
    <w:p w14:paraId="2D694402" w14:textId="77777777" w:rsidR="00E205BE" w:rsidRPr="00BF0595" w:rsidRDefault="00E205BE" w:rsidP="00E205BE">
      <w:pPr>
        <w:pStyle w:val="Textonotaalfinal"/>
        <w:rPr>
          <w:rFonts w:cs="Noto Sans"/>
        </w:rPr>
      </w:pPr>
      <w:r w:rsidRPr="00BF0595">
        <w:rPr>
          <w:rStyle w:val="Refdenotaalfinal"/>
          <w:rFonts w:cs="Noto Sans"/>
          <w:sz w:val="18"/>
          <w:szCs w:val="18"/>
        </w:rPr>
        <w:endnoteRef/>
      </w:r>
      <w:r w:rsidRPr="00BF0595">
        <w:rPr>
          <w:rFonts w:cs="Noto Sans"/>
          <w:sz w:val="18"/>
          <w:szCs w:val="18"/>
        </w:rPr>
        <w:t xml:space="preserve"> Nombre y apellidos de quien tiene la representación.</w:t>
      </w:r>
    </w:p>
  </w:endnote>
  <w:endnote w:id="2">
    <w:p w14:paraId="3A62CD3B" w14:textId="77777777" w:rsidR="00E205BE" w:rsidRPr="006A747F" w:rsidRDefault="00E205BE" w:rsidP="00E205BE">
      <w:pPr>
        <w:pStyle w:val="Textonotaalfinal"/>
        <w:rPr>
          <w:rFonts w:cs="Noto Sans"/>
          <w:sz w:val="18"/>
          <w:szCs w:val="18"/>
        </w:rPr>
      </w:pPr>
      <w:r w:rsidRPr="00822D34">
        <w:rPr>
          <w:rStyle w:val="Refdenotaalfinal"/>
          <w:sz w:val="18"/>
        </w:rPr>
        <w:endnoteRef/>
      </w:r>
      <w:r w:rsidRPr="00822D34">
        <w:rPr>
          <w:sz w:val="18"/>
        </w:rPr>
        <w:t xml:space="preserve"> </w:t>
      </w:r>
      <w:r>
        <w:rPr>
          <w:rFonts w:cs="Noto Sans"/>
          <w:sz w:val="18"/>
          <w:szCs w:val="18"/>
        </w:rPr>
        <w:t>Denominación social, si la persona depositante es una persona jurídica</w:t>
      </w:r>
      <w:r w:rsidRPr="006A747F">
        <w:rPr>
          <w:rFonts w:cs="Noto Sans"/>
          <w:sz w:val="18"/>
          <w:szCs w:val="18"/>
        </w:rPr>
        <w:t>.</w:t>
      </w:r>
    </w:p>
  </w:endnote>
  <w:endnote w:id="3">
    <w:p w14:paraId="7B68155D" w14:textId="77777777" w:rsidR="00E205BE" w:rsidRPr="00572DF4" w:rsidRDefault="00E205BE" w:rsidP="00E205BE">
      <w:pPr>
        <w:pStyle w:val="Textonotaalfinal"/>
        <w:rPr>
          <w:rFonts w:cs="Noto Sans"/>
          <w:sz w:val="18"/>
          <w:szCs w:val="18"/>
        </w:rPr>
      </w:pPr>
      <w:r w:rsidRPr="00572DF4">
        <w:rPr>
          <w:rStyle w:val="Refdenotaalfinal"/>
          <w:rFonts w:cs="Noto Sans"/>
          <w:sz w:val="18"/>
          <w:szCs w:val="18"/>
        </w:rPr>
        <w:endnoteRef/>
      </w:r>
      <w:r w:rsidRPr="00572DF4">
        <w:rPr>
          <w:rFonts w:cs="Noto Sans"/>
          <w:sz w:val="18"/>
          <w:szCs w:val="18"/>
        </w:rPr>
        <w:t xml:space="preserve"> Denominación del ente del sector público beneficiario de la garantía</w:t>
      </w:r>
      <w:r>
        <w:rPr>
          <w:rFonts w:cs="Noto Sans"/>
          <w:sz w:val="18"/>
          <w:szCs w:val="18"/>
        </w:rPr>
        <w:t>.</w:t>
      </w:r>
    </w:p>
  </w:endnote>
  <w:endnote w:id="4">
    <w:p w14:paraId="6308952E" w14:textId="77777777" w:rsidR="00E205BE" w:rsidRPr="00572DF4" w:rsidRDefault="00E205BE" w:rsidP="00E205BE">
      <w:pPr>
        <w:pStyle w:val="Textonotaalfinal"/>
        <w:rPr>
          <w:rFonts w:cs="Noto Sans"/>
          <w:sz w:val="18"/>
        </w:rPr>
      </w:pPr>
      <w:r w:rsidRPr="00572DF4">
        <w:rPr>
          <w:rStyle w:val="Refdenotaalfinal"/>
          <w:rFonts w:cs="Noto Sans"/>
          <w:sz w:val="18"/>
        </w:rPr>
        <w:endnoteRef/>
      </w:r>
      <w:r w:rsidRPr="00572DF4">
        <w:rPr>
          <w:rFonts w:cs="Noto Sans"/>
          <w:sz w:val="18"/>
        </w:rPr>
        <w:t xml:space="preserve"> En caso de que </w:t>
      </w:r>
      <w:r>
        <w:rPr>
          <w:rFonts w:cs="Noto Sans"/>
          <w:sz w:val="18"/>
        </w:rPr>
        <w:t xml:space="preserve">el ente beneficiario sea </w:t>
      </w:r>
      <w:r w:rsidRPr="00572DF4">
        <w:rPr>
          <w:rFonts w:cs="Noto Sans"/>
          <w:sz w:val="18"/>
        </w:rPr>
        <w:t xml:space="preserve">la Comunidad Autónoma de las Illes Balears, con NIF S0711001H, </w:t>
      </w:r>
      <w:r>
        <w:rPr>
          <w:rFonts w:cs="Noto Sans"/>
          <w:sz w:val="18"/>
        </w:rPr>
        <w:t xml:space="preserve">o el Servicio de Salud de las Illes Balears, con NIF </w:t>
      </w:r>
      <w:r w:rsidRPr="00572DF4">
        <w:rPr>
          <w:rFonts w:cs="Noto Sans"/>
          <w:sz w:val="18"/>
        </w:rPr>
        <w:t>Q0719003F</w:t>
      </w:r>
      <w:r>
        <w:rPr>
          <w:rFonts w:cs="Noto Sans"/>
          <w:sz w:val="18"/>
        </w:rPr>
        <w:t xml:space="preserve">, </w:t>
      </w:r>
      <w:r w:rsidRPr="00572DF4">
        <w:rPr>
          <w:rFonts w:cs="Noto Sans"/>
          <w:sz w:val="18"/>
        </w:rPr>
        <w:t>indique el órgano que corresponda: secretaría general</w:t>
      </w:r>
      <w:r>
        <w:rPr>
          <w:rFonts w:cs="Noto Sans"/>
          <w:sz w:val="18"/>
        </w:rPr>
        <w:t xml:space="preserve">, </w:t>
      </w:r>
      <w:r w:rsidRPr="00572DF4">
        <w:rPr>
          <w:rFonts w:cs="Noto Sans"/>
          <w:sz w:val="18"/>
        </w:rPr>
        <w:t xml:space="preserve">dirección general </w:t>
      </w:r>
      <w:r>
        <w:rPr>
          <w:rFonts w:cs="Noto Sans"/>
          <w:sz w:val="18"/>
        </w:rPr>
        <w:t xml:space="preserve">y </w:t>
      </w:r>
      <w:r w:rsidRPr="00572DF4">
        <w:rPr>
          <w:rFonts w:cs="Noto Sans"/>
          <w:sz w:val="18"/>
        </w:rPr>
        <w:t xml:space="preserve">consejería </w:t>
      </w:r>
      <w:r>
        <w:rPr>
          <w:rFonts w:cs="Noto Sans"/>
          <w:sz w:val="18"/>
        </w:rPr>
        <w:t xml:space="preserve">de la Comunidad Autónoma; </w:t>
      </w:r>
      <w:r w:rsidRPr="00572DF4">
        <w:rPr>
          <w:rFonts w:cs="Noto Sans"/>
          <w:sz w:val="18"/>
        </w:rPr>
        <w:t>o</w:t>
      </w:r>
    </w:p>
    <w:p w14:paraId="5B50046A" w14:textId="77777777" w:rsidR="00E205BE" w:rsidRDefault="00E205BE" w:rsidP="00E205BE">
      <w:pPr>
        <w:pStyle w:val="Textonotaalfinal"/>
      </w:pPr>
      <w:r w:rsidRPr="00572DF4">
        <w:rPr>
          <w:rFonts w:cs="Noto Sans"/>
          <w:sz w:val="18"/>
        </w:rPr>
        <w:t xml:space="preserve">gerencia del Servicio de </w:t>
      </w:r>
      <w:r>
        <w:rPr>
          <w:rFonts w:cs="Noto Sans"/>
          <w:sz w:val="18"/>
        </w:rPr>
        <w:t>Salud</w:t>
      </w:r>
      <w:r w:rsidRPr="00572DF4">
        <w:rPr>
          <w:rFonts w:cs="Noto Sans"/>
          <w:sz w:val="18"/>
        </w:rPr>
        <w:t>.</w:t>
      </w:r>
    </w:p>
  </w:endnote>
  <w:endnote w:id="5">
    <w:p w14:paraId="27C63645" w14:textId="77777777" w:rsidR="00E205BE" w:rsidRPr="00BF0595" w:rsidRDefault="00E205BE" w:rsidP="00E205BE">
      <w:pPr>
        <w:pStyle w:val="Textonotaalfinal"/>
        <w:rPr>
          <w:rFonts w:cs="Noto Sans"/>
          <w:sz w:val="18"/>
          <w:szCs w:val="18"/>
        </w:rPr>
      </w:pPr>
      <w:r w:rsidRPr="00BF0595">
        <w:rPr>
          <w:rStyle w:val="Refdenotaalfinal"/>
          <w:rFonts w:cs="Noto Sans"/>
          <w:sz w:val="18"/>
          <w:szCs w:val="18"/>
        </w:rPr>
        <w:endnoteRef/>
      </w:r>
      <w:r w:rsidRPr="00BF0595">
        <w:rPr>
          <w:rFonts w:cs="Noto Sans"/>
          <w:sz w:val="18"/>
          <w:szCs w:val="18"/>
        </w:rPr>
        <w:t xml:space="preserve"> Normas y artículos que imponen la constitución de esta garantía.</w:t>
      </w:r>
    </w:p>
  </w:endnote>
  <w:endnote w:id="6">
    <w:p w14:paraId="7A1CADC9" w14:textId="77777777" w:rsidR="00E205BE" w:rsidRPr="00BF0595" w:rsidRDefault="00E205BE" w:rsidP="00E205BE">
      <w:pPr>
        <w:pStyle w:val="Textonotaalfinal"/>
        <w:rPr>
          <w:rFonts w:cs="Noto Sans"/>
        </w:rPr>
      </w:pPr>
      <w:r w:rsidRPr="00BF0595">
        <w:rPr>
          <w:rStyle w:val="Refdenotaalfinal"/>
          <w:rFonts w:cs="Noto Sans"/>
          <w:sz w:val="18"/>
          <w:szCs w:val="18"/>
        </w:rPr>
        <w:endnoteRef/>
      </w:r>
      <w:r w:rsidRPr="00BF0595">
        <w:rPr>
          <w:rFonts w:cs="Noto Sans"/>
          <w:sz w:val="18"/>
          <w:szCs w:val="18"/>
        </w:rPr>
        <w:t xml:space="preserve"> Objeto de la obligación garantizada.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33B35" w14:textId="77777777" w:rsidR="008B7CB6" w:rsidRDefault="008B7CB6" w:rsidP="004C52C8">
      <w:r>
        <w:separator/>
      </w:r>
    </w:p>
  </w:footnote>
  <w:footnote w:type="continuationSeparator" w:id="0">
    <w:p w14:paraId="02E20A5D" w14:textId="77777777" w:rsidR="008B7CB6" w:rsidRDefault="008B7CB6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E4282" w14:textId="77777777" w:rsidR="00E205BE" w:rsidRPr="006F7F3E" w:rsidRDefault="00E205BE" w:rsidP="00E205BE">
    <w:pPr>
      <w:pStyle w:val="Encabezado"/>
      <w:tabs>
        <w:tab w:val="left" w:pos="6663"/>
      </w:tabs>
      <w:jc w:val="right"/>
      <w:rPr>
        <w:rFonts w:cs="Noto Sans"/>
        <w:sz w:val="16"/>
        <w:szCs w:val="16"/>
      </w:rPr>
    </w:pPr>
    <w:r>
      <w:rPr>
        <w:rFonts w:cs="Noto Sans"/>
        <w:sz w:val="16"/>
        <w:szCs w:val="16"/>
      </w:rPr>
      <w:t>GN 2. Declaración responsable de identificación de los valores pignorados</w:t>
    </w:r>
  </w:p>
  <w:p w14:paraId="776384B3" w14:textId="461B52A4" w:rsidR="003B353E" w:rsidRPr="00E205BE" w:rsidRDefault="003B353E" w:rsidP="00E205B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C803F5"/>
    <w:multiLevelType w:val="hybridMultilevel"/>
    <w:tmpl w:val="42808E62"/>
    <w:lvl w:ilvl="0" w:tplc="D3EA7A2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A13C65"/>
    <w:multiLevelType w:val="hybridMultilevel"/>
    <w:tmpl w:val="A71C7862"/>
    <w:lvl w:ilvl="0" w:tplc="CBEE1DE4">
      <w:start w:val="1"/>
      <w:numFmt w:val="decimal"/>
      <w:lvlText w:val="%1."/>
      <w:lvlJc w:val="left"/>
      <w:pPr>
        <w:ind w:left="36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ABB5054"/>
    <w:multiLevelType w:val="hybridMultilevel"/>
    <w:tmpl w:val="A9EAFF6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409724">
    <w:abstractNumId w:val="0"/>
  </w:num>
  <w:num w:numId="2" w16cid:durableId="1970353940">
    <w:abstractNumId w:val="2"/>
  </w:num>
  <w:num w:numId="3" w16cid:durableId="2065980167">
    <w:abstractNumId w:val="3"/>
  </w:num>
  <w:num w:numId="4" w16cid:durableId="134610959">
    <w:abstractNumId w:val="1"/>
  </w:num>
  <w:num w:numId="5" w16cid:durableId="18975438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611DD"/>
    <w:rsid w:val="000939D8"/>
    <w:rsid w:val="00117BFB"/>
    <w:rsid w:val="0017781C"/>
    <w:rsid w:val="00197F7E"/>
    <w:rsid w:val="002E7578"/>
    <w:rsid w:val="00374081"/>
    <w:rsid w:val="00384FC2"/>
    <w:rsid w:val="003B353E"/>
    <w:rsid w:val="003B373C"/>
    <w:rsid w:val="003C3A21"/>
    <w:rsid w:val="00402338"/>
    <w:rsid w:val="00457F47"/>
    <w:rsid w:val="00497615"/>
    <w:rsid w:val="004C52C8"/>
    <w:rsid w:val="005224BD"/>
    <w:rsid w:val="00540798"/>
    <w:rsid w:val="005B3C18"/>
    <w:rsid w:val="005C640B"/>
    <w:rsid w:val="0065280F"/>
    <w:rsid w:val="0071620A"/>
    <w:rsid w:val="00783D34"/>
    <w:rsid w:val="008B6A56"/>
    <w:rsid w:val="008B7CB6"/>
    <w:rsid w:val="008D6351"/>
    <w:rsid w:val="009011FA"/>
    <w:rsid w:val="009428B8"/>
    <w:rsid w:val="009A7B6E"/>
    <w:rsid w:val="00A10BF3"/>
    <w:rsid w:val="00A22903"/>
    <w:rsid w:val="00BA317F"/>
    <w:rsid w:val="00BD7182"/>
    <w:rsid w:val="00C03D3D"/>
    <w:rsid w:val="00CE0361"/>
    <w:rsid w:val="00D022E8"/>
    <w:rsid w:val="00DC78F2"/>
    <w:rsid w:val="00E1418E"/>
    <w:rsid w:val="00E205BE"/>
    <w:rsid w:val="00F03A23"/>
    <w:rsid w:val="00F2046C"/>
    <w:rsid w:val="00F34B33"/>
    <w:rsid w:val="00F769D3"/>
    <w:rsid w:val="00FF3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CA028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B353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B353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B353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B353E"/>
    <w:rPr>
      <w:color w:val="808080"/>
    </w:rPr>
  </w:style>
  <w:style w:type="paragraph" w:styleId="Textoindependiente">
    <w:name w:val="Body Text"/>
    <w:basedOn w:val="Normal"/>
    <w:link w:val="TextoindependienteCar"/>
    <w:unhideWhenUsed/>
    <w:rsid w:val="00E205B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205BE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328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554F05CD3A243F8AC426CF45AD3D0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3C186C-2742-4B54-B565-6DF7F4D79DB3}"/>
      </w:docPartPr>
      <w:docPartBody>
        <w:p w:rsidR="00C72C70" w:rsidRDefault="00F44408" w:rsidP="00F44408">
          <w:pPr>
            <w:pStyle w:val="9554F05CD3A243F8AC426CF45AD3D05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B36EBC99C0C4F13B18AF1743A03A8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A527F6-1011-4529-8ECF-011FE00DF737}"/>
      </w:docPartPr>
      <w:docPartBody>
        <w:p w:rsidR="00692AC3" w:rsidRDefault="00820408" w:rsidP="00820408">
          <w:pPr>
            <w:pStyle w:val="0B36EBC99C0C4F13B18AF1743A03A899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406B6B3CF6A4920BCC735311B4169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35657D-4DBD-4E03-9C04-DCFFA834F947}"/>
      </w:docPartPr>
      <w:docPartBody>
        <w:p w:rsidR="00692AC3" w:rsidRDefault="00820408" w:rsidP="00820408">
          <w:pPr>
            <w:pStyle w:val="E406B6B3CF6A4920BCC735311B4169BF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6BE86823C574E7EBE1CD8660D76F6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429D7A-2219-4648-8FE8-BE6E3A11C3C2}"/>
      </w:docPartPr>
      <w:docPartBody>
        <w:p w:rsidR="00692AC3" w:rsidRDefault="00820408" w:rsidP="00820408">
          <w:pPr>
            <w:pStyle w:val="B6BE86823C574E7EBE1CD8660D76F6C3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42A80E9E6F149BB8DAA01D0B8963A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28641E-CBBA-41FD-ADEB-81DF008E46C8}"/>
      </w:docPartPr>
      <w:docPartBody>
        <w:p w:rsidR="00692AC3" w:rsidRDefault="00820408" w:rsidP="00820408">
          <w:pPr>
            <w:pStyle w:val="C42A80E9E6F149BB8DAA01D0B8963A14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1F4D6406AA4F8DA9DF20064693A2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0F1FBC-DE87-493B-A4E4-FE8F8B32567C}"/>
      </w:docPartPr>
      <w:docPartBody>
        <w:p w:rsidR="00692AC3" w:rsidRDefault="00820408" w:rsidP="00820408">
          <w:pPr>
            <w:pStyle w:val="E11F4D6406AA4F8DA9DF20064693A2AC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9CE33BBAC9C44EBB0F59ED86962A8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622E60-B0AA-4942-905E-2B9474DBC333}"/>
      </w:docPartPr>
      <w:docPartBody>
        <w:p w:rsidR="00692AC3" w:rsidRDefault="00820408" w:rsidP="00820408">
          <w:pPr>
            <w:pStyle w:val="F9CE33BBAC9C44EBB0F59ED86962A8FB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408"/>
    <w:rsid w:val="000611DD"/>
    <w:rsid w:val="000939D8"/>
    <w:rsid w:val="00197F7E"/>
    <w:rsid w:val="00692AC3"/>
    <w:rsid w:val="00783D34"/>
    <w:rsid w:val="00820408"/>
    <w:rsid w:val="008D6351"/>
    <w:rsid w:val="00A22903"/>
    <w:rsid w:val="00A80A43"/>
    <w:rsid w:val="00C72C70"/>
    <w:rsid w:val="00CE0361"/>
    <w:rsid w:val="00D87B6A"/>
    <w:rsid w:val="00E13F4C"/>
    <w:rsid w:val="00E1418E"/>
    <w:rsid w:val="00F05B29"/>
    <w:rsid w:val="00F32901"/>
    <w:rsid w:val="00F4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20408"/>
    <w:rPr>
      <w:color w:val="808080"/>
    </w:rPr>
  </w:style>
  <w:style w:type="paragraph" w:customStyle="1" w:styleId="9554F05CD3A243F8AC426CF45AD3D05A">
    <w:name w:val="9554F05CD3A243F8AC426CF45AD3D05A"/>
    <w:rsid w:val="00F44408"/>
  </w:style>
  <w:style w:type="paragraph" w:customStyle="1" w:styleId="0B36EBC99C0C4F13B18AF1743A03A899">
    <w:name w:val="0B36EBC99C0C4F13B18AF1743A03A899"/>
    <w:rsid w:val="0082040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406B6B3CF6A4920BCC735311B4169BF">
    <w:name w:val="E406B6B3CF6A4920BCC735311B4169BF"/>
    <w:rsid w:val="0082040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6BE86823C574E7EBE1CD8660D76F6C3">
    <w:name w:val="B6BE86823C574E7EBE1CD8660D76F6C3"/>
    <w:rsid w:val="0082040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42A80E9E6F149BB8DAA01D0B8963A14">
    <w:name w:val="C42A80E9E6F149BB8DAA01D0B8963A14"/>
    <w:rsid w:val="0082040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11F4D6406AA4F8DA9DF20064693A2AC">
    <w:name w:val="E11F4D6406AA4F8DA9DF20064693A2AC"/>
    <w:rsid w:val="00820408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9CE33BBAC9C44EBB0F59ED86962A8FB">
    <w:name w:val="F9CE33BBAC9C44EBB0F59ED86962A8FB"/>
    <w:rsid w:val="00820408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96A5F-6AEF-44AB-B49D-2B2A7EFFB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3</Pages>
  <Words>438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26</cp:revision>
  <dcterms:created xsi:type="dcterms:W3CDTF">2024-06-04T10:01:00Z</dcterms:created>
  <dcterms:modified xsi:type="dcterms:W3CDTF">2025-12-01T12:01:00Z</dcterms:modified>
</cp:coreProperties>
</file>