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/>
      </w:pPr>
      <w:r>
        <w:rPr>
          <w:rFonts w:ascii="Noto Sans" w:hAnsi="Noto Sans"/>
          <w:b/>
          <w:bCs/>
          <w:sz w:val="28"/>
          <w:szCs w:val="28"/>
        </w:rPr>
        <w:t xml:space="preserve">Convocatòria de projecció exterior de les arts visuals </w:t>
      </w:r>
      <w:r>
        <w:rPr>
          <w:rFonts w:ascii="Noto Sans" w:hAnsi="Noto Sans"/>
          <w:b/>
          <w:bCs/>
          <w:sz w:val="28"/>
          <w:szCs w:val="28"/>
        </w:rPr>
        <w:t>2026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</w:rPr>
      </w:pPr>
      <w:r>
        <w:rPr>
          <w:rFonts w:ascii="Noto Sans" w:hAnsi="Noto Sans"/>
          <w:b/>
          <w:bCs/>
          <w:sz w:val="24"/>
          <w:szCs w:val="24"/>
        </w:rPr>
        <w:t xml:space="preserve">Memòria del projecte: línia </w:t>
      </w:r>
      <w:r>
        <w:rPr>
          <w:rFonts w:ascii="Noto Sans" w:hAnsi="Noto Sans"/>
          <w:b/>
          <w:bCs/>
          <w:i/>
          <w:iCs/>
          <w:sz w:val="24"/>
          <w:szCs w:val="24"/>
        </w:rPr>
        <w:t>b)</w:t>
      </w:r>
      <w:r>
        <w:rPr>
          <w:rFonts w:ascii="Noto Sans" w:hAnsi="Noto Sans"/>
          <w:b/>
          <w:bCs/>
          <w:sz w:val="24"/>
          <w:szCs w:val="24"/>
        </w:rPr>
        <w:t xml:space="preserve"> PROMOCIÓ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  <w:t>Aquesta memòria servirà perquè la comissió avaluadora puntuï el projecte. Heu de detallar tota la informació necessària. Tot allò que no quedi especificat i detallat en aquesta memòria, no es valorarà. Hi podeu afegir tantes pàgines com faci falta, però intentau respondre tots els apartats en l’ordre corresponent.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center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3"/>
      </w:tblGrid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 dels requisits del punt 4.5 de la convocatòria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1. Els espais d'acollida de les activitats han de ser espais de difusió d'arts visuals, amb una programació anual estable d'exposicions i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activitats culturals de l'àmbit de les arts visuals. 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el nom de l’espai d’acollida i el lloc web per a l’acreditació del programa d’activitats i l’històric d’exposicions de l'àmbit de les arts visuals.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2. Els artistes han d'haver fet almenys una exposició individual en la seva trajectòria professional o haver participat en almenys tres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exposicions col·lectives d'arts visuals en espais de difusió d'arts 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una exposició individual, amb títol, espai d’acollida, ciutat, país, dates de celebració i enllaç acreditatiu al lloc web de l’espai d’exposició.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Indicau tres exposicions col·lectives, amb títol, espai d’acollida, ciutat, país, dates i enllaç acreditatiu al lloc web de l’espai d’exposició. 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3. Els agents culturals han d'haver organitzat o promogut almenys tres projectes culturals d'arts visuals en espais de difusió d'arts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tres projectes culturals realitzats, amb indicació del títol, espai d’acollida, ciutat, país, dates i enllaç acreditatiu al lloc web del projecte o espai d’exposició.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4. Només poden demanar subvenció els agents culturals que siguin els titulars o promotors directes de l'activitat.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Onormal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Declar que sóc el titular/promotor directe de l’activitat   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5. En projectes i/o exposicions col·lectius només es pot demanar subvenció per a les despeses associades a la participació de l'artista balear.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l’artista o els artistes balears participants.</w:t>
            </w:r>
          </w:p>
        </w:tc>
        <w:tc>
          <w:tcPr>
            <w:tcW w:w="9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</w:tbl>
    <w:p>
      <w:pPr>
        <w:pStyle w:val="Normal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</w:rPr>
      </w:pPr>
      <w:r>
        <w:rPr>
          <w:rFonts w:ascii="Noto Sans" w:hAnsi="Noto Sans"/>
          <w:b w:val="false"/>
          <w:bCs w:val="false"/>
          <w:sz w:val="20"/>
          <w:szCs w:val="20"/>
        </w:rPr>
      </w:r>
    </w:p>
    <w:tbl>
      <w:tblPr>
        <w:tblW w:w="14564" w:type="dxa"/>
        <w:jc w:val="left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2"/>
        <w:gridCol w:w="8551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4"/>
                <w:szCs w:val="24"/>
              </w:rPr>
            </w:pPr>
            <w:r>
              <w:rPr>
                <w:rFonts w:ascii="Noto Sans" w:hAnsi="Noto Sans"/>
                <w:b/>
                <w:bCs/>
                <w:sz w:val="24"/>
                <w:szCs w:val="24"/>
              </w:rPr>
              <w:t>1) DESCRIPCIÓ I OBJECTIUS GENERALS DEL PROJECTE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sz w:val="24"/>
                <w:szCs w:val="24"/>
              </w:rPr>
            </w:pPr>
            <w:r>
              <w:rPr>
                <w:rFonts w:ascii="Noto Sans" w:hAnsi="Noto Sans"/>
                <w:b/>
                <w:bCs/>
                <w:sz w:val="24"/>
                <w:szCs w:val="24"/>
              </w:rPr>
              <w:t xml:space="preserve">2) TRAJECTÒRIA PROFESSIONAL DEL SOL·LICITANT 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>(de 0 a 20 punts)</w:t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és l’artista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Exposicions individuals i/o col·lectives en espais de difusió d'art (museus, centres d'art, fundacions, sales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d'exposicions, espais independents, festivals, biennals) a les Illes Balears, el territori espanyol o d’àmbit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Si és l'agent cultural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Trajectòria de l'agent cultural amb programació específica en espais de difusió de les arts visuals en l'àmbit d'actuació local o regional.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Projectes artístics programats en espais de difusió de les arts visuals en l'àmbit d'actuació estatal, diferent de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la comunitat autònoma o regió d'origen de l'agent cultural o en l'àmbit d'actuació internacional.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BC1D9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 w:eastAsia="Times New Roman"/>
                <w:b/>
                <w:b/>
                <w:bCs/>
                <w:sz w:val="24"/>
                <w:szCs w:val="24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4"/>
                <w:szCs w:val="24"/>
                <w:lang w:eastAsia="es-ES"/>
              </w:rPr>
              <w:t>3) TRAJECTÒRIA DE L’ESPAI O PLATAFORMA QUE ACULL L’ACTIVITAT (de 0 a 20 punts)</w:t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Descripció de l’equipament que acull l’activitat (trajectòria, programació, històric d’exposicions, etc.):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Contingutdelataula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4"/>
                <w:szCs w:val="24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>4) PROJECCIÓ EXTERIOR DEL PROJECTE (de 0 a 20 punts)</w:t>
            </w:r>
          </w:p>
        </w:tc>
      </w:tr>
      <w:tr>
        <w:trPr>
          <w:trHeight w:val="120" w:hRule="atLeast"/>
        </w:trPr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eastAsia="es-ES"/>
              </w:rPr>
              <w:t>Explicau: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Participació de l'artista/agent cultural dins el programa professional, de mediació i/o educatiu de l'espai d'acollida.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Itinerància de l'exposició (amb la implicació d'un mínim de tres espais de difusió d'art contemporani diferents, dels quals un pot estar ubicat a l'illa de residència o d'origen de l'artista).</w:t>
            </w:r>
          </w:p>
          <w:p>
            <w:pPr>
              <w:pStyle w:val="Normal"/>
              <w:spacing w:lineRule="auto" w:line="240"/>
              <w:rPr/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Programa de projecció exterior de l'artista, amb la participació en un mínim de dos projectes artístics nacionals (fora de l'illa de residència) i un projecte artístic internacional entre els anys 2024 i 2025.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/>
                <w:b/>
                <w:bCs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/>
                <w:bCs/>
                <w:color w:val="auto"/>
                <w:sz w:val="20"/>
                <w:szCs w:val="20"/>
                <w:lang w:eastAsia="es-ES"/>
              </w:rPr>
              <w:t>Si és una galeria d'art que participa a una fira: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Indicau els artistes balears que participen a l'exposició de l'estand.</w:t>
            </w:r>
          </w:p>
          <w:p>
            <w:pPr>
              <w:pStyle w:val="Normal"/>
              <w:spacing w:lineRule="auto" w:line="240"/>
              <w:jc w:val="left"/>
              <w:rPr/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escau, indicau la participació de la galeria a un mínim de dues fires nacionals (fora de l'illa de residència) entre 2024 i 2025.</w:t>
            </w:r>
          </w:p>
          <w:p>
            <w:pPr>
              <w:pStyle w:val="Normal"/>
              <w:spacing w:lineRule="auto" w:line="240"/>
              <w:jc w:val="left"/>
              <w:rPr/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Si escau, indicau la participació de la galeria a un mínim de dues fires internacionals entre 2024 i 2025.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BC1D9" w:val="clear"/>
          </w:tcPr>
          <w:p>
            <w:pPr>
              <w:pStyle w:val="Normal"/>
              <w:rPr>
                <w:rFonts w:ascii="Noto Sans" w:hAnsi="Noto Sans" w:eastAsia="Noto Sans" w:cs="Noto Sans"/>
                <w:b/>
                <w:b/>
                <w:bCs/>
                <w:color w:val="auto"/>
                <w:sz w:val="24"/>
                <w:szCs w:val="24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>5) QUALITAT I INTERÈS ARTÍSTIC DEL PROJECTE (de 0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</w:rPr>
              <w:t xml:space="preserve"> a 20 punts</w:t>
            </w:r>
            <w:r>
              <w:rPr>
                <w:rFonts w:eastAsia="Noto Sans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 xml:space="preserve">) </w:t>
            </w:r>
          </w:p>
        </w:tc>
      </w:tr>
      <w:tr>
        <w:trPr>
          <w:trHeight w:val="936" w:hRule="atLeast"/>
        </w:trPr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eastAsia="es-ES"/>
              </w:rPr>
              <w:t>Explicau l’interès temàtic del projecte, el grau d'innovació i/o originalitat, i l’impacte i/o aportació a la reflexió i la crítica en l'àmbit de l'art contemporani.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BC1D9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/>
                <w:b/>
                <w:bCs/>
                <w:color w:val="auto"/>
                <w:sz w:val="24"/>
                <w:szCs w:val="24"/>
                <w:lang w:eastAsia="es-ES"/>
              </w:rPr>
            </w:pPr>
            <w:r>
              <w:rPr>
                <w:rFonts w:eastAsia="Times New Roman" w:cs="Noto Sans" w:ascii="Noto Sans" w:hAnsi="Noto Sans"/>
                <w:b/>
                <w:bCs/>
                <w:color w:val="auto"/>
                <w:sz w:val="24"/>
                <w:szCs w:val="24"/>
                <w:lang w:eastAsia="es-ES"/>
              </w:rPr>
              <w:t>6) VIABILITAT ECONÒMICA DEL PROJECTE (de 0 a 10 punts)</w:t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Despeses de contractació de proveïdors i professionals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i d'honoraris de l'artista relacionades amb el projecte que assumeix el promotor o l'espai d'acollida.</w:t>
            </w:r>
          </w:p>
          <w:p>
            <w:pPr>
              <w:pStyle w:val="Normal"/>
              <w:spacing w:lineRule="auto" w:line="240"/>
              <w:jc w:val="left"/>
              <w:rPr>
                <w:rFonts w:ascii="Noto Sans" w:hAnsi="Noto Sans" w:eastAsia="Times New Roman"/>
                <w:sz w:val="20"/>
                <w:szCs w:val="20"/>
                <w:lang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eastAsia="es-ES"/>
              </w:rPr>
              <w:t>Coproducció del projecte entre dos o més espais de difusió d'art contemporani.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BC1D9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/>
                <w:b/>
                <w:bCs/>
                <w:i/>
                <w:i/>
                <w:iCs/>
                <w:color w:val="000000"/>
                <w:sz w:val="24"/>
                <w:szCs w:val="24"/>
                <w:highlight w:val="blu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/>
                <w:bCs/>
                <w:i w:val="false"/>
                <w:iCs/>
                <w:color w:val="000000"/>
                <w:sz w:val="24"/>
                <w:szCs w:val="24"/>
                <w:u w:val="none"/>
                <w:lang w:eastAsia="es-ES"/>
              </w:rPr>
              <w:t>Altres criteris</w:t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En cas que l’artista o l’agent cultural participa al programa d’activitats professionals de l’espai d’acollida, descripció del programa d’activitats professionals, de mediació i/o educatives: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 documentació acreditativa (contracte, carta d’invitació) de l’activitat de mediació i/o educativa en què participa l’artista/comissari/agent cultural dins el programa professional.)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descripció de la itinerància de l'exposició i/o activitat artística: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 documentació acreditativa de contractes, cartes de confirmació emeses per les entitats corresponents, amb informació detallada sobre els llocs, dates i condicions de participació).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Pla de patrocinis i finançament, acompanyat de documentació acreditativa (concessió de subvencions, contractes, cartes de confirmació emeses per les entitats implicades, amb indicació de les seves aportacions i/o participació en forma d’ajudes, patrocinis, coproducció, contractació de proveïdors, etc.):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60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color w:val="000000"/>
                <w:sz w:val="24"/>
                <w:szCs w:val="20"/>
                <w:highlight w:val="white"/>
                <w:u w:val="none"/>
                <w:lang w:eastAsia="es-ES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— </w:t>
            </w: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Pla de comunicació i difusió exterior, amb la descripció dels materials gràfics promocionals i les accions de comunicació previstes. </w:t>
            </w:r>
          </w:p>
        </w:tc>
        <w:tc>
          <w:tcPr>
            <w:tcW w:w="8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4"/>
                <w:szCs w:val="24"/>
                <w:lang w:eastAsia="es-ES"/>
              </w:rPr>
              <w:t>7) És un projecte que contribueix a la igualtat de gènere (projecte liderat per una dona, o d'un mínim d’un 40 % de dones si es tracta d’un equip o col·lectiu, o el contingut del qual contribueix a la sensibilització i educació de la societat envers els drets de les dones, les perspectives de gènere i/o LGTBI)? (de 0 a 5 punts).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4"/>
                <w:szCs w:val="24"/>
                <w:lang w:eastAsia="es-ES"/>
              </w:rPr>
              <w:t xml:space="preserve"> 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eastAsia="es-ES"/>
              </w:rPr>
              <w:t>Explicau-ho.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>8) El projecte té accions amb origen, localització o destinació a Formentera o realitzades per creadors, empreses, entitats o col·lectius d’aquest territori?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vertAlign w:val="baseline"/>
                <w:lang w:eastAsia="es-ES"/>
              </w:rPr>
              <w:t>9) Els projecte té relació amb l'Any Joan Alcover? (5 punts)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SanITCBoo"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99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  <w:style w:type="paragraph" w:styleId="LOnormal">
    <w:name w:val="LO-normal"/>
    <w:qFormat/>
    <w:pPr>
      <w:widowControl/>
      <w:overflowPunct w:val="fals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625</TotalTime>
  <Application>LibreOffice/6.2.3.2$Windows_X86_64 LibreOffice_project/aecc05fe267cc68dde00352a451aa867b3b546ac</Application>
  <Pages>6</Pages>
  <Words>905</Words>
  <Characters>5231</Characters>
  <CharactersWithSpaces>6108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2025-03-17T09:01:28Z</cp:lastPrinted>
  <dcterms:modified xsi:type="dcterms:W3CDTF">2026-02-25T13:16:26Z</dcterms:modified>
  <cp:revision>89</cp:revision>
  <dc:subject/>
  <dc:title/>
</cp:coreProperties>
</file>