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1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</w:t>
      </w:r>
      <w:r w:rsidDel="00000000" w:rsidR="00000000" w:rsidRPr="00000000">
        <w:rPr>
          <w:rFonts w:ascii="Arial" w:cs="Arial" w:eastAsia="Arial" w:hAnsi="Arial"/>
        </w:rPr>
        <w:drawing>
          <wp:inline distB="114300" distT="114300" distL="114300" distR="114300">
            <wp:extent cx="8618220" cy="838200"/>
            <wp:effectExtent b="0" l="0" r="0" t="0"/>
            <wp:docPr id="6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618220" cy="8382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ab/>
        <w:tab/>
        <w:tab/>
      </w:r>
      <w:r w:rsidDel="00000000" w:rsidR="00000000" w:rsidRPr="00000000">
        <w:rPr>
          <w:rFonts w:ascii="Noto Sans" w:cs="Noto Sans" w:eastAsia="Noto Sans" w:hAnsi="Noto Sans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ab/>
      </w:r>
    </w:p>
    <w:p w:rsidR="00000000" w:rsidDel="00000000" w:rsidP="00000000" w:rsidRDefault="00000000" w:rsidRPr="00000000" w14:paraId="00000004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NOM DE L’ENTITAT_______ desenvolupa una activitat de</w:t>
      </w:r>
    </w:p>
    <w:p w:rsidR="00000000" w:rsidDel="00000000" w:rsidP="00000000" w:rsidRDefault="00000000" w:rsidRPr="00000000" w14:paraId="00000006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foment de l’ocupació promoguda pel SOIB i cofinançada pel</w:t>
      </w:r>
    </w:p>
    <w:p w:rsidR="00000000" w:rsidDel="00000000" w:rsidP="00000000" w:rsidRDefault="00000000" w:rsidRPr="00000000" w14:paraId="00000007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 Fons Social Europeu Plus (FSE+)  per un </w:t>
      </w:r>
    </w:p>
    <w:p w:rsidR="00000000" w:rsidDel="00000000" w:rsidP="00000000" w:rsidRDefault="00000000" w:rsidRPr="00000000" w14:paraId="00000008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import de ___IMPORT RESOLUCIO DE CONCESSIÓ__ que</w:t>
      </w:r>
    </w:p>
    <w:p w:rsidR="00000000" w:rsidDel="00000000" w:rsidP="00000000" w:rsidRDefault="00000000" w:rsidRPr="00000000" w14:paraId="00000009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s’emmarca dins l’Eix 1 i ha de contribuir a l’objectiu</w:t>
      </w:r>
    </w:p>
    <w:p w:rsidR="00000000" w:rsidDel="00000000" w:rsidP="00000000" w:rsidRDefault="00000000" w:rsidRPr="00000000" w14:paraId="0000000A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específic A: “Millorar l’accés a l’ocupació i a mesures</w:t>
      </w:r>
    </w:p>
    <w:p w:rsidR="00000000" w:rsidDel="00000000" w:rsidP="00000000" w:rsidRDefault="00000000" w:rsidRPr="00000000" w14:paraId="0000000B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d’activació de tots els demandants d’ocupació, i en</w:t>
      </w:r>
    </w:p>
    <w:p w:rsidR="00000000" w:rsidDel="00000000" w:rsidP="00000000" w:rsidRDefault="00000000" w:rsidRPr="00000000" w14:paraId="0000000C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particular dels joves, els aturats de llarga durada i els</w:t>
      </w:r>
    </w:p>
    <w:p w:rsidR="00000000" w:rsidDel="00000000" w:rsidP="00000000" w:rsidRDefault="00000000" w:rsidRPr="00000000" w14:paraId="0000000D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grups desfavorits, les persones inactives, promovent</w:t>
      </w:r>
    </w:p>
    <w:p w:rsidR="00000000" w:rsidDel="00000000" w:rsidP="00000000" w:rsidRDefault="00000000" w:rsidRPr="00000000" w14:paraId="0000000E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28"/>
          <w:szCs w:val="28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l’ocupació per compte propi i l’economia social”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2655.0" w:type="dxa"/>
        <w:jc w:val="left"/>
        <w:tblInd w:w="557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655"/>
        <w:tblGridChange w:id="0">
          <w:tblGrid>
            <w:gridCol w:w="2655"/>
          </w:tblGrid>
        </w:tblGridChange>
      </w:tblGrid>
      <w:tr>
        <w:trPr>
          <w:cantSplit w:val="0"/>
          <w:trHeight w:val="153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Logo de l’entitat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  <w:t xml:space="preserve">Afegir etiqueta:     </w:t>
      </w:r>
      <w:r w:rsidDel="00000000" w:rsidR="00000000" w:rsidRPr="00000000">
        <w:rPr>
          <w:b w:val="1"/>
          <w:bCs w:val="1"/>
          <w:rtl w:val="0"/>
        </w:rPr>
        <w:t xml:space="preserve">#ibFSEPLUS</w:t>
      </w:r>
      <w:r w:rsidDel="00000000" w:rsidR="00000000" w:rsidRPr="00000000">
        <w:rPr>
          <w:rtl w:val="0"/>
        </w:rPr>
        <w:t xml:space="preserve">  o  </w:t>
      </w:r>
      <w:r w:rsidDel="00000000" w:rsidR="00000000" w:rsidRPr="00000000">
        <w:rPr>
          <w:b w:val="1"/>
          <w:bCs w:val="1"/>
          <w:rtl w:val="0"/>
        </w:rPr>
        <w:t xml:space="preserve">#IBfonsEU</w:t>
      </w:r>
      <w:r w:rsidDel="00000000" w:rsidR="00000000" w:rsidRPr="00000000">
        <w:rPr>
          <w:rtl w:val="0"/>
        </w:rPr>
      </w:r>
    </w:p>
    <w:sectPr>
      <w:footerReference r:id="rId8" w:type="default"/>
      <w:pgSz w:h="12240" w:w="15840" w:orient="landscape"/>
      <w:pgMar w:bottom="1134" w:top="1134" w:left="1134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iberation Sans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Liberation Serif" w:cs="Liberation Serif" w:eastAsia="Liberation Serif" w:hAnsi="Liberation Serif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en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40" w:lineRule="auto"/>
      <w:ind w:left="0" w:right="0" w:firstLine="0"/>
      <w:jc w:val="left"/>
    </w:pPr>
    <w:rPr>
      <w:rFonts w:ascii="Liberation Sans" w:cs="Liberation Sans" w:eastAsia="Liberation Sans" w:hAnsi="Liberation Sans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bCs w:val="1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40" w:lineRule="auto"/>
      <w:ind w:left="0" w:right="0" w:firstLine="0"/>
      <w:jc w:val="center"/>
    </w:pPr>
    <w:rPr>
      <w:rFonts w:ascii="Liberation Sans" w:cs="Liberation Sans" w:eastAsia="Liberation Sans" w:hAnsi="Liberation Sans"/>
      <w:b w:val="1"/>
      <w:bCs w:val="1"/>
      <w:i w:val="0"/>
      <w:iCs w:val="0"/>
      <w:smallCaps w:val="0"/>
      <w:strike w:val="0"/>
      <w:color w:val="000000"/>
      <w:sz w:val="56"/>
      <w:szCs w:val="56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uentedeprrafopredeter">
    <w:name w:val="Fuente de párrafo predeter."/>
    <w:qFormat w:val="1"/>
    <w:rPr/>
  </w:style>
  <w:style w:type="character" w:styleId="Carctersdenotaalpeu">
    <w:name w:val="Caràcters de nota al peu"/>
    <w:qFormat w:val="1"/>
    <w:rPr/>
  </w:style>
  <w:style w:type="character" w:styleId="Ncoradenotaalpeu">
    <w:name w:val="Àncora de nota al peu"/>
    <w:rPr>
      <w:sz w:val="16"/>
    </w:rPr>
  </w:style>
  <w:style w:type="character" w:styleId="TextodegloboCar">
    <w:name w:val="Texto de globo Car"/>
    <w:basedOn w:val="Fuentedeprrafopredeter"/>
    <w:qFormat w:val="1"/>
    <w:rPr>
      <w:rFonts w:ascii="Tahoma" w:hAnsi="Tahoma"/>
      <w:sz w:val="16"/>
      <w:szCs w:val="14"/>
    </w:rPr>
  </w:style>
  <w:style w:type="paragraph" w:styleId="Encapalament">
    <w:name w:val="Encapçalament"/>
    <w:basedOn w:val="Normal"/>
    <w:next w:val="Cosdeltext"/>
    <w:qFormat w:val="1"/>
    <w:pPr>
      <w:keepNext w:val="1"/>
      <w:widowControl w:val="0"/>
      <w:suppressAutoHyphens w:val="1"/>
      <w:bidi w:val="0"/>
      <w:spacing w:after="120" w:before="240"/>
      <w:jc w:val="left"/>
    </w:pPr>
    <w:rPr>
      <w:rFonts w:ascii="Liberation Sans" w:cs="Liberation Serif" w:eastAsia="Microsoft YaHei" w:hAnsi="Liberation Sans"/>
      <w:color w:val="auto"/>
      <w:kern w:val="0"/>
      <w:sz w:val="28"/>
      <w:szCs w:val="28"/>
      <w:lang w:bidi="hi-IN" w:eastAsia="zh-CN" w:val="en-US"/>
    </w:rPr>
  </w:style>
  <w:style w:type="paragraph" w:styleId="Cosdeltext">
    <w:name w:val="Body Text"/>
    <w:basedOn w:val="Normal"/>
    <w:pPr>
      <w:widowControl w:val="0"/>
      <w:suppressAutoHyphens w:val="1"/>
      <w:bidi w:val="0"/>
      <w:spacing w:after="140" w:before="0" w:line="288" w:lineRule="auto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 w:val="1"/>
    <w:pPr>
      <w:widowControl w:val="0"/>
      <w:suppressLineNumbers w:val="1"/>
      <w:bidi w:val="0"/>
      <w:spacing w:after="120" w:before="120"/>
      <w:jc w:val="left"/>
    </w:pPr>
    <w:rPr>
      <w:rFonts w:ascii="Liberation Serif" w:cs="Arial" w:eastAsia="Liberation Serif" w:hAnsi="Liberation Serif"/>
      <w:i w:val="1"/>
      <w:iCs w:val="1"/>
      <w:color w:val="auto"/>
      <w:kern w:val="0"/>
      <w:sz w:val="24"/>
      <w:szCs w:val="24"/>
      <w:lang w:bidi="hi-IN" w:eastAsia="zh-CN" w:val="en-US"/>
    </w:rPr>
  </w:style>
  <w:style w:type="paragraph" w:styleId="Ndex">
    <w:name w:val="Índex"/>
    <w:basedOn w:val="Normal"/>
    <w:qFormat w:val="1"/>
    <w:pPr>
      <w:widowControl w:val="0"/>
      <w:suppressLineNumbers w:val="1"/>
      <w:suppressAutoHyphens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5" w:default="1">
    <w:name w:val="LO-normal5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3" w:default="1">
    <w:name w:val="LO-normal3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1" w:default="1">
    <w:name w:val="LO-normal1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">
    <w:name w:val="LO-Normal"/>
    <w:qFormat w:val="1"/>
    <w:pPr>
      <w:keepNext w:val="0"/>
      <w:keepLines w:val="0"/>
      <w:pageBreakBefore w:val="0"/>
      <w:widowControl w:val="1"/>
      <w:shd w:fill="auto" w:val="clear"/>
      <w:suppressAutoHyphens w:val="1"/>
      <w:overflowPunct w:val="0"/>
      <w:bidi w:val="0"/>
      <w:snapToGrid w:val="1"/>
      <w:spacing w:line="240" w:lineRule="auto"/>
      <w:jc w:val="left"/>
      <w:textAlignment w:val="baseline"/>
    </w:pPr>
    <w:rPr>
      <w:rFonts w:ascii="Liberation Serif" w:cs="Mangal" w:eastAsia="SimSun" w:hAnsi="Liberation Serif"/>
      <w:b w:val="0"/>
      <w:bCs w:val="0"/>
      <w:i w:val="0"/>
      <w:iCs w:val="0"/>
      <w:caps w:val="0"/>
      <w:smallCaps w:val="0"/>
      <w:strike w:val="0"/>
      <w:dstrike w:val="0"/>
      <w:outline w:val="0"/>
      <w:emboss w:val="0"/>
      <w:imprint w:val="0"/>
      <w:color w:val="auto"/>
      <w:spacing w:val="0"/>
      <w:w w:val="100"/>
      <w:kern w:val="2"/>
      <w:position w:val="0"/>
      <w:sz w:val="24"/>
      <w:szCs w:val="24"/>
      <w:u w:val="none"/>
      <w:vertAlign w:val="baseline"/>
      <w:em w:val="none"/>
      <w:lang w:bidi="hi-IN" w:eastAsia="zh-CN" w:val="en-US"/>
    </w:rPr>
  </w:style>
  <w:style w:type="paragraph" w:styleId="Lista">
    <w:name w:val="Lista"/>
    <w:basedOn w:val="Cosdeltext"/>
    <w:qFormat w:val="1"/>
    <w:pPr>
      <w:suppressAutoHyphens w:val="1"/>
    </w:pPr>
    <w:rPr/>
  </w:style>
  <w:style w:type="paragraph" w:styleId="Epgrafe">
    <w:name w:val="Epígrafe"/>
    <w:basedOn w:val="LOnormal1"/>
    <w:qFormat w:val="1"/>
    <w:pPr>
      <w:suppressLineNumbers w:val="1"/>
      <w:suppressAutoHyphens w:val="1"/>
      <w:spacing w:after="120" w:before="120"/>
    </w:pPr>
    <w:rPr>
      <w:i w:val="1"/>
      <w:iCs w:val="1"/>
    </w:rPr>
  </w:style>
  <w:style w:type="paragraph" w:styleId="Contingutdelataula">
    <w:name w:val="Contingut de la taula"/>
    <w:basedOn w:val="LOnormal1"/>
    <w:qFormat w:val="1"/>
    <w:pPr>
      <w:suppressLineNumbers w:val="1"/>
      <w:suppressAutoHyphens w:val="1"/>
    </w:pPr>
    <w:rPr/>
  </w:style>
  <w:style w:type="paragraph" w:styleId="Notaalpeu">
    <w:name w:val="Footnote Text"/>
    <w:basedOn w:val="LOnormal1"/>
    <w:pPr>
      <w:suppressLineNumbers w:val="1"/>
      <w:tabs>
        <w:tab w:val="clear" w:pos="720"/>
      </w:tabs>
      <w:suppressAutoHyphens w:val="1"/>
      <w:ind w:left="339" w:hanging="339"/>
    </w:pPr>
    <w:rPr>
      <w:sz w:val="20"/>
      <w:szCs w:val="20"/>
    </w:rPr>
  </w:style>
  <w:style w:type="paragraph" w:styleId="Textodeglobo">
    <w:name w:val="Texto de globo"/>
    <w:basedOn w:val="LONormal"/>
    <w:qFormat w:val="1"/>
    <w:pPr>
      <w:suppressAutoHyphens w:val="1"/>
    </w:pPr>
    <w:rPr>
      <w:rFonts w:ascii="Tahoma" w:hAnsi="Tahoma"/>
      <w:sz w:val="16"/>
      <w:szCs w:val="14"/>
    </w:rPr>
  </w:style>
  <w:style w:type="paragraph" w:styleId="Peudepgina">
    <w:name w:val="Footer"/>
    <w:basedOn w:val="LOnormal3"/>
    <w:pPr/>
    <w:rPr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60" w:line="240" w:lineRule="auto"/>
      <w:ind w:left="0" w:right="0" w:firstLine="0"/>
      <w:jc w:val="center"/>
    </w:pPr>
    <w:rPr>
      <w:rFonts w:ascii="Liberation Sans" w:cs="Liberation Sans" w:eastAsia="Liberation Sans" w:hAnsi="Liberation Sans"/>
      <w:b w:val="0"/>
      <w:bCs w:val="0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Jr4utA9Oemuwm/TQB06RZP2lPnA==">CgMxLjA4AHIhMU9ud2ZfVXJVZkVKZ08zY0MwazUzR3R5aHR2TXdPLXlr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2017-10-20T23:40:00Z</dcterms:created>
  <dc:creator>Teresa Sanchez Martinez</dc:creator>
</cp:coreProperties>
</file>