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107188976"/>
        <w:showingPlcHdr/>
        <w:picture/>
      </w:sdtPr>
      <w:sdtEndPr/>
      <w:sdtContent>
        <w:p w14:paraId="33E9F404" w14:textId="77777777" w:rsidR="0054424E" w:rsidRDefault="002E0B75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0C359E2" wp14:editId="215C102A">
                <wp:extent cx="1719072" cy="82613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89154" cy="8598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142FA4C" w14:textId="77777777" w:rsidR="0054424E" w:rsidRDefault="0054424E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714320857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188FBF7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2F372213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712309BE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6839ABDE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2E0B75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07834895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28422F1" w14:textId="5A44FA7D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6F5142">
        <w:rPr>
          <w:rFonts w:eastAsia="Times New Roman" w:cs="Noto Sans"/>
          <w:b/>
          <w:lang w:val="es-ES_tradnl" w:eastAsia="es-ES"/>
        </w:rPr>
        <w:t>:</w:t>
      </w:r>
    </w:p>
    <w:p w14:paraId="323D54D6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75EC750C" w14:textId="5F083E25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sdt>
        <w:sdtPr>
          <w:rPr>
            <w:rFonts w:cs="Noto Sans"/>
            <w:b/>
          </w:rPr>
          <w:id w:val="-1717492697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50799D">
            <w:rPr>
              <w:rStyle w:val="Refdenotaalfinal"/>
              <w:rFonts w:cs="Noto Sans"/>
              <w:bCs/>
            </w:rPr>
            <w:endnoteReference w:id="3"/>
          </w:r>
          <w:r w:rsidRPr="00870E36">
            <w:rPr>
              <w:rFonts w:cs="Noto Sans"/>
            </w:rPr>
            <w:t>:...........................................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6F5142">
            <w:rPr>
              <w:rFonts w:cs="Noto Sans"/>
            </w:rPr>
            <w:t>....................................................................,</w:t>
          </w:r>
          <w:r w:rsidR="00B32DFA" w:rsidRPr="006F5142">
            <w:rPr>
              <w:rFonts w:cs="Noto Sans"/>
              <w:bCs/>
            </w:rPr>
            <w:t>con NIF</w:t>
          </w:r>
          <w:r w:rsidR="00B32DFA">
            <w:rPr>
              <w:rFonts w:cs="Noto Sans"/>
              <w:b/>
            </w:rPr>
            <w:t xml:space="preserve"> </w:t>
          </w:r>
          <w:r w:rsidR="00B32DFA">
            <w:rPr>
              <w:rFonts w:cs="Noto Sans"/>
            </w:rPr>
            <w:t>................................,</w:t>
          </w:r>
        </w:sdtContent>
      </w:sdt>
    </w:p>
    <w:p w14:paraId="0B534F5D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6185BF5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FD3925" w:rsidRPr="000823A8">
        <w:rPr>
          <w:rStyle w:val="Refdenotaalfinal"/>
          <w:rFonts w:eastAsia="Times New Roman" w:cs="Noto Sans"/>
          <w:lang w:val="es-ES_tradnl" w:eastAsia="es-ES"/>
        </w:rPr>
        <w:endnoteReference w:id="4"/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A57B7B">
        <w:rPr>
          <w:rFonts w:eastAsia="Times New Roman" w:cs="Noto Sans"/>
          <w:b/>
          <w:lang w:val="es-ES_tradnl" w:eastAsia="es-ES"/>
        </w:rPr>
        <w:t xml:space="preserve"> </w:t>
      </w:r>
      <w:sdt>
        <w:sdtPr>
          <w:rPr>
            <w:rFonts w:eastAsia="Times New Roman" w:cs="Noto Sans"/>
            <w:b/>
            <w:lang w:val="es-ES_tradnl" w:eastAsia="es-ES"/>
          </w:rPr>
          <w:id w:val="685020929"/>
          <w:placeholder>
            <w:docPart w:val="DefaultPlaceholder_-1854013440"/>
          </w:placeholder>
        </w:sdtPr>
        <w:sdtEndPr>
          <w:rPr>
            <w:rFonts w:eastAsia="Calibri"/>
            <w:b w:val="0"/>
            <w:lang w:eastAsia="en-US"/>
          </w:rPr>
        </w:sdtEndPr>
        <w:sdtContent>
          <w:r w:rsidR="00A57B7B"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3F8C902F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0E842E2C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FD3925" w:rsidRPr="0050799D">
        <w:rPr>
          <w:rStyle w:val="Refdenotaalfinal"/>
          <w:rFonts w:eastAsia="Times New Roman" w:cs="Noto Sans"/>
          <w:bCs/>
          <w:lang w:val="es-ES_tradnl" w:eastAsia="es-ES"/>
        </w:rPr>
        <w:endnoteReference w:id="5"/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A57B7B">
        <w:rPr>
          <w:rFonts w:eastAsia="Times New Roman" w:cs="Noto Sans"/>
          <w:b/>
          <w:lang w:val="es-ES_tradnl" w:eastAsia="es-ES"/>
        </w:rPr>
        <w:t xml:space="preserve"> </w:t>
      </w:r>
      <w:sdt>
        <w:sdtPr>
          <w:rPr>
            <w:rFonts w:eastAsia="Times New Roman" w:cs="Noto Sans"/>
            <w:b/>
            <w:lang w:val="es-ES_tradnl" w:eastAsia="es-ES"/>
          </w:rPr>
          <w:id w:val="-919413917"/>
          <w:placeholder>
            <w:docPart w:val="DefaultPlaceholder_-1854013440"/>
          </w:placeholder>
        </w:sdtPr>
        <w:sdtEndPr>
          <w:rPr>
            <w:rFonts w:eastAsia="Calibri"/>
            <w:b w:val="0"/>
            <w:lang w:eastAsia="en-US"/>
          </w:rPr>
        </w:sdtEndPr>
        <w:sdtContent>
          <w:r w:rsidR="00A57B7B"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 w:rsidR="00A57B7B"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7FEC1251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422E1FF" w14:textId="681CF6B0" w:rsidR="00B32DFA" w:rsidRPr="00351F98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5944D066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1730673396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3FFBADF3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54D1566" w14:textId="77777777" w:rsidR="00407DE3" w:rsidRPr="00870E36" w:rsidRDefault="00874CE9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En virtud de lo que disponen</w:t>
      </w:r>
      <w:r w:rsidR="00407DE3" w:rsidRPr="00870E36">
        <w:rPr>
          <w:rFonts w:eastAsia="Times New Roman" w:cs="Noto Sans"/>
          <w:lang w:val="es-ES_tradnl" w:eastAsia="es-ES"/>
        </w:rPr>
        <w:t>:</w:t>
      </w:r>
    </w:p>
    <w:p w14:paraId="693AC6E3" w14:textId="77777777" w:rsidR="00FD3925" w:rsidRDefault="000D49AF" w:rsidP="0050799D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FD3925">
        <w:rPr>
          <w:rFonts w:eastAsia="Times New Roman" w:cs="Noto Sans"/>
          <w:lang w:val="es-ES_tradnl" w:eastAsia="es-ES"/>
        </w:rPr>
        <w:t>29.g) de la Ley 6</w:t>
      </w:r>
      <w:r w:rsidRPr="00B32DFA">
        <w:rPr>
          <w:rFonts w:eastAsia="Times New Roman" w:cs="Noto Sans"/>
          <w:lang w:val="es-ES_tradnl" w:eastAsia="es-ES"/>
        </w:rPr>
        <w:t>/</w:t>
      </w:r>
      <w:r w:rsidR="00FD3925">
        <w:rPr>
          <w:rFonts w:eastAsia="Times New Roman" w:cs="Noto Sans"/>
          <w:lang w:val="es-ES_tradnl" w:eastAsia="es-ES"/>
        </w:rPr>
        <w:t>200</w:t>
      </w:r>
      <w:r w:rsidRPr="00B32DFA">
        <w:rPr>
          <w:rFonts w:eastAsia="Times New Roman" w:cs="Noto Sans"/>
          <w:lang w:val="es-ES_tradnl" w:eastAsia="es-ES"/>
        </w:rPr>
        <w:t xml:space="preserve">1, de </w:t>
      </w:r>
      <w:r w:rsidR="00FD3925">
        <w:rPr>
          <w:rFonts w:eastAsia="Times New Roman" w:cs="Noto Sans"/>
          <w:lang w:val="es-ES_tradnl" w:eastAsia="es-ES"/>
        </w:rPr>
        <w:t>1</w:t>
      </w:r>
      <w:r w:rsidRPr="00B32DFA">
        <w:rPr>
          <w:rFonts w:eastAsia="Times New Roman" w:cs="Noto Sans"/>
          <w:lang w:val="es-ES_tradnl" w:eastAsia="es-ES"/>
        </w:rPr>
        <w:t xml:space="preserve">1 de </w:t>
      </w:r>
      <w:r w:rsidR="00FD3925">
        <w:rPr>
          <w:rFonts w:eastAsia="Times New Roman" w:cs="Noto Sans"/>
          <w:lang w:val="es-ES_tradnl" w:eastAsia="es-ES"/>
        </w:rPr>
        <w:t>abril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FD3925">
        <w:rPr>
          <w:rFonts w:eastAsia="Times New Roman" w:cs="Noto Sans"/>
          <w:lang w:val="es-ES_tradnl" w:eastAsia="es-ES"/>
        </w:rPr>
        <w:t>del Patrimonio de la Comunidad Autónoma de las Illes Balears (BOIB n</w:t>
      </w:r>
      <w:r w:rsidR="000F47E5">
        <w:rPr>
          <w:rFonts w:eastAsia="Times New Roman" w:cs="Noto Sans"/>
          <w:lang w:val="es-ES_tradnl" w:eastAsia="es-ES"/>
        </w:rPr>
        <w:t>úm.</w:t>
      </w:r>
      <w:r w:rsidR="00FD3925">
        <w:rPr>
          <w:rFonts w:eastAsia="Times New Roman" w:cs="Noto Sans"/>
          <w:lang w:val="es-ES_tradnl" w:eastAsia="es-ES"/>
        </w:rPr>
        <w:t xml:space="preserve"> 49, de 24 de abril) </w:t>
      </w:r>
    </w:p>
    <w:p w14:paraId="0EECF4B2" w14:textId="77777777" w:rsidR="00FD3925" w:rsidRDefault="00FD3925" w:rsidP="0050799D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El artículo 92 de la Ley 33/2003, de 3 de noviembre, del Patrimonio de las Administraciones Públicas (BOE n</w:t>
      </w:r>
      <w:r w:rsidR="000F47E5">
        <w:rPr>
          <w:rFonts w:eastAsia="Times New Roman" w:cs="Noto Sans"/>
          <w:lang w:val="es-ES_tradnl" w:eastAsia="es-ES"/>
        </w:rPr>
        <w:t>úm.</w:t>
      </w:r>
      <w:r>
        <w:rPr>
          <w:rFonts w:eastAsia="Times New Roman" w:cs="Noto Sans"/>
          <w:lang w:val="es-ES_tradnl" w:eastAsia="es-ES"/>
        </w:rPr>
        <w:t xml:space="preserve"> 264, de 4 de noviembre)</w:t>
      </w:r>
    </w:p>
    <w:p w14:paraId="3373F84D" w14:textId="77777777" w:rsidR="00B32DFA" w:rsidRDefault="00FD3925" w:rsidP="0050799D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Y</w:t>
      </w:r>
      <w:r w:rsidR="002E0B75">
        <w:rPr>
          <w:rStyle w:val="Refdenotaalfinal"/>
          <w:rFonts w:eastAsia="Times New Roman" w:cs="Noto Sans"/>
          <w:lang w:val="es-ES_tradnl" w:eastAsia="es-ES"/>
        </w:rPr>
        <w:endnoteReference w:id="6"/>
      </w:r>
      <w:r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1813368171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…………………………………………………………………………………………………………</w:t>
          </w:r>
          <w:proofErr w:type="gramStart"/>
          <w:r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>
            <w:rPr>
              <w:rFonts w:eastAsia="Times New Roman" w:cs="Noto Sans"/>
              <w:lang w:val="es-ES_tradnl" w:eastAsia="es-ES"/>
            </w:rPr>
            <w:t>.</w:t>
          </w:r>
        </w:sdtContent>
      </w:sdt>
      <w:r>
        <w:rPr>
          <w:rFonts w:eastAsia="Times New Roman" w:cs="Noto Sans"/>
          <w:lang w:val="es-ES_tradnl" w:eastAsia="es-ES"/>
        </w:rPr>
        <w:t xml:space="preserve"> </w:t>
      </w:r>
    </w:p>
    <w:p w14:paraId="03097F30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E61066B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</w:t>
      </w:r>
      <w:r w:rsidR="002E0B75" w:rsidRPr="0050799D">
        <w:rPr>
          <w:rStyle w:val="Refdenotaalfinal"/>
          <w:rFonts w:eastAsia="Times New Roman" w:cs="Noto Sans"/>
          <w:bCs/>
          <w:lang w:val="es-ES_tradnl" w:eastAsia="es-ES"/>
        </w:rPr>
        <w:endnoteReference w:id="7"/>
      </w:r>
      <w:r w:rsidRPr="00870E36">
        <w:rPr>
          <w:rFonts w:eastAsia="Times New Roman" w:cs="Noto Sans"/>
          <w:b/>
          <w:lang w:val="es-ES_tradnl" w:eastAsia="es-ES"/>
        </w:rPr>
        <w:t>:</w:t>
      </w:r>
    </w:p>
    <w:sdt>
      <w:sdtPr>
        <w:rPr>
          <w:rFonts w:eastAsia="Times New Roman" w:cs="Noto Sans"/>
          <w:lang w:val="es-ES_tradnl" w:eastAsia="es-ES"/>
        </w:rPr>
        <w:id w:val="953060252"/>
        <w:placeholder>
          <w:docPart w:val="DefaultPlaceholder_-1854013440"/>
        </w:placeholder>
      </w:sdtPr>
      <w:sdtEndPr/>
      <w:sdtContent>
        <w:p w14:paraId="0B3FF046" w14:textId="77777777" w:rsidR="000D49AF" w:rsidRPr="00870E36" w:rsidRDefault="00FD3925" w:rsidP="00407DE3">
          <w:pPr>
            <w:tabs>
              <w:tab w:val="right" w:leader="dot" w:pos="2835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lang w:val="es-ES_tradnl" w:eastAsia="es-ES"/>
            </w:rPr>
            <w:t xml:space="preserve">………………………………………………………………………………………………………………………….. </w:t>
          </w:r>
        </w:p>
      </w:sdtContent>
    </w:sdt>
    <w:p w14:paraId="2EF156CB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B9B6769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13DB13CB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569314E8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6395F107" w14:textId="77777777" w:rsidR="000823A8" w:rsidRDefault="00407DE3" w:rsidP="00B45B0D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0823A8">
        <w:rPr>
          <w:rFonts w:eastAsia="Times New Roman" w:cs="Noto Sans"/>
          <w:lang w:val="es-ES_tradnl" w:eastAsia="es-ES"/>
        </w:rPr>
        <w:t xml:space="preserve">Está sujeto al </w:t>
      </w:r>
      <w:r w:rsidR="00856C2E" w:rsidRPr="000823A8">
        <w:rPr>
          <w:rFonts w:eastAsia="Times New Roman" w:cs="Noto Sans"/>
          <w:lang w:val="es-ES_tradnl" w:eastAsia="es-ES"/>
        </w:rPr>
        <w:t>Decreto 13</w:t>
      </w:r>
      <w:r w:rsidRPr="000823A8">
        <w:rPr>
          <w:rFonts w:eastAsia="Times New Roman" w:cs="Noto Sans"/>
          <w:lang w:val="es-ES_tradnl" w:eastAsia="es-ES"/>
        </w:rPr>
        <w:t>/2019</w:t>
      </w:r>
      <w:r w:rsidR="00856C2E" w:rsidRPr="000823A8">
        <w:rPr>
          <w:rFonts w:eastAsia="Times New Roman" w:cs="Noto Sans"/>
          <w:lang w:val="es-ES_tradnl" w:eastAsia="es-ES"/>
        </w:rPr>
        <w:t>, de 7 de marzo,</w:t>
      </w:r>
      <w:r w:rsidRPr="000823A8">
        <w:rPr>
          <w:rFonts w:eastAsia="Times New Roman" w:cs="Noto Sans"/>
          <w:lang w:val="es-ES_tradnl" w:eastAsia="es-ES"/>
        </w:rPr>
        <w:t xml:space="preserve"> por el </w:t>
      </w:r>
      <w:r w:rsidR="00A8683F" w:rsidRPr="000823A8">
        <w:rPr>
          <w:rFonts w:eastAsia="Times New Roman" w:cs="Noto Sans"/>
          <w:lang w:val="es-ES_tradnl" w:eastAsia="es-ES"/>
        </w:rPr>
        <w:t>que</w:t>
      </w:r>
      <w:r w:rsidRPr="000823A8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0A4C9734" w14:textId="234A8094" w:rsidR="00407DE3" w:rsidRPr="000823A8" w:rsidRDefault="00407DE3" w:rsidP="006F5142">
      <w:pPr>
        <w:rPr>
          <w:rFonts w:eastAsia="Times New Roman" w:cs="Noto Sans"/>
          <w:lang w:val="es-ES_tradnl" w:eastAsia="es-ES"/>
        </w:rPr>
      </w:pPr>
      <w:r w:rsidRPr="000823A8">
        <w:rPr>
          <w:rFonts w:eastAsia="Times New Roman" w:cs="Noto Sans"/>
          <w:lang w:val="es-ES_tradnl" w:eastAsia="es-ES"/>
        </w:rPr>
        <w:lastRenderedPageBreak/>
        <w:t xml:space="preserve">La </w:t>
      </w:r>
      <w:r w:rsidR="00B32DFA" w:rsidRPr="000823A8">
        <w:rPr>
          <w:rFonts w:eastAsia="Times New Roman" w:cs="Noto Sans"/>
          <w:lang w:val="es-ES_tradnl" w:eastAsia="es-ES"/>
        </w:rPr>
        <w:t xml:space="preserve">entidad </w:t>
      </w:r>
      <w:r w:rsidRPr="000823A8">
        <w:rPr>
          <w:rFonts w:eastAsia="Times New Roman" w:cs="Noto Sans"/>
          <w:lang w:val="es-ES_tradnl" w:eastAsia="es-ES"/>
        </w:rPr>
        <w:t>avala</w:t>
      </w:r>
      <w:r w:rsidR="00B32DFA" w:rsidRPr="000823A8">
        <w:rPr>
          <w:rFonts w:eastAsia="Times New Roman" w:cs="Noto Sans"/>
          <w:lang w:val="es-ES_tradnl" w:eastAsia="es-ES"/>
        </w:rPr>
        <w:t>dora</w:t>
      </w:r>
      <w:r w:rsidRPr="000823A8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0823A8">
        <w:rPr>
          <w:rFonts w:eastAsia="Times New Roman" w:cs="Noto Sans"/>
          <w:lang w:val="es-ES_tradnl" w:eastAsia="es-ES"/>
        </w:rPr>
        <w:t>Decreto 13</w:t>
      </w:r>
      <w:r w:rsidRPr="000823A8">
        <w:rPr>
          <w:rFonts w:eastAsia="Times New Roman" w:cs="Noto Sans"/>
          <w:lang w:val="es-ES_tradnl" w:eastAsia="es-ES"/>
        </w:rPr>
        <w:t>/2019</w:t>
      </w:r>
      <w:r w:rsidR="00856C2E" w:rsidRPr="000823A8">
        <w:rPr>
          <w:rFonts w:eastAsia="Times New Roman" w:cs="Noto Sans"/>
          <w:lang w:val="es-ES_tradnl" w:eastAsia="es-ES"/>
        </w:rPr>
        <w:t>, de 7 de marzo,</w:t>
      </w:r>
      <w:r w:rsidRPr="000823A8">
        <w:rPr>
          <w:rFonts w:eastAsia="Times New Roman" w:cs="Noto Sans"/>
          <w:lang w:val="es-ES_tradnl" w:eastAsia="es-ES"/>
        </w:rPr>
        <w:t xml:space="preserve"> por el </w:t>
      </w:r>
      <w:r w:rsidR="00A8683F" w:rsidRPr="000823A8">
        <w:rPr>
          <w:rFonts w:eastAsia="Times New Roman" w:cs="Noto Sans"/>
          <w:lang w:val="es-ES_tradnl" w:eastAsia="es-ES"/>
        </w:rPr>
        <w:t>que</w:t>
      </w:r>
      <w:r w:rsidRPr="000823A8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37514A75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4A2368E" w14:textId="77777777" w:rsidR="00BE0125" w:rsidRDefault="00BE012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E13CD70" w14:textId="77777777" w:rsidR="00BE0125" w:rsidRPr="00691EAA" w:rsidRDefault="00B917CC" w:rsidP="00BE012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1355D28305A44466A2D28D6E7CD07616"/>
          </w:placeholder>
        </w:sdtPr>
        <w:sdtEndPr/>
        <w:sdtContent>
          <w:r w:rsidR="00BE0125">
            <w:rPr>
              <w:rFonts w:cs="Noto Sans"/>
            </w:rPr>
            <w:t>............................</w:t>
          </w:r>
        </w:sdtContent>
      </w:sdt>
      <w:r w:rsidR="00BE0125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1355D28305A44466A2D28D6E7CD07616"/>
          </w:placeholder>
        </w:sdtPr>
        <w:sdtEndPr/>
        <w:sdtContent>
          <w:r w:rsidR="00BE0125">
            <w:rPr>
              <w:rFonts w:cs="Noto Sans"/>
            </w:rPr>
            <w:t>...............</w:t>
          </w:r>
        </w:sdtContent>
      </w:sdt>
      <w:r w:rsidR="00BE0125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1355D28305A44466A2D28D6E7CD07616"/>
          </w:placeholder>
        </w:sdtPr>
        <w:sdtEndPr/>
        <w:sdtContent>
          <w:r w:rsidR="00BE0125">
            <w:rPr>
              <w:rFonts w:cs="Noto Sans"/>
            </w:rPr>
            <w:t>..............</w:t>
          </w:r>
        </w:sdtContent>
      </w:sdt>
      <w:r w:rsidR="00BE0125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1355D28305A44466A2D28D6E7CD07616"/>
          </w:placeholder>
        </w:sdtPr>
        <w:sdtEndPr/>
        <w:sdtContent>
          <w:r w:rsidR="00BE0125">
            <w:rPr>
              <w:rFonts w:cs="Noto Sans"/>
            </w:rPr>
            <w:t>.................</w:t>
          </w:r>
        </w:sdtContent>
      </w:sdt>
    </w:p>
    <w:p w14:paraId="78BD1215" w14:textId="77777777" w:rsidR="000B19EF" w:rsidRDefault="000B19EF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86BAC03" w14:textId="77777777" w:rsidR="000B19EF" w:rsidRPr="00870E36" w:rsidRDefault="000B19EF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419937954"/>
        <w:placeholder>
          <w:docPart w:val="DefaultPlaceholder_-1854013440"/>
        </w:placeholder>
      </w:sdtPr>
      <w:sdtEndPr/>
      <w:sdtContent>
        <w:p w14:paraId="25B2B6A6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5415C3B0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lang w:val="es-ES_tradnl"/>
        </w:rPr>
        <w:id w:val="119380264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6201186B" w14:textId="77777777" w:rsidR="00407DE3" w:rsidRPr="00870E36" w:rsidRDefault="00407DE3" w:rsidP="00407DE3">
          <w:pPr>
            <w:rPr>
              <w:rFonts w:cs="Noto Sans"/>
              <w:lang w:val="es-ES_tradnl"/>
            </w:rPr>
          </w:pPr>
        </w:p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6994D4F7" w14:textId="77777777" w:rsidTr="00FD3441">
            <w:tc>
              <w:tcPr>
                <w:tcW w:w="8784" w:type="dxa"/>
                <w:gridSpan w:val="2"/>
              </w:tcPr>
              <w:p w14:paraId="5F12A6C6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7136EB6E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0DBAFC2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5968E1CD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27AB49B2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  <w:p w14:paraId="62F2DCE3" w14:textId="77777777" w:rsidR="00407DE3" w:rsidRPr="00870E36" w:rsidRDefault="00B917CC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</w:p>
      </w:sdtContent>
    </w:sdt>
    <w:p w14:paraId="1A10C91C" w14:textId="77777777" w:rsidR="00407DE3" w:rsidRPr="00870E36" w:rsidRDefault="00407DE3" w:rsidP="00407DE3">
      <w:pPr>
        <w:rPr>
          <w:rFonts w:cs="Noto Sans"/>
          <w:lang w:val="es-ES_tradnl"/>
        </w:rPr>
      </w:pPr>
    </w:p>
    <w:p w14:paraId="10FFE615" w14:textId="77777777" w:rsidR="000B19EF" w:rsidRDefault="000B19EF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E3F6F4EF816B44DFA36F800E1DABABFC"/>
        </w:placeholder>
      </w:sdtPr>
      <w:sdtEndPr/>
      <w:sdtContent>
        <w:p w14:paraId="442A5BDE" w14:textId="77777777" w:rsidR="000B19EF" w:rsidRDefault="000B19EF" w:rsidP="000B19EF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28131BE2" w14:textId="77777777" w:rsidR="000B19EF" w:rsidRDefault="000B19EF" w:rsidP="000B19EF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0021647A" w14:textId="77777777" w:rsidR="00EC6175" w:rsidRDefault="00EC6175" w:rsidP="000B19EF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1C1858B7" w14:textId="77777777" w:rsidR="00FD3925" w:rsidRDefault="00B917CC" w:rsidP="000B19EF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1579096767"/>
          <w:showingPlcHdr/>
          <w:picture/>
        </w:sdtPr>
        <w:sdtEndPr/>
        <w:sdtContent>
          <w:r w:rsidR="000B19EF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63E4E5A9" wp14:editId="5F4B6C65">
                <wp:extent cx="3086735" cy="358445"/>
                <wp:effectExtent l="0" t="0" r="0" b="381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6150" cy="3757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FD3925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6D102764" w14:textId="503E31A5" w:rsidR="00407DE3" w:rsidRPr="007D1A14" w:rsidRDefault="006F5142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7D1A14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</w:p>
    <w:p w14:paraId="1FC4176C" w14:textId="77777777" w:rsidR="00407DE3" w:rsidRPr="007D1A14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7D1A14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7D1A14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7D1A14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11BBF" w14:textId="77777777" w:rsidR="00B917CC" w:rsidRDefault="00B917CC" w:rsidP="00B32DFA">
      <w:r>
        <w:separator/>
      </w:r>
    </w:p>
  </w:endnote>
  <w:endnote w:type="continuationSeparator" w:id="0">
    <w:p w14:paraId="792DC9D5" w14:textId="77777777" w:rsidR="00B917CC" w:rsidRDefault="00B917CC" w:rsidP="00B32DFA">
      <w:r>
        <w:continuationSeparator/>
      </w:r>
    </w:p>
  </w:endnote>
  <w:endnote w:id="1">
    <w:p w14:paraId="04A780DC" w14:textId="77777777" w:rsidR="00B32DFA" w:rsidRPr="00FD3925" w:rsidRDefault="00B32DFA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29072B1A" w14:textId="77777777" w:rsidR="002E0B75" w:rsidRPr="00FD3925" w:rsidRDefault="002E0B75" w:rsidP="002E0B75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130D3A3F" w14:textId="77777777" w:rsidR="00B32DFA" w:rsidRPr="00FD3925" w:rsidRDefault="00B32DFA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Nombre y apellidos o denominación social de la empresa o persona avalada.</w:t>
      </w:r>
    </w:p>
  </w:endnote>
  <w:endnote w:id="4">
    <w:p w14:paraId="7D804665" w14:textId="77777777" w:rsidR="00FD3925" w:rsidRPr="00FD3925" w:rsidRDefault="00FD3925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Denominación del ente del sector público beneficiario de la garantía.</w:t>
      </w:r>
    </w:p>
  </w:endnote>
  <w:endnote w:id="5">
    <w:p w14:paraId="3D1983C8" w14:textId="41265432" w:rsidR="00FD3925" w:rsidRPr="00FD3925" w:rsidRDefault="00FD3925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</w:t>
      </w:r>
      <w:r>
        <w:rPr>
          <w:sz w:val="18"/>
          <w:szCs w:val="18"/>
          <w:lang w:val="es-ES"/>
        </w:rPr>
        <w:t xml:space="preserve">En el caso de que el ente beneficiario sea la Comunidad Autónoma de las Illes Balears, con NIF S0711001H, o el Servicio de Salud de las Illes Balears, con NIF Q0719003F, indique el órgano que corresponda: secretaría general, dirección general y consejería de la Comunidad Autónoma, o </w:t>
      </w:r>
      <w:r w:rsidR="00FE7ABC">
        <w:rPr>
          <w:sz w:val="18"/>
          <w:szCs w:val="18"/>
          <w:lang w:val="es-ES"/>
        </w:rPr>
        <w:t>g</w:t>
      </w:r>
      <w:r>
        <w:rPr>
          <w:sz w:val="18"/>
          <w:szCs w:val="18"/>
          <w:lang w:val="es-ES"/>
        </w:rPr>
        <w:t>erencia del Servicio de Salud, u organismo autónomo gestor de la garantía.</w:t>
      </w:r>
    </w:p>
  </w:endnote>
  <w:endnote w:id="6">
    <w:p w14:paraId="16E16980" w14:textId="77777777" w:rsidR="002E0B75" w:rsidRPr="00FD3925" w:rsidRDefault="002E0B75" w:rsidP="002E0B75">
      <w:pPr>
        <w:pStyle w:val="Textonotaalfinal"/>
        <w:rPr>
          <w:sz w:val="18"/>
          <w:szCs w:val="18"/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Normas y artículos que imponen la constitución de esta garantía.</w:t>
      </w:r>
    </w:p>
  </w:endnote>
  <w:endnote w:id="7">
    <w:p w14:paraId="6098FECF" w14:textId="77777777" w:rsidR="002E0B75" w:rsidRPr="00FD3925" w:rsidRDefault="002E0B75" w:rsidP="002E0B75">
      <w:pPr>
        <w:pStyle w:val="Textonotaalfinal"/>
        <w:rPr>
          <w:lang w:val="es-ES"/>
        </w:rPr>
      </w:pPr>
      <w:r w:rsidRPr="00FD3925">
        <w:rPr>
          <w:rStyle w:val="Refdenotaalfinal"/>
          <w:sz w:val="18"/>
          <w:szCs w:val="18"/>
          <w:lang w:val="es-ES"/>
        </w:rPr>
        <w:endnoteRef/>
      </w:r>
      <w:r w:rsidRPr="00FD3925">
        <w:rPr>
          <w:sz w:val="18"/>
          <w:szCs w:val="18"/>
          <w:lang w:val="es-ES"/>
        </w:rPr>
        <w:t xml:space="preserve"> 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7608E" w14:textId="77777777" w:rsidR="006F5142" w:rsidRDefault="006F514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58C7E" w14:textId="77777777" w:rsidR="006F5142" w:rsidRDefault="006F514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40B03" w14:textId="77777777" w:rsidR="006F5142" w:rsidRDefault="006F51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B28DC" w14:textId="77777777" w:rsidR="00B917CC" w:rsidRDefault="00B917CC" w:rsidP="00B32DFA">
      <w:r>
        <w:separator/>
      </w:r>
    </w:p>
  </w:footnote>
  <w:footnote w:type="continuationSeparator" w:id="0">
    <w:p w14:paraId="7470AF49" w14:textId="77777777" w:rsidR="00B917CC" w:rsidRDefault="00B917CC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C4132" w14:textId="77777777" w:rsidR="006F5142" w:rsidRDefault="006F514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9BAE4" w14:textId="25462E79" w:rsidR="002E0B75" w:rsidRPr="002E0B75" w:rsidRDefault="00043108" w:rsidP="006F5142">
    <w:pPr>
      <w:pStyle w:val="Encabezado"/>
      <w:jc w:val="right"/>
      <w:rPr>
        <w:sz w:val="16"/>
        <w:lang w:val="es-ES"/>
      </w:rPr>
    </w:pPr>
    <w:r w:rsidRPr="00043108">
      <w:rPr>
        <w:sz w:val="16"/>
        <w:lang w:val="es-ES"/>
      </w:rPr>
      <w:t>GA AV. 3. Concesión demanial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BFBAC" w14:textId="77777777" w:rsidR="006F5142" w:rsidRDefault="006F51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F3A2049"/>
    <w:multiLevelType w:val="hybridMultilevel"/>
    <w:tmpl w:val="545A8B9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4588054">
    <w:abstractNumId w:val="1"/>
  </w:num>
  <w:num w:numId="2" w16cid:durableId="682051053">
    <w:abstractNumId w:val="0"/>
  </w:num>
  <w:num w:numId="3" w16cid:durableId="982975778">
    <w:abstractNumId w:val="3"/>
  </w:num>
  <w:num w:numId="4" w16cid:durableId="1751809985">
    <w:abstractNumId w:val="2"/>
  </w:num>
  <w:num w:numId="5" w16cid:durableId="11005685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6DEB"/>
    <w:rsid w:val="00043108"/>
    <w:rsid w:val="000823A8"/>
    <w:rsid w:val="000B14AB"/>
    <w:rsid w:val="000B19EF"/>
    <w:rsid w:val="000D2E45"/>
    <w:rsid w:val="000D49AF"/>
    <w:rsid w:val="000F47E5"/>
    <w:rsid w:val="001D65D7"/>
    <w:rsid w:val="002062C3"/>
    <w:rsid w:val="00214CCA"/>
    <w:rsid w:val="0024061F"/>
    <w:rsid w:val="002D7301"/>
    <w:rsid w:val="002E0B75"/>
    <w:rsid w:val="00337DA8"/>
    <w:rsid w:val="00386EC1"/>
    <w:rsid w:val="00407DE3"/>
    <w:rsid w:val="00454758"/>
    <w:rsid w:val="004A09E6"/>
    <w:rsid w:val="004C133B"/>
    <w:rsid w:val="0050799D"/>
    <w:rsid w:val="0051722C"/>
    <w:rsid w:val="005323D2"/>
    <w:rsid w:val="00532AA9"/>
    <w:rsid w:val="0054424E"/>
    <w:rsid w:val="00641178"/>
    <w:rsid w:val="006F5142"/>
    <w:rsid w:val="0078327C"/>
    <w:rsid w:val="007D0018"/>
    <w:rsid w:val="007D1A14"/>
    <w:rsid w:val="00856C2E"/>
    <w:rsid w:val="00874CE9"/>
    <w:rsid w:val="0088209D"/>
    <w:rsid w:val="00901B97"/>
    <w:rsid w:val="009223E7"/>
    <w:rsid w:val="009268FD"/>
    <w:rsid w:val="00A20862"/>
    <w:rsid w:val="00A3788C"/>
    <w:rsid w:val="00A57B7B"/>
    <w:rsid w:val="00A8683F"/>
    <w:rsid w:val="00B32DFA"/>
    <w:rsid w:val="00B661A6"/>
    <w:rsid w:val="00B917CC"/>
    <w:rsid w:val="00BD11B3"/>
    <w:rsid w:val="00BE0125"/>
    <w:rsid w:val="00BE097E"/>
    <w:rsid w:val="00D37542"/>
    <w:rsid w:val="00EC6175"/>
    <w:rsid w:val="00EE29B0"/>
    <w:rsid w:val="00F71A2F"/>
    <w:rsid w:val="00FD3925"/>
    <w:rsid w:val="00FE7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D886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E0B7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E0B7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E0B7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E0B7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2E0B7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427575-DA5D-4681-9F18-A3B50BADBEE1}"/>
      </w:docPartPr>
      <w:docPartBody>
        <w:p w:rsidR="009001AB" w:rsidRDefault="00835DB9">
          <w:r w:rsidRPr="0056039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F6F4EF816B44DFA36F800E1DABAB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CBB32C-B991-441A-A832-4000B4692BD1}"/>
      </w:docPartPr>
      <w:docPartBody>
        <w:p w:rsidR="009001AB" w:rsidRDefault="00835DB9" w:rsidP="00835DB9">
          <w:pPr>
            <w:pStyle w:val="E3F6F4EF816B44DFA36F800E1DABABF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55D28305A44466A2D28D6E7CD076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7FCAA-38C9-4159-92BB-8B635E7FC159}"/>
      </w:docPartPr>
      <w:docPartBody>
        <w:p w:rsidR="0003797A" w:rsidRDefault="003A69FA" w:rsidP="003A69FA">
          <w:pPr>
            <w:pStyle w:val="1355D28305A44466A2D28D6E7CD0761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5DB9"/>
    <w:rsid w:val="0003797A"/>
    <w:rsid w:val="0014797B"/>
    <w:rsid w:val="0024061F"/>
    <w:rsid w:val="00273175"/>
    <w:rsid w:val="003428A9"/>
    <w:rsid w:val="003A69FA"/>
    <w:rsid w:val="004A09E6"/>
    <w:rsid w:val="004C133B"/>
    <w:rsid w:val="0051722C"/>
    <w:rsid w:val="005343B0"/>
    <w:rsid w:val="00786010"/>
    <w:rsid w:val="007D0018"/>
    <w:rsid w:val="00835DB9"/>
    <w:rsid w:val="009001AB"/>
    <w:rsid w:val="00EE2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A69FA"/>
    <w:rPr>
      <w:color w:val="808080"/>
    </w:rPr>
  </w:style>
  <w:style w:type="paragraph" w:customStyle="1" w:styleId="E3F6F4EF816B44DFA36F800E1DABABFC">
    <w:name w:val="E3F6F4EF816B44DFA36F800E1DABABFC"/>
    <w:rsid w:val="00835DB9"/>
  </w:style>
  <w:style w:type="paragraph" w:customStyle="1" w:styleId="1355D28305A44466A2D28D6E7CD07616">
    <w:name w:val="1355D28305A44466A2D28D6E7CD07616"/>
    <w:rsid w:val="003A69F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A0F2C-5399-484D-ACEC-0D897D354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3</Pages>
  <Words>447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35</cp:revision>
  <cp:lastPrinted>2024-06-14T08:55:00Z</cp:lastPrinted>
  <dcterms:created xsi:type="dcterms:W3CDTF">2019-02-28T09:44:00Z</dcterms:created>
  <dcterms:modified xsi:type="dcterms:W3CDTF">2025-12-01T12:19:00Z</dcterms:modified>
</cp:coreProperties>
</file>