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BDFC1" w14:textId="77777777" w:rsidR="0059168F" w:rsidRDefault="005521FB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8</w:t>
      </w:r>
    </w:p>
    <w:p w14:paraId="6273B997" w14:textId="3989C4FE" w:rsidR="0059168F" w:rsidRDefault="005521FB">
      <w:pPr>
        <w:tabs>
          <w:tab w:val="left" w:pos="6521"/>
        </w:tabs>
        <w:suppressAutoHyphens/>
        <w:ind w:right="2549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 CICLES FORMATIUS DE GRAU MITJA I SUPERIOR (202</w:t>
      </w:r>
      <w:r w:rsidR="002E0FFA">
        <w:rPr>
          <w:rFonts w:cs="Noto Sans"/>
          <w:b/>
          <w:smallCaps/>
          <w:color w:val="C30045"/>
          <w:sz w:val="28"/>
          <w:szCs w:val="28"/>
        </w:rPr>
        <w:t>6</w:t>
      </w:r>
      <w:r>
        <w:rPr>
          <w:rFonts w:cs="Noto Sans"/>
          <w:b/>
          <w:smallCaps/>
          <w:color w:val="C30045"/>
          <w:sz w:val="28"/>
          <w:szCs w:val="28"/>
        </w:rPr>
        <w:t>-202</w:t>
      </w:r>
      <w:r w:rsidR="002E0FFA">
        <w:rPr>
          <w:rFonts w:cs="Noto Sans"/>
          <w:b/>
          <w:smallCaps/>
          <w:color w:val="C30045"/>
          <w:sz w:val="28"/>
          <w:szCs w:val="28"/>
        </w:rPr>
        <w:t>7</w:t>
      </w:r>
      <w:r>
        <w:rPr>
          <w:rFonts w:cs="Noto Sans"/>
          <w:b/>
          <w:smallCaps/>
          <w:color w:val="C30045"/>
          <w:sz w:val="28"/>
          <w:szCs w:val="28"/>
        </w:rPr>
        <w:t>)</w:t>
      </w:r>
    </w:p>
    <w:p w14:paraId="0CA3C4D4" w14:textId="77777777" w:rsidR="0059168F" w:rsidRDefault="0059168F">
      <w:pPr>
        <w:suppressAutoHyphens/>
        <w:rPr>
          <w:rFonts w:cs="Noto Sans"/>
        </w:rPr>
      </w:pPr>
    </w:p>
    <w:p w14:paraId="01C2ACDF" w14:textId="77777777" w:rsidR="0059168F" w:rsidRDefault="005521FB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59168F" w14:paraId="1A14B215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46E8ECD" w14:textId="77777777" w:rsidR="0059168F" w:rsidRDefault="005521FB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0691342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59168F" w14:paraId="655E2F92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70080B5" w14:textId="77777777" w:rsidR="0059168F" w:rsidRDefault="005521FB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956789E" w14:textId="77777777" w:rsidR="0059168F" w:rsidRDefault="005521FB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6953DCA3" w14:textId="77777777" w:rsidR="0059168F" w:rsidRDefault="0059168F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59168F" w14:paraId="43AECBFF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514448EF" w14:textId="77777777" w:rsidR="0059168F" w:rsidRDefault="005521F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59168F" w14:paraId="33FAA615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3D4C0F1" w14:textId="77777777" w:rsidR="0059168F" w:rsidRDefault="005521FB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6C3D07C" wp14:editId="012206D5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59168F" w14:paraId="50D6CD32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C246E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5D1A6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891B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32AED19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313AD5C0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B8ACD6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6EB3D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B88E7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4B00EF6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2565F406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926ED2F" w14:textId="77777777" w:rsidR="0059168F" w:rsidRDefault="005521FB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59168F" w14:paraId="0D915EFE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34F5CC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6A61209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C0EA66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912B407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0DE06747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CF5DFB6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940DC1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61508059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4E6D12D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5F3A900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FA7565D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1A9272B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858CD77" w14:textId="77777777" w:rsidR="0059168F" w:rsidRDefault="0059168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59168F" w14:paraId="77E716AB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31CF4717" w14:textId="77777777" w:rsidR="0059168F" w:rsidRDefault="005521F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59168F" w14:paraId="00180C0C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75D8BBD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6C7F8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26E1B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D76C2B2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26D5877E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92D2B2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9C231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BBCDF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D9A681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750E6850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8BBC47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66BEA76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59A7A4B7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4C4AEC9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8723A3F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1316BEF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006A2FD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41AA7335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66F466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BBAA074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565C8035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31295D7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B0B2DED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116CCE6E" wp14:editId="16381C8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10795" r="12065" b="7620"/>
                      <wp:wrapNone/>
                      <wp:docPr id="2" name="Rectangle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2" fillcolor="white" stroked="t" style="position:absolute;margin-left:-1.5pt;margin-top:4.05pt;width:9.3pt;height:9.05pt" wp14:anchorId="1B0FD06A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6EDA84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01AACF08" wp14:editId="10D5244A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10795" r="6985" b="7620"/>
                      <wp:wrapNone/>
                      <wp:docPr id="3" name="Rectangle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1" fillcolor="white" stroked="t" style="position:absolute;margin-left:-2.6pt;margin-top:4.05pt;width:9.3pt;height:9.05pt" wp14:anchorId="48BB34B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35AF4CBE" w14:textId="77777777" w:rsidR="0059168F" w:rsidRDefault="0059168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59168F" w14:paraId="5FDC5450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211FE68C" w14:textId="77777777" w:rsidR="0059168F" w:rsidRDefault="005521F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59168F" w14:paraId="30D69AAF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9B578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9C769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3DA2B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3560FE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627A85D0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3F8FE12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37D1DA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0FEB632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16C72E1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FCDF3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C9D33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770AA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9FA01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6E8E6CE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5074BF9D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4477B6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554F228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6DAD20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3B84D29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9E7B9D6" w14:textId="77777777" w:rsidR="0059168F" w:rsidRDefault="0059168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59168F" w14:paraId="23AE4A67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9D10B61" w14:textId="77777777" w:rsidR="0059168F" w:rsidRDefault="005521FB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59168F" w14:paraId="0A299D22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06913CD" w14:textId="77777777" w:rsidR="0059168F" w:rsidRDefault="005521FB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Que el centre esmentat reuneix els requisits per a l’establiment,  la renovació o la modificació dels concerts educatius.</w:t>
            </w:r>
          </w:p>
        </w:tc>
      </w:tr>
    </w:tbl>
    <w:p w14:paraId="797DC5FD" w14:textId="77777777" w:rsidR="0059168F" w:rsidRDefault="0059168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59168F" w14:paraId="437744F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921744B" w14:textId="77777777" w:rsidR="0059168F" w:rsidRDefault="005521FB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59168F" w14:paraId="6BC6E2F4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19DFB9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BDDD375" wp14:editId="68061AE9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6985" r="11430" b="11430"/>
                      <wp:wrapNone/>
                      <wp:docPr id="4" name="Rectang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0" fillcolor="white" stroked="t" style="position:absolute;margin-left:-0.35pt;margin-top:4.25pt;width:9.3pt;height:9.05pt" wp14:anchorId="50E34CBE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L’establiment del concert per primera vegada. </w:t>
            </w:r>
          </w:p>
          <w:p w14:paraId="34C9C8B7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D435847" wp14:editId="2B9E6A65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13970" r="11430" b="13970"/>
                      <wp:wrapNone/>
                      <wp:docPr id="5" name="Rectang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9" fillcolor="white" stroked="t" style="position:absolute;margin-left:-0.35pt;margin-top:0.95pt;width:9.3pt;height:9.05pt" wp14:anchorId="3B03E83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7" behindDoc="0" locked="0" layoutInCell="1" allowOverlap="1" wp14:anchorId="77646CEB" wp14:editId="62B37778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196215</wp:posOffset>
                      </wp:positionV>
                      <wp:extent cx="119380" cy="116205"/>
                      <wp:effectExtent l="12700" t="7620" r="12065" b="10795"/>
                      <wp:wrapNone/>
                      <wp:docPr id="6" name="Rectangle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3" fillcolor="white" stroked="t" style="position:absolute;margin-left:0.35pt;margin-top:15.45pt;width:9.3pt;height:9.05pt" wp14:anchorId="3B03E83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3C25EDCC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59168F" w14:paraId="3A70DA72" w14:textId="77777777">
              <w:tc>
                <w:tcPr>
                  <w:tcW w:w="2580" w:type="dxa"/>
                </w:tcPr>
                <w:p w14:paraId="1620725E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6" w:type="dxa"/>
                </w:tcPr>
                <w:p w14:paraId="75D05005" w14:textId="047C53DE" w:rsidR="0059168F" w:rsidRDefault="005521FB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</w:t>
                  </w:r>
                  <w:r w:rsidR="002E0FFA">
                    <w:rPr>
                      <w:rFonts w:cs="Noto Sans"/>
                      <w:i/>
                      <w:sz w:val="19"/>
                      <w:szCs w:val="19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</w:rPr>
                    <w:t>-202</w:t>
                  </w:r>
                  <w:r w:rsidR="002E0FFA">
                    <w:rPr>
                      <w:rFonts w:cs="Noto Sans"/>
                      <w:i/>
                      <w:sz w:val="19"/>
                      <w:szCs w:val="19"/>
                    </w:rPr>
                    <w:t>6</w:t>
                  </w:r>
                </w:p>
              </w:tc>
              <w:tc>
                <w:tcPr>
                  <w:tcW w:w="1840" w:type="dxa"/>
                </w:tcPr>
                <w:p w14:paraId="539AC1C8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5" w:type="dxa"/>
                </w:tcPr>
                <w:p w14:paraId="7308FA22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59168F" w14:paraId="3E769DE0" w14:textId="77777777">
              <w:tc>
                <w:tcPr>
                  <w:tcW w:w="8841" w:type="dxa"/>
                  <w:gridSpan w:val="4"/>
                </w:tcPr>
                <w:p w14:paraId="16791711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Cicles formatius de grau mitjà</w:t>
                  </w:r>
                </w:p>
              </w:tc>
            </w:tr>
            <w:tr w:rsidR="0059168F" w14:paraId="786B0295" w14:textId="77777777">
              <w:tc>
                <w:tcPr>
                  <w:tcW w:w="2580" w:type="dxa"/>
                </w:tcPr>
                <w:p w14:paraId="679364C7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1C8E0E4C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10C73196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44C5EEE8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59DD3198" w14:textId="77777777">
              <w:tc>
                <w:tcPr>
                  <w:tcW w:w="2580" w:type="dxa"/>
                </w:tcPr>
                <w:p w14:paraId="3C4F193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418671CC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5DC888C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713358A9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2B209D1E" w14:textId="77777777">
              <w:tc>
                <w:tcPr>
                  <w:tcW w:w="2580" w:type="dxa"/>
                </w:tcPr>
                <w:p w14:paraId="15C48B2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301A54F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7D39873A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2305A89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6667E288" w14:textId="77777777">
              <w:tc>
                <w:tcPr>
                  <w:tcW w:w="2580" w:type="dxa"/>
                </w:tcPr>
                <w:p w14:paraId="1D384498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12AC33A5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7345EBCC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5C73ED6A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20AD9183" w14:textId="77777777">
              <w:tc>
                <w:tcPr>
                  <w:tcW w:w="8841" w:type="dxa"/>
                  <w:gridSpan w:val="4"/>
                </w:tcPr>
                <w:p w14:paraId="3A6A723E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 xml:space="preserve">Cicles </w:t>
                  </w:r>
                  <w:proofErr w:type="spellStart"/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>formatius</w:t>
                  </w:r>
                  <w:proofErr w:type="spellEnd"/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 xml:space="preserve"> de grau superior</w:t>
                  </w:r>
                </w:p>
              </w:tc>
            </w:tr>
            <w:tr w:rsidR="0059168F" w14:paraId="5392072C" w14:textId="77777777">
              <w:tc>
                <w:tcPr>
                  <w:tcW w:w="2580" w:type="dxa"/>
                </w:tcPr>
                <w:p w14:paraId="3DB41207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40245C4D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4DF5D3EF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6AD0491E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729C701B" w14:textId="77777777">
              <w:tc>
                <w:tcPr>
                  <w:tcW w:w="2580" w:type="dxa"/>
                </w:tcPr>
                <w:p w14:paraId="242A05D1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7B2DECCD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2BE2786C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2A329C21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76BC62FF" w14:textId="77777777">
              <w:tc>
                <w:tcPr>
                  <w:tcW w:w="2580" w:type="dxa"/>
                </w:tcPr>
                <w:p w14:paraId="7685BF01" w14:textId="77777777" w:rsidR="0059168F" w:rsidRDefault="005521FB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     </w:t>
                  </w:r>
                </w:p>
              </w:tc>
              <w:tc>
                <w:tcPr>
                  <w:tcW w:w="1986" w:type="dxa"/>
                </w:tcPr>
                <w:p w14:paraId="03FD8BAB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30E3CDCD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2E5B1188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34326FE1" w14:textId="77777777">
              <w:tc>
                <w:tcPr>
                  <w:tcW w:w="2580" w:type="dxa"/>
                </w:tcPr>
                <w:p w14:paraId="342ED39D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6" w:type="dxa"/>
                </w:tcPr>
                <w:p w14:paraId="0378F4FF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525B8EA3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1D7BDF4E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0DFADB97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47FDA632" w14:textId="77777777" w:rsidR="0059168F" w:rsidRDefault="0059168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59168F" w14:paraId="1D3E631F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8DDBA3B" w14:textId="77777777" w:rsidR="0059168F" w:rsidRDefault="005521FB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59168F" w14:paraId="25B7D4EF" w14:textId="77777777" w:rsidTr="005521FB">
        <w:trPr>
          <w:trHeight w:val="3115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D6D4F22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581D85D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156624B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A05B06A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74D8BD4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4FA1C22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F1F339F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B0C11FC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91AC55D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312724C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08169342" w14:textId="77777777" w:rsidR="0059168F" w:rsidRDefault="0059168F"/>
    <w:p w14:paraId="651C1262" w14:textId="77777777" w:rsidR="0059168F" w:rsidRDefault="0059168F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59168F" w14:paraId="456B29CE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0FA176A" w14:textId="77777777" w:rsidR="0059168F" w:rsidRDefault="0059168F"/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56100DF" w14:textId="77777777" w:rsidR="0059168F" w:rsidRDefault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59168F" w14:paraId="105C1148" w14:textId="77777777" w:rsidTr="005521FB">
        <w:trPr>
          <w:trHeight w:val="3381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2F8B0E" w14:textId="77777777" w:rsidR="0059168F" w:rsidRDefault="0059168F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E434572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55CC056C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</w:p>
          <w:p w14:paraId="0EF8E65D" w14:textId="2F1C3529" w:rsidR="005521FB" w:rsidRDefault="005521FB" w:rsidP="005521FB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</w:t>
            </w:r>
            <w:r w:rsidR="002E0FFA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2E0FFA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7DAA475C" w14:textId="45361FF3" w:rsidR="005521FB" w:rsidRDefault="005521FB" w:rsidP="005521FB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</w:t>
            </w:r>
            <w:r w:rsidR="002E0FFA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2E0FFA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0880A2DD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49F4B74D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4C28D598" w14:textId="794755AC" w:rsidR="005521FB" w:rsidRDefault="005521FB" w:rsidP="005521FB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</w:t>
            </w:r>
            <w:r w:rsidR="002E0FFA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2E0FFA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</w:p>
          <w:p w14:paraId="55971324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1FC62DA3" w14:textId="77777777" w:rsidR="005521FB" w:rsidRDefault="005521FB" w:rsidP="005521FB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0D18CBA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52106C20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5B10D613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2FF17790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5D848EED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416BFC1B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069EACE9" w14:textId="66B361C3" w:rsidR="0059168F" w:rsidRDefault="005521FB" w:rsidP="005521FB"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370FB832" w14:textId="77777777" w:rsidR="0059168F" w:rsidRDefault="0059168F">
      <w:pPr>
        <w:suppressAutoHyphens/>
        <w:rPr>
          <w:rFonts w:cs="Noto Sans"/>
          <w:color w:val="000000"/>
          <w:highlight w:val="white"/>
        </w:rPr>
      </w:pPr>
    </w:p>
    <w:p w14:paraId="711A231D" w14:textId="77777777" w:rsidR="0059168F" w:rsidRDefault="005521FB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12C1FE48" w14:textId="77777777" w:rsidR="0059168F" w:rsidRDefault="0059168F">
      <w:pPr>
        <w:suppressAutoHyphens/>
        <w:rPr>
          <w:rFonts w:cs="Noto Sans"/>
          <w:color w:val="A6A6A6"/>
          <w:sz w:val="20"/>
          <w:szCs w:val="20"/>
          <w:highlight w:val="white"/>
        </w:rPr>
      </w:pPr>
    </w:p>
    <w:p w14:paraId="3744D59E" w14:textId="77777777" w:rsidR="0059168F" w:rsidRDefault="005521FB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sectPr w:rsidR="0059168F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3D0C8B" w14:textId="77777777" w:rsidR="005521FB" w:rsidRDefault="005521FB">
      <w:r>
        <w:separator/>
      </w:r>
    </w:p>
  </w:endnote>
  <w:endnote w:type="continuationSeparator" w:id="0">
    <w:p w14:paraId="2373D649" w14:textId="77777777" w:rsidR="005521FB" w:rsidRDefault="00552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59168F" w14:paraId="20B9CE6C" w14:textId="77777777">
      <w:trPr>
        <w:trHeight w:val="1140"/>
      </w:trPr>
      <w:tc>
        <w:tcPr>
          <w:tcW w:w="2721" w:type="dxa"/>
          <w:vAlign w:val="bottom"/>
        </w:tcPr>
        <w:p w14:paraId="60FF9E8A" w14:textId="77777777" w:rsidR="0059168F" w:rsidRDefault="005521FB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4971FED5" w14:textId="77777777" w:rsidR="0059168F" w:rsidRDefault="005521FB" w:rsidP="005521FB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3549FE08" w14:textId="77777777" w:rsidR="0059168F" w:rsidRDefault="005521FB" w:rsidP="005521FB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72A34BC6" w14:textId="77777777" w:rsidR="0059168F" w:rsidRDefault="005521FB" w:rsidP="005521FB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7D9EE715" w14:textId="77777777" w:rsidR="0059168F" w:rsidRDefault="0059168F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54141015" w14:textId="77777777" w:rsidR="0059168F" w:rsidRDefault="005521FB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1330C214" w14:textId="77777777" w:rsidR="0059168F" w:rsidRDefault="0059168F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B347A" w14:textId="77777777" w:rsidR="005521FB" w:rsidRDefault="005521FB">
      <w:r>
        <w:separator/>
      </w:r>
    </w:p>
  </w:footnote>
  <w:footnote w:type="continuationSeparator" w:id="0">
    <w:p w14:paraId="482DDE1A" w14:textId="77777777" w:rsidR="005521FB" w:rsidRDefault="00552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41BEC" w14:textId="77777777" w:rsidR="0059168F" w:rsidRDefault="005521FB">
    <w:pPr>
      <w:pStyle w:val="Encabezado1"/>
      <w:ind w:left="-1560"/>
    </w:pPr>
    <w:r>
      <w:rPr>
        <w:noProof/>
      </w:rPr>
      <w:drawing>
        <wp:inline distT="0" distB="0" distL="0" distR="0" wp14:anchorId="28B43081" wp14:editId="23B57E69">
          <wp:extent cx="447675" cy="633095"/>
          <wp:effectExtent l="0" t="0" r="0" b="0"/>
          <wp:docPr id="7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68F"/>
    <w:rsid w:val="002E0FFA"/>
    <w:rsid w:val="002E2218"/>
    <w:rsid w:val="004D551A"/>
    <w:rsid w:val="005521FB"/>
    <w:rsid w:val="00591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8C554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5521F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93D77-FC38-4066-A314-0D130684D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758</Words>
  <Characters>4440</Characters>
  <Application>Microsoft Office Word</Application>
  <DocSecurity>0</DocSecurity>
  <Lines>211</Lines>
  <Paragraphs>86</Paragraphs>
  <ScaleCrop>false</ScaleCrop>
  <Company>Govern de les Illes Balears</Company>
  <LinksUpToDate>false</LinksUpToDate>
  <CharactersWithSpaces>5112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6</cp:revision>
  <cp:lastPrinted>2022-09-16T07:11:00Z</cp:lastPrinted>
  <dcterms:created xsi:type="dcterms:W3CDTF">2024-12-03T07:07:00Z</dcterms:created>
  <dcterms:modified xsi:type="dcterms:W3CDTF">2025-12-15T09:26:00Z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