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sz w:val="2"/>
          <w:szCs w:val="2"/>
        </w:rPr>
      </w:pPr>
      <w:r w:rsidDel="00000000" w:rsidR="00000000" w:rsidRPr="00000000">
        <w:rPr>
          <w:rtl w:val="0"/>
        </w:rPr>
      </w:r>
    </w:p>
    <w:tbl>
      <w:tblPr>
        <w:tblStyle w:val="Table1"/>
        <w:tblW w:w="14580.0" w:type="dxa"/>
        <w:jc w:val="left"/>
        <w:tblInd w:w="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820"/>
        <w:gridCol w:w="6660"/>
        <w:gridCol w:w="5100"/>
        <w:tblGridChange w:id="0">
          <w:tblGrid>
            <w:gridCol w:w="2820"/>
            <w:gridCol w:w="6660"/>
            <w:gridCol w:w="5100"/>
          </w:tblGrid>
        </w:tblGridChange>
      </w:tblGrid>
      <w:tr>
        <w:trPr>
          <w:cantSplit w:val="0"/>
          <w:trHeight w:val="400" w:hRule="atLeast"/>
          <w:tblHeader w:val="0"/>
        </w:trPr>
        <w:tc>
          <w:tcPr>
            <w:gridSpan w:val="3"/>
            <w:shd w:fill="baafab" w:val="clear"/>
            <w:tcMar>
              <w:top w:w="100.0" w:type="dxa"/>
              <w:left w:w="100.0" w:type="dxa"/>
              <w:bottom w:w="100.0" w:type="dxa"/>
              <w:right w:w="100.0" w:type="dxa"/>
            </w:tcMar>
          </w:tcPr>
          <w:p w:rsidR="00000000" w:rsidDel="00000000" w:rsidP="00000000" w:rsidRDefault="00000000" w:rsidRPr="00000000" w14:paraId="00000002">
            <w:pPr>
              <w:widowControl w:val="0"/>
              <w:spacing w:line="240" w:lineRule="auto"/>
              <w:jc w:val="center"/>
              <w:rPr>
                <w:b w:val="1"/>
                <w:sz w:val="20"/>
                <w:szCs w:val="20"/>
              </w:rPr>
            </w:pPr>
            <w:r w:rsidDel="00000000" w:rsidR="00000000" w:rsidRPr="00000000">
              <w:rPr>
                <w:b w:val="1"/>
                <w:sz w:val="20"/>
                <w:szCs w:val="20"/>
                <w:rtl w:val="0"/>
              </w:rPr>
              <w:t xml:space="preserve">LISTA DE VERIFICACIÓN ÁREA 2. CONTENIDOS DIGITALES - NIVEL B2</w:t>
            </w:r>
          </w:p>
        </w:tc>
      </w:tr>
      <w:tr>
        <w:trPr>
          <w:cantSplit w:val="0"/>
          <w:trHeight w:val="400" w:hRule="atLeast"/>
          <w:tblHeader w:val="0"/>
        </w:trPr>
        <w:tc>
          <w:tcPr>
            <w:shd w:fill="dbd5d2" w:val="clear"/>
            <w:tcMar>
              <w:top w:w="100.0" w:type="dxa"/>
              <w:left w:w="100.0" w:type="dxa"/>
              <w:bottom w:w="100.0" w:type="dxa"/>
              <w:right w:w="100.0" w:type="dxa"/>
            </w:tcMar>
          </w:tcPr>
          <w:p w:rsidR="00000000" w:rsidDel="00000000" w:rsidP="00000000" w:rsidRDefault="00000000" w:rsidRPr="00000000" w14:paraId="00000005">
            <w:pPr>
              <w:widowControl w:val="0"/>
              <w:spacing w:line="240" w:lineRule="auto"/>
              <w:jc w:val="center"/>
              <w:rPr>
                <w:b w:val="1"/>
                <w:sz w:val="20"/>
                <w:szCs w:val="20"/>
              </w:rPr>
            </w:pPr>
            <w:r w:rsidDel="00000000" w:rsidR="00000000" w:rsidRPr="00000000">
              <w:rPr>
                <w:b w:val="1"/>
                <w:sz w:val="20"/>
                <w:szCs w:val="20"/>
                <w:rtl w:val="0"/>
              </w:rPr>
              <w:t xml:space="preserve">INDICADORES DE LOGRO OBSERVABLES</w:t>
            </w:r>
          </w:p>
        </w:tc>
        <w:tc>
          <w:tcPr>
            <w:shd w:fill="dbd5d2"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jc w:val="center"/>
              <w:rPr>
                <w:b w:val="1"/>
                <w:sz w:val="20"/>
                <w:szCs w:val="20"/>
              </w:rPr>
            </w:pPr>
            <w:r w:rsidDel="00000000" w:rsidR="00000000" w:rsidRPr="00000000">
              <w:rPr>
                <w:b w:val="1"/>
                <w:sz w:val="20"/>
                <w:szCs w:val="20"/>
                <w:rtl w:val="0"/>
              </w:rPr>
              <w:t xml:space="preserve">OBSERVACIONES</w:t>
            </w:r>
          </w:p>
        </w:tc>
        <w:tc>
          <w:tcPr>
            <w:shd w:fill="dbd5d2" w:val="clear"/>
            <w:tcMar>
              <w:top w:w="100.0" w:type="dxa"/>
              <w:left w:w="100.0" w:type="dxa"/>
              <w:bottom w:w="100.0" w:type="dxa"/>
              <w:right w:w="100.0" w:type="dxa"/>
            </w:tcMar>
          </w:tcPr>
          <w:p w:rsidR="00000000" w:rsidDel="00000000" w:rsidP="00000000" w:rsidRDefault="00000000" w:rsidRPr="00000000" w14:paraId="00000007">
            <w:pPr>
              <w:widowControl w:val="0"/>
              <w:spacing w:line="240" w:lineRule="auto"/>
              <w:jc w:val="center"/>
              <w:rPr>
                <w:b w:val="1"/>
                <w:sz w:val="20"/>
                <w:szCs w:val="20"/>
              </w:rPr>
            </w:pPr>
            <w:r w:rsidDel="00000000" w:rsidR="00000000" w:rsidRPr="00000000">
              <w:rPr>
                <w:b w:val="1"/>
                <w:sz w:val="20"/>
                <w:szCs w:val="20"/>
                <w:rtl w:val="0"/>
              </w:rPr>
              <w:t xml:space="preserve">EJEMPLOS</w:t>
            </w:r>
          </w:p>
        </w:tc>
      </w:tr>
      <w:tr>
        <w:trPr>
          <w:cantSplit w:val="0"/>
          <w:trHeight w:val="400"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rPr>
                <w:b w:val="1"/>
                <w:sz w:val="20"/>
                <w:szCs w:val="20"/>
              </w:rPr>
            </w:pPr>
            <w:r w:rsidDel="00000000" w:rsidR="00000000" w:rsidRPr="00000000">
              <w:rPr>
                <w:b w:val="1"/>
                <w:sz w:val="20"/>
                <w:szCs w:val="20"/>
                <w:rtl w:val="0"/>
              </w:rPr>
              <w:t xml:space="preserve">COMPETENCIA 2.1. BÚSQUEDA Y SELECCIÓN DE CONTENIDOS DIGITALES</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0B">
            <w:pPr>
              <w:spacing w:line="240" w:lineRule="auto"/>
              <w:ind w:right="-2"/>
              <w:rPr>
                <w:sz w:val="20"/>
                <w:szCs w:val="20"/>
              </w:rPr>
            </w:pPr>
            <w:r w:rsidDel="00000000" w:rsidR="00000000" w:rsidRPr="00000000">
              <w:rPr>
                <w:sz w:val="20"/>
                <w:szCs w:val="20"/>
                <w:rtl w:val="0"/>
              </w:rPr>
              <w:t xml:space="preserve">2.1.B2.1 Utiliza un instrumento de evaluación y catalogación relacional de contenidos educativos digitales y lo tiene en cuenta en sus estrategias de búsqueda.</w:t>
            </w:r>
          </w:p>
        </w:tc>
        <w:tc>
          <w:tcPr>
            <w:shd w:fill="auto" w:val="clear"/>
            <w:tcMar>
              <w:top w:w="100.0" w:type="dxa"/>
              <w:left w:w="100.0" w:type="dxa"/>
              <w:bottom w:w="100.0" w:type="dxa"/>
              <w:right w:w="100.0" w:type="dxa"/>
            </w:tcMar>
          </w:tcPr>
          <w:p w:rsidR="00000000" w:rsidDel="00000000" w:rsidP="00000000" w:rsidRDefault="00000000" w:rsidRPr="00000000" w14:paraId="0000000C">
            <w:pPr>
              <w:widowControl w:val="0"/>
              <w:spacing w:line="240" w:lineRule="auto"/>
              <w:rPr>
                <w:sz w:val="20"/>
                <w:szCs w:val="20"/>
              </w:rPr>
            </w:pPr>
            <w:r w:rsidDel="00000000" w:rsidR="00000000" w:rsidRPr="00000000">
              <w:rPr>
                <w:sz w:val="20"/>
                <w:szCs w:val="20"/>
                <w:rtl w:val="0"/>
              </w:rPr>
              <w:t xml:space="preserve">En este nivel, se espera que el docente utilice herramientas de evaluación y catalogación para organizar una selección ordenada y estratégica de materiales digitales de calidad. Esta organización debe considerar las licencias de uso y facilitar accesos diversos, ajustándose a criterios de accesibilidad y relevancia pedagógica. Se debe cuidar el contenido curado, garantizando que este refleje diferentes perspectivas y valores educativos, y que esté listo para ser compartido y utilizado en contextos de aprendizaje.</w:t>
            </w:r>
          </w:p>
          <w:p w:rsidR="00000000" w:rsidDel="00000000" w:rsidP="00000000" w:rsidRDefault="00000000" w:rsidRPr="00000000" w14:paraId="0000000D">
            <w:pPr>
              <w:spacing w:line="240" w:lineRule="auto"/>
              <w:ind w:right="-2"/>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0E">
            <w:pPr>
              <w:spacing w:line="240" w:lineRule="auto"/>
              <w:ind w:right="-2"/>
              <w:rPr>
                <w:sz w:val="20"/>
                <w:szCs w:val="20"/>
              </w:rPr>
            </w:pPr>
            <w:r w:rsidDel="00000000" w:rsidR="00000000" w:rsidRPr="00000000">
              <w:rPr>
                <w:sz w:val="20"/>
                <w:szCs w:val="20"/>
                <w:rtl w:val="0"/>
              </w:rPr>
              <w:t xml:space="preserve">- Dispone de una selección ordenada de materiales digitales de calidad que considera las licencias de uso, la aplicación previa en diversos contextos de aprendizaje, los criterios de accesibilidad, etc.</w:t>
            </w:r>
          </w:p>
          <w:p w:rsidR="00000000" w:rsidDel="00000000" w:rsidP="00000000" w:rsidRDefault="00000000" w:rsidRPr="00000000" w14:paraId="0000000F">
            <w:pPr>
              <w:spacing w:line="240" w:lineRule="auto"/>
              <w:ind w:right="-2"/>
              <w:rPr>
                <w:sz w:val="20"/>
                <w:szCs w:val="20"/>
              </w:rPr>
            </w:pPr>
            <w:r w:rsidDel="00000000" w:rsidR="00000000" w:rsidRPr="00000000">
              <w:rPr>
                <w:sz w:val="20"/>
                <w:szCs w:val="20"/>
                <w:rtl w:val="0"/>
              </w:rPr>
              <w:t xml:space="preserve">- Organiza y relaciona los contenidos educativos digitales para facilitar diferentes aproximaciones a los conocimientos, procedimientos y valores que se quieren trabajar (ejemplos, autores diferentes, enfoque de problemas diversos, opiniones contrapuestas, etc.).</w:t>
            </w:r>
          </w:p>
          <w:p w:rsidR="00000000" w:rsidDel="00000000" w:rsidP="00000000" w:rsidRDefault="00000000" w:rsidRPr="00000000" w14:paraId="00000010">
            <w:pPr>
              <w:spacing w:line="240" w:lineRule="auto"/>
              <w:ind w:right="-2"/>
              <w:rPr>
                <w:sz w:val="20"/>
                <w:szCs w:val="20"/>
              </w:rPr>
            </w:pPr>
            <w:r w:rsidDel="00000000" w:rsidR="00000000" w:rsidRPr="00000000">
              <w:rPr>
                <w:sz w:val="20"/>
                <w:szCs w:val="20"/>
                <w:rtl w:val="0"/>
              </w:rPr>
              <w:t xml:space="preserve">- Cura contenido que ha localizado en sus búsquedas de diferentes formas para su posterior compartición.</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11">
            <w:pPr>
              <w:spacing w:line="240" w:lineRule="auto"/>
              <w:ind w:right="-2"/>
              <w:rPr>
                <w:sz w:val="20"/>
                <w:szCs w:val="20"/>
              </w:rPr>
            </w:pPr>
            <w:r w:rsidDel="00000000" w:rsidR="00000000" w:rsidRPr="00000000">
              <w:rPr>
                <w:sz w:val="20"/>
                <w:szCs w:val="20"/>
                <w:rtl w:val="0"/>
              </w:rPr>
              <w:t xml:space="preserve">2.1.B2.3 Mantiene una actitud proactiva para localizar nuevos repositorios de contenidos digitales.</w:t>
            </w:r>
          </w:p>
        </w:tc>
        <w:tc>
          <w:tcPr>
            <w:shd w:fill="auto" w:val="clear"/>
            <w:tcMar>
              <w:top w:w="100.0" w:type="dxa"/>
              <w:left w:w="100.0" w:type="dxa"/>
              <w:bottom w:w="100.0" w:type="dxa"/>
              <w:right w:w="100.0" w:type="dxa"/>
            </w:tcMar>
          </w:tcPr>
          <w:p w:rsidR="00000000" w:rsidDel="00000000" w:rsidP="00000000" w:rsidRDefault="00000000" w:rsidRPr="00000000" w14:paraId="00000012">
            <w:pPr>
              <w:spacing w:line="240" w:lineRule="auto"/>
              <w:ind w:right="-2"/>
              <w:rPr>
                <w:sz w:val="20"/>
                <w:szCs w:val="20"/>
              </w:rPr>
            </w:pPr>
            <w:r w:rsidDel="00000000" w:rsidR="00000000" w:rsidRPr="00000000">
              <w:rPr>
                <w:sz w:val="20"/>
                <w:szCs w:val="20"/>
                <w:rtl w:val="0"/>
              </w:rPr>
              <w:t xml:space="preserve">El profesional educativo debe mantener una actitud proactiva en la búsqueda de nuevos repositorios de contenidos digitales, ampliando continuamente su repertorio de recursos. Debe conocer y hacer uso efectivo de estos repositorios para enriquecer sus prácticas docentes y mantenerse actualizado sobre las últimas tendencias y herramientas disponibles en el ámbito educativo.</w:t>
            </w:r>
          </w:p>
        </w:tc>
        <w:tc>
          <w:tcPr>
            <w:shd w:fill="auto" w:val="clear"/>
            <w:tcMar>
              <w:top w:w="100.0" w:type="dxa"/>
              <w:left w:w="100.0" w:type="dxa"/>
              <w:bottom w:w="100.0" w:type="dxa"/>
              <w:right w:w="100.0" w:type="dxa"/>
            </w:tcMar>
          </w:tcPr>
          <w:p w:rsidR="00000000" w:rsidDel="00000000" w:rsidP="00000000" w:rsidRDefault="00000000" w:rsidRPr="00000000" w14:paraId="00000013">
            <w:pPr>
              <w:spacing w:line="240" w:lineRule="auto"/>
              <w:ind w:right="-2"/>
              <w:rPr>
                <w:sz w:val="20"/>
                <w:szCs w:val="20"/>
              </w:rPr>
            </w:pPr>
            <w:r w:rsidDel="00000000" w:rsidR="00000000" w:rsidRPr="00000000">
              <w:rPr>
                <w:sz w:val="20"/>
                <w:szCs w:val="20"/>
                <w:rtl w:val="0"/>
              </w:rPr>
              <w:t xml:space="preserve">- Conoce y utiliza diferentes repositorios de contenidos digitales.</w:t>
            </w:r>
          </w:p>
        </w:tc>
      </w:tr>
      <w:tr>
        <w:trPr>
          <w:cantSplit w:val="0"/>
          <w:trHeight w:val="400"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14">
            <w:pPr>
              <w:spacing w:line="240" w:lineRule="auto"/>
              <w:ind w:right="-2"/>
              <w:rPr>
                <w:b w:val="1"/>
                <w:sz w:val="20"/>
                <w:szCs w:val="20"/>
              </w:rPr>
            </w:pPr>
            <w:r w:rsidDel="00000000" w:rsidR="00000000" w:rsidRPr="00000000">
              <w:rPr>
                <w:b w:val="1"/>
                <w:sz w:val="20"/>
                <w:szCs w:val="20"/>
                <w:rtl w:val="0"/>
              </w:rPr>
              <w:t xml:space="preserve">EVIDENCIAS (todas deberán tener el formato de enlace público) </w:t>
            </w:r>
          </w:p>
        </w:tc>
      </w:tr>
      <w:tr>
        <w:trPr>
          <w:cantSplit w:val="0"/>
          <w:trHeight w:val="40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17">
            <w:pPr>
              <w:widowControl w:val="0"/>
              <w:spacing w:line="240" w:lineRule="auto"/>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18">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w:t>
            </w:r>
            <w:r w:rsidDel="00000000" w:rsidR="00000000" w:rsidRPr="00000000">
              <w:rPr>
                <w:b w:val="1"/>
                <w:sz w:val="20"/>
                <w:szCs w:val="20"/>
                <w:rtl w:val="0"/>
              </w:rPr>
              <w:t xml:space="preserve"> presentación digital </w:t>
            </w:r>
            <w:r w:rsidDel="00000000" w:rsidR="00000000" w:rsidRPr="00000000">
              <w:rPr>
                <w:sz w:val="20"/>
                <w:szCs w:val="20"/>
                <w:rtl w:val="0"/>
              </w:rPr>
              <w:t xml:space="preserve">o </w:t>
            </w:r>
            <w:r w:rsidDel="00000000" w:rsidR="00000000" w:rsidRPr="00000000">
              <w:rPr>
                <w:b w:val="1"/>
                <w:sz w:val="20"/>
                <w:szCs w:val="20"/>
                <w:rtl w:val="0"/>
              </w:rPr>
              <w:t xml:space="preserve">documento PDF con capturas de pantalla </w:t>
            </w:r>
            <w:r w:rsidDel="00000000" w:rsidR="00000000" w:rsidRPr="00000000">
              <w:rPr>
                <w:sz w:val="20"/>
                <w:szCs w:val="20"/>
                <w:rtl w:val="0"/>
              </w:rPr>
              <w:t xml:space="preserve">que muestre una </w:t>
            </w:r>
            <w:r w:rsidDel="00000000" w:rsidR="00000000" w:rsidRPr="00000000">
              <w:rPr>
                <w:b w:val="1"/>
                <w:sz w:val="20"/>
                <w:szCs w:val="20"/>
                <w:rtl w:val="0"/>
              </w:rPr>
              <w:t xml:space="preserve">colección curada de recursos digitales</w:t>
            </w:r>
            <w:r w:rsidDel="00000000" w:rsidR="00000000" w:rsidRPr="00000000">
              <w:rPr>
                <w:sz w:val="20"/>
                <w:szCs w:val="20"/>
                <w:rtl w:val="0"/>
              </w:rPr>
              <w:t xml:space="preserve"> que hayas creado. Esta debe incluir una evaluación de cada recurso según su calidad, accesibilidad, aplicabilidad educativa y licencia de uso.</w:t>
            </w:r>
          </w:p>
          <w:p w:rsidR="00000000" w:rsidDel="00000000" w:rsidP="00000000" w:rsidRDefault="00000000" w:rsidRPr="00000000" w14:paraId="00000019">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Documento PDF</w:t>
            </w:r>
            <w:r w:rsidDel="00000000" w:rsidR="00000000" w:rsidRPr="00000000">
              <w:rPr>
                <w:sz w:val="20"/>
                <w:szCs w:val="20"/>
                <w:rtl w:val="0"/>
              </w:rPr>
              <w:t xml:space="preserve"> con </w:t>
            </w:r>
            <w:r w:rsidDel="00000000" w:rsidR="00000000" w:rsidRPr="00000000">
              <w:rPr>
                <w:b w:val="1"/>
                <w:sz w:val="20"/>
                <w:szCs w:val="20"/>
                <w:rtl w:val="0"/>
              </w:rPr>
              <w:t xml:space="preserve">análisis detallado de varios recursos educativos digitales</w:t>
            </w:r>
            <w:r w:rsidDel="00000000" w:rsidR="00000000" w:rsidRPr="00000000">
              <w:rPr>
                <w:sz w:val="20"/>
                <w:szCs w:val="20"/>
                <w:rtl w:val="0"/>
              </w:rPr>
              <w:t xml:space="preserve">, en el cual demuestres cómo cada uno satisface criterios específicos de calidad y accesibilidad, y cómo podrían integrarse en una secuencia de aprendizaje.</w:t>
            </w:r>
          </w:p>
          <w:p w:rsidR="00000000" w:rsidDel="00000000" w:rsidP="00000000" w:rsidRDefault="00000000" w:rsidRPr="00000000" w14:paraId="0000001A">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Guía</w:t>
            </w:r>
            <w:r w:rsidDel="00000000" w:rsidR="00000000" w:rsidRPr="00000000">
              <w:rPr>
                <w:sz w:val="20"/>
                <w:szCs w:val="20"/>
                <w:rtl w:val="0"/>
              </w:rPr>
              <w:t xml:space="preserve"> en formato </w:t>
            </w:r>
            <w:r w:rsidDel="00000000" w:rsidR="00000000" w:rsidRPr="00000000">
              <w:rPr>
                <w:b w:val="1"/>
                <w:sz w:val="20"/>
                <w:szCs w:val="20"/>
                <w:rtl w:val="0"/>
              </w:rPr>
              <w:t xml:space="preserve">PDF</w:t>
            </w:r>
            <w:r w:rsidDel="00000000" w:rsidR="00000000" w:rsidRPr="00000000">
              <w:rPr>
                <w:sz w:val="20"/>
                <w:szCs w:val="20"/>
                <w:rtl w:val="0"/>
              </w:rPr>
              <w:t xml:space="preserve"> en la que expliques cómo y dónde buscar nuevos repositorios de contenidos digitales, incluyendo estrategias para evaluar la calidad y relevancia de estos recursos para diferentes contextos educativos.</w:t>
            </w:r>
          </w:p>
          <w:p w:rsidR="00000000" w:rsidDel="00000000" w:rsidP="00000000" w:rsidRDefault="00000000" w:rsidRPr="00000000" w14:paraId="0000001B">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w:t>
            </w:r>
            <w:r w:rsidDel="00000000" w:rsidR="00000000" w:rsidRPr="00000000">
              <w:rPr>
                <w:b w:val="1"/>
                <w:sz w:val="20"/>
                <w:szCs w:val="20"/>
                <w:rtl w:val="0"/>
              </w:rPr>
              <w:t xml:space="preserve"> 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procesos avanzados de búsqueda y catalogación de contenidos digitales. Debes explicar el razonamiento detrás de las elecciones y estrategias utilizadas.</w:t>
            </w:r>
          </w:p>
          <w:p w:rsidR="00000000" w:rsidDel="00000000" w:rsidP="00000000" w:rsidRDefault="00000000" w:rsidRPr="00000000" w14:paraId="0000001C">
            <w:pPr>
              <w:widowControl w:val="0"/>
              <w:numPr>
                <w:ilvl w:val="0"/>
                <w:numId w:val="2"/>
              </w:numPr>
              <w:spacing w:line="240" w:lineRule="auto"/>
              <w:ind w:left="720" w:hanging="360"/>
              <w:rPr>
                <w:sz w:val="20"/>
                <w:szCs w:val="20"/>
              </w:rPr>
            </w:pPr>
            <w:r w:rsidDel="00000000" w:rsidR="00000000" w:rsidRPr="00000000">
              <w:rPr>
                <w:sz w:val="20"/>
                <w:szCs w:val="20"/>
                <w:rtl w:val="0"/>
              </w:rPr>
              <w:t xml:space="preserve">Cualquier otra aportación en la cual se pueda observar el cumplimiento de esta competencia.</w:t>
            </w:r>
          </w:p>
        </w:tc>
      </w:tr>
      <w:tr>
        <w:trPr>
          <w:cantSplit w:val="0"/>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1F">
            <w:pPr>
              <w:widowControl w:val="0"/>
              <w:spacing w:line="240" w:lineRule="auto"/>
              <w:rPr>
                <w:b w:val="1"/>
                <w:sz w:val="20"/>
                <w:szCs w:val="20"/>
              </w:rPr>
            </w:pPr>
            <w:r w:rsidDel="00000000" w:rsidR="00000000" w:rsidRPr="00000000">
              <w:rPr>
                <w:b w:val="1"/>
                <w:sz w:val="20"/>
                <w:szCs w:val="20"/>
                <w:rtl w:val="0"/>
              </w:rPr>
              <w:t xml:space="preserve">COMPETENCIA 2.2. CREACIÓN Y MODIFICACIÓN DE CONTENIDOS DIGITALES</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22">
            <w:pPr>
              <w:spacing w:line="240" w:lineRule="auto"/>
              <w:ind w:right="-2"/>
              <w:rPr>
                <w:sz w:val="20"/>
                <w:szCs w:val="20"/>
              </w:rPr>
            </w:pPr>
            <w:r w:rsidDel="00000000" w:rsidR="00000000" w:rsidRPr="00000000">
              <w:rPr>
                <w:sz w:val="20"/>
                <w:szCs w:val="20"/>
                <w:rtl w:val="0"/>
              </w:rPr>
              <w:t xml:space="preserve">2.2.B2.1 Crea, de manera individual o en colaboración con otros, nuevas unidades y secuencias de aprendizaje a partir de la integración de contenidos digitales diversos, introduce las modificaciones necesarias y elabora, si es necesario, algunos elementos para estructurarlos de manera coherente y adaptarlos al contexto de aprendizaje concreto en el cual se utilizarán.</w:t>
            </w:r>
          </w:p>
        </w:tc>
        <w:tc>
          <w:tcPr>
            <w:shd w:fill="auto" w:val="clear"/>
            <w:tcMar>
              <w:top w:w="100.0" w:type="dxa"/>
              <w:left w:w="100.0" w:type="dxa"/>
              <w:bottom w:w="100.0" w:type="dxa"/>
              <w:right w:w="100.0" w:type="dxa"/>
            </w:tcMar>
          </w:tcPr>
          <w:p w:rsidR="00000000" w:rsidDel="00000000" w:rsidP="00000000" w:rsidRDefault="00000000" w:rsidRPr="00000000" w14:paraId="00000023">
            <w:pPr>
              <w:widowControl w:val="0"/>
              <w:spacing w:line="240" w:lineRule="auto"/>
              <w:rPr>
                <w:sz w:val="20"/>
                <w:szCs w:val="20"/>
              </w:rPr>
            </w:pPr>
            <w:r w:rsidDel="00000000" w:rsidR="00000000" w:rsidRPr="00000000">
              <w:rPr>
                <w:sz w:val="20"/>
                <w:szCs w:val="20"/>
                <w:rtl w:val="0"/>
              </w:rPr>
              <w:t xml:space="preserve">Para el desarrollo de unidades y secuencias de aprendizaje, es crucial una planificación meticulosa que asegure la cohesión y lógica secuencial de los contenidos digitales. El docente debe desarrollar y personalizar estos contenidos respetando la propiedad intelectual y los derechos de autor, utilizando herramientas de autor para organizar y combinar efectivamente recursos de múltiples fuentes, todo ello con el objetivo de satisfacer las necesidades de desarrollo competencial de cada estudiante. Es fundamental diseñar estos contenidos de manera que se garantice la accesibilidad universal y la inclusión educativa, permitiendo la participación equitativa de todos los estudiantes, sin importar sus necesidades particulares. Este proceso debe promover la colaboración a través de la creación de recursos educativos abiertos y el uso de herramientas digitales que faciliten el trabajo conjunto y el intercambio de documentos y proyectos, fomentando así un entorno de aprendizaje inclusivo y enriquecedor para toda la comunidad educativa.</w:t>
            </w:r>
          </w:p>
        </w:tc>
        <w:tc>
          <w:tcPr>
            <w:shd w:fill="auto" w:val="clear"/>
            <w:tcMar>
              <w:top w:w="100.0" w:type="dxa"/>
              <w:left w:w="100.0" w:type="dxa"/>
              <w:bottom w:w="100.0" w:type="dxa"/>
              <w:right w:w="100.0" w:type="dxa"/>
            </w:tcMar>
          </w:tcPr>
          <w:p w:rsidR="00000000" w:rsidDel="00000000" w:rsidP="00000000" w:rsidRDefault="00000000" w:rsidRPr="00000000" w14:paraId="00000024">
            <w:pPr>
              <w:widowControl w:val="0"/>
              <w:spacing w:line="240" w:lineRule="auto"/>
              <w:rPr>
                <w:sz w:val="20"/>
                <w:szCs w:val="20"/>
              </w:rPr>
            </w:pPr>
            <w:r w:rsidDel="00000000" w:rsidR="00000000" w:rsidRPr="00000000">
              <w:rPr>
                <w:sz w:val="20"/>
                <w:szCs w:val="20"/>
                <w:rtl w:val="0"/>
              </w:rPr>
              <w:t xml:space="preserve">- Diseña contenidos educativos estructurados, integrando en una secuencia ordenada y lógica, elementos digitales variados y de calidad (infografías, juegos en línea, materiales editables, diseños 3D, realidad virtual, etc.) respetando la propiedad intelectual y los derechos de autor.</w:t>
            </w:r>
          </w:p>
          <w:p w:rsidR="00000000" w:rsidDel="00000000" w:rsidP="00000000" w:rsidRDefault="00000000" w:rsidRPr="00000000" w14:paraId="00000025">
            <w:pPr>
              <w:widowControl w:val="0"/>
              <w:spacing w:line="240" w:lineRule="auto"/>
              <w:rPr>
                <w:sz w:val="20"/>
                <w:szCs w:val="20"/>
              </w:rPr>
            </w:pPr>
            <w:r w:rsidDel="00000000" w:rsidR="00000000" w:rsidRPr="00000000">
              <w:rPr>
                <w:sz w:val="20"/>
                <w:szCs w:val="20"/>
                <w:rtl w:val="0"/>
              </w:rPr>
              <w:t xml:space="preserve">- Utiliza una herramienta de autor de contenidos educativos para integrar de forma estructurada contenidos digitales de diversas fuentes en una situación de aprendizaje, e incorpora elementos de creación propia que permitan la adaptación a los diferentes niveles de desarrollo competencial de su alumnado.</w:t>
            </w:r>
          </w:p>
          <w:p w:rsidR="00000000" w:rsidDel="00000000" w:rsidP="00000000" w:rsidRDefault="00000000" w:rsidRPr="00000000" w14:paraId="00000026">
            <w:pPr>
              <w:widowControl w:val="0"/>
              <w:spacing w:line="240" w:lineRule="auto"/>
              <w:rPr>
                <w:color w:val="ff0000"/>
                <w:sz w:val="20"/>
                <w:szCs w:val="20"/>
              </w:rPr>
            </w:pPr>
            <w:r w:rsidDel="00000000" w:rsidR="00000000" w:rsidRPr="00000000">
              <w:rPr>
                <w:sz w:val="20"/>
                <w:szCs w:val="20"/>
                <w:rtl w:val="0"/>
              </w:rPr>
              <w:t xml:space="preserve">- Utiliza herramientas digitales colaborativas en la creación de recursos educativos abiertos en grupos de trabajo.</w:t>
            </w:r>
            <w:r w:rsidDel="00000000" w:rsidR="00000000" w:rsidRPr="00000000">
              <w:rPr>
                <w:rtl w:val="0"/>
              </w:rPr>
            </w:r>
          </w:p>
          <w:p w:rsidR="00000000" w:rsidDel="00000000" w:rsidP="00000000" w:rsidRDefault="00000000" w:rsidRPr="00000000" w14:paraId="00000027">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8">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9">
            <w:pPr>
              <w:widowControl w:val="0"/>
              <w:spacing w:line="240" w:lineRule="auto"/>
              <w:rPr>
                <w:sz w:val="20"/>
                <w:szCs w:val="20"/>
              </w:rPr>
            </w:pPr>
            <w:r w:rsidDel="00000000" w:rsidR="00000000" w:rsidRPr="00000000">
              <w:rPr>
                <w:rtl w:val="0"/>
              </w:rPr>
            </w:r>
          </w:p>
        </w:tc>
      </w:tr>
      <w:tr>
        <w:trPr>
          <w:cantSplit w:val="0"/>
          <w:trHeight w:val="424"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2A">
            <w:pPr>
              <w:spacing w:line="240" w:lineRule="auto"/>
              <w:ind w:right="-2"/>
              <w:rPr>
                <w:b w:val="1"/>
                <w:sz w:val="20"/>
                <w:szCs w:val="20"/>
              </w:rPr>
            </w:pPr>
            <w:r w:rsidDel="00000000" w:rsidR="00000000" w:rsidRPr="00000000">
              <w:rPr>
                <w:b w:val="1"/>
                <w:sz w:val="20"/>
                <w:szCs w:val="20"/>
                <w:rtl w:val="0"/>
              </w:rPr>
              <w:t xml:space="preserve">EVIDENCIAS (todas deberán tener el formato de enlace público) </w:t>
            </w:r>
          </w:p>
        </w:tc>
      </w:tr>
      <w:tr>
        <w:trPr>
          <w:cantSplit w:val="0"/>
          <w:trHeight w:val="424"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2D">
            <w:pPr>
              <w:widowControl w:val="0"/>
              <w:spacing w:line="240" w:lineRule="auto"/>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2E">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Documento</w:t>
            </w:r>
            <w:r w:rsidDel="00000000" w:rsidR="00000000" w:rsidRPr="00000000">
              <w:rPr>
                <w:sz w:val="20"/>
                <w:szCs w:val="20"/>
                <w:rtl w:val="0"/>
              </w:rPr>
              <w:t xml:space="preserve"> PDF con:</w:t>
            </w:r>
          </w:p>
          <w:p w:rsidR="00000000" w:rsidDel="00000000" w:rsidP="00000000" w:rsidRDefault="00000000" w:rsidRPr="00000000" w14:paraId="0000002F">
            <w:pPr>
              <w:widowControl w:val="0"/>
              <w:numPr>
                <w:ilvl w:val="1"/>
                <w:numId w:val="3"/>
              </w:numPr>
              <w:spacing w:line="240" w:lineRule="auto"/>
              <w:ind w:left="1440" w:hanging="360"/>
              <w:rPr>
                <w:sz w:val="20"/>
                <w:szCs w:val="20"/>
              </w:rPr>
            </w:pPr>
            <w:r w:rsidDel="00000000" w:rsidR="00000000" w:rsidRPr="00000000">
              <w:rPr>
                <w:sz w:val="20"/>
                <w:szCs w:val="20"/>
                <w:rtl w:val="0"/>
              </w:rPr>
              <w:t xml:space="preserve">Enlace a un </w:t>
            </w:r>
            <w:r w:rsidDel="00000000" w:rsidR="00000000" w:rsidRPr="00000000">
              <w:rPr>
                <w:b w:val="1"/>
                <w:sz w:val="20"/>
                <w:szCs w:val="20"/>
                <w:rtl w:val="0"/>
              </w:rPr>
              <w:t xml:space="preserve">contenido digital educativo propio</w:t>
            </w:r>
            <w:r w:rsidDel="00000000" w:rsidR="00000000" w:rsidRPr="00000000">
              <w:rPr>
                <w:sz w:val="20"/>
                <w:szCs w:val="20"/>
                <w:rtl w:val="0"/>
              </w:rPr>
              <w:t xml:space="preserve"> que incluya elementos digitales variados de diferentes fuentes y que forme parte de una secuencia de aprendizaje.</w:t>
            </w:r>
          </w:p>
          <w:p w:rsidR="00000000" w:rsidDel="00000000" w:rsidP="00000000" w:rsidRDefault="00000000" w:rsidRPr="00000000" w14:paraId="00000030">
            <w:pPr>
              <w:widowControl w:val="0"/>
              <w:numPr>
                <w:ilvl w:val="1"/>
                <w:numId w:val="3"/>
              </w:numPr>
              <w:spacing w:line="240" w:lineRule="auto"/>
              <w:ind w:left="1440" w:hanging="360"/>
              <w:rPr>
                <w:sz w:val="20"/>
                <w:szCs w:val="20"/>
              </w:rPr>
            </w:pPr>
            <w:r w:rsidDel="00000000" w:rsidR="00000000" w:rsidRPr="00000000">
              <w:rPr>
                <w:b w:val="1"/>
                <w:sz w:val="20"/>
                <w:szCs w:val="20"/>
                <w:rtl w:val="0"/>
              </w:rPr>
              <w:t xml:space="preserve">Descripción</w:t>
            </w:r>
            <w:r w:rsidDel="00000000" w:rsidR="00000000" w:rsidRPr="00000000">
              <w:rPr>
                <w:sz w:val="20"/>
                <w:szCs w:val="20"/>
                <w:rtl w:val="0"/>
              </w:rPr>
              <w:t xml:space="preserve"> indicando el uso que le darás: nivel, curso, área, tipo de actividad, contextualización en la secuencia de aprendizaje y explicación de la adecuación a los diferentes niveles de desarrollo competencial de tu alumnado.</w:t>
            </w:r>
          </w:p>
          <w:p w:rsidR="00000000" w:rsidDel="00000000" w:rsidP="00000000" w:rsidRDefault="00000000" w:rsidRPr="00000000" w14:paraId="00000031">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Documento PDF</w:t>
            </w:r>
            <w:r w:rsidDel="00000000" w:rsidR="00000000" w:rsidRPr="00000000">
              <w:rPr>
                <w:sz w:val="20"/>
                <w:szCs w:val="20"/>
                <w:rtl w:val="0"/>
              </w:rPr>
              <w:t xml:space="preserve"> que describa la planificación y ejecución de un proyecto colaborativo para la creación de recursos educativos abiertos en el que participas, incluyendo roles, herramientas digitales utilizadas y estrategias para garantizar la accesibilidad y la inclusión.</w:t>
            </w:r>
          </w:p>
          <w:p w:rsidR="00000000" w:rsidDel="00000000" w:rsidP="00000000" w:rsidRDefault="00000000" w:rsidRPr="00000000" w14:paraId="00000032">
            <w:pPr>
              <w:widowControl w:val="0"/>
              <w:numPr>
                <w:ilvl w:val="0"/>
                <w:numId w:val="3"/>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33">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4">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5">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6">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7">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8">
            <w:pPr>
              <w:widowControl w:val="0"/>
              <w:spacing w:line="240" w:lineRule="auto"/>
              <w:rPr>
                <w:sz w:val="20"/>
                <w:szCs w:val="20"/>
              </w:rPr>
            </w:pPr>
            <w:r w:rsidDel="00000000" w:rsidR="00000000" w:rsidRPr="00000000">
              <w:rPr>
                <w:rtl w:val="0"/>
              </w:rPr>
            </w:r>
          </w:p>
        </w:tc>
      </w:tr>
      <w:tr>
        <w:trPr>
          <w:cantSplit w:val="0"/>
          <w:trHeight w:val="424"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3B">
            <w:pPr>
              <w:spacing w:line="240" w:lineRule="auto"/>
              <w:ind w:right="-2"/>
              <w:rPr>
                <w:sz w:val="20"/>
                <w:szCs w:val="20"/>
              </w:rPr>
            </w:pPr>
            <w:r w:rsidDel="00000000" w:rsidR="00000000" w:rsidRPr="00000000">
              <w:rPr>
                <w:b w:val="1"/>
                <w:sz w:val="20"/>
                <w:szCs w:val="20"/>
                <w:rtl w:val="0"/>
              </w:rPr>
              <w:t xml:space="preserve">COMPETENCIA 2.3. PROTECCIÓN Y COMPARTICIÓN DE CONTENIDOS DIGITALES</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E">
            <w:pPr>
              <w:spacing w:line="240" w:lineRule="auto"/>
              <w:ind w:right="-2"/>
              <w:rPr>
                <w:sz w:val="20"/>
                <w:szCs w:val="20"/>
              </w:rPr>
            </w:pPr>
            <w:r w:rsidDel="00000000" w:rsidR="00000000" w:rsidRPr="00000000">
              <w:rPr>
                <w:sz w:val="20"/>
                <w:szCs w:val="20"/>
                <w:rtl w:val="0"/>
              </w:rPr>
              <w:t xml:space="preserve">2.3.B2.1 Conoce y emplea todas las funcionalidades de catalogación, acceso y navegación proporcionadas por los CMS, BD, repositorios y CLMS del centro y otros entornos profesionales para mejorar la identificación y el acceso a los contenidos educativos digitales.</w:t>
            </w:r>
          </w:p>
        </w:tc>
        <w:tc>
          <w:tcPr>
            <w:shd w:fill="auto" w:val="clear"/>
            <w:tcMar>
              <w:top w:w="100.0" w:type="dxa"/>
              <w:left w:w="100.0" w:type="dxa"/>
              <w:bottom w:w="100.0" w:type="dxa"/>
              <w:right w:w="100.0" w:type="dxa"/>
            </w:tcMar>
          </w:tcPr>
          <w:p w:rsidR="00000000" w:rsidDel="00000000" w:rsidP="00000000" w:rsidRDefault="00000000" w:rsidRPr="00000000" w14:paraId="0000003F">
            <w:pPr>
              <w:widowControl w:val="0"/>
              <w:spacing w:line="240" w:lineRule="auto"/>
              <w:rPr>
                <w:sz w:val="20"/>
                <w:szCs w:val="20"/>
              </w:rPr>
            </w:pPr>
            <w:r w:rsidDel="00000000" w:rsidR="00000000" w:rsidRPr="00000000">
              <w:rPr>
                <w:sz w:val="20"/>
                <w:szCs w:val="20"/>
                <w:rtl w:val="0"/>
              </w:rPr>
              <w:t xml:space="preserve">En este nivel avanzado, se espera que el docente domine y aplique de manera efectiva todas las funcionalidades avanzadas de los sistemas de gestión de contenidos (CMS), bases de datos (BD) y otros sistemas de gestión de aprendizaje (LMS) para una catalogación y compartición eficiente y segura de contenidos educativos digitales. Esto incluye etiquetar adecuadamente los contenidos para facilitar su búsqueda y acceso, publicar recursos digitales estructurados en repositorios oficiales con metadatos completos que aseguren su trazabilidad y calidad, y manejar con habilidad las licencias de uso de los materiales para respetar y promover las normas de propiedad intelectual.</w:t>
            </w:r>
          </w:p>
        </w:tc>
        <w:tc>
          <w:tcPr>
            <w:shd w:fill="auto" w:val="clear"/>
            <w:tcMar>
              <w:top w:w="100.0" w:type="dxa"/>
              <w:left w:w="100.0" w:type="dxa"/>
              <w:bottom w:w="100.0" w:type="dxa"/>
              <w:right w:w="100.0" w:type="dxa"/>
            </w:tcMar>
          </w:tcPr>
          <w:p w:rsidR="00000000" w:rsidDel="00000000" w:rsidP="00000000" w:rsidRDefault="00000000" w:rsidRPr="00000000" w14:paraId="00000040">
            <w:pPr>
              <w:spacing w:line="240" w:lineRule="auto"/>
              <w:ind w:right="-2"/>
              <w:rPr>
                <w:sz w:val="20"/>
                <w:szCs w:val="20"/>
              </w:rPr>
            </w:pPr>
            <w:r w:rsidDel="00000000" w:rsidR="00000000" w:rsidRPr="00000000">
              <w:rPr>
                <w:sz w:val="20"/>
                <w:szCs w:val="20"/>
                <w:rtl w:val="0"/>
              </w:rPr>
              <w:t xml:space="preserve">- Utiliza las funcionalidades del CMS del centro para etiquetar los contenidos educativos digitales que comparte con el alumnado para que puedan consultar durante su lectura el significado de los principales términos técnicos con los que están trabajando en clase.</w:t>
            </w:r>
          </w:p>
          <w:p w:rsidR="00000000" w:rsidDel="00000000" w:rsidP="00000000" w:rsidRDefault="00000000" w:rsidRPr="00000000" w14:paraId="00000041">
            <w:pPr>
              <w:spacing w:line="240" w:lineRule="auto"/>
              <w:ind w:right="-2"/>
              <w:rPr>
                <w:sz w:val="20"/>
                <w:szCs w:val="20"/>
              </w:rPr>
            </w:pPr>
            <w:r w:rsidDel="00000000" w:rsidR="00000000" w:rsidRPr="00000000">
              <w:rPr>
                <w:sz w:val="20"/>
                <w:szCs w:val="20"/>
                <w:rtl w:val="0"/>
              </w:rPr>
              <w:t xml:space="preserve">- Publica contenidos educativos digitales estructurados, bien identificados y etiquetados en repositorios oficiales que garantizan la calidad de lo publicado.</w:t>
            </w:r>
          </w:p>
          <w:p w:rsidR="00000000" w:rsidDel="00000000" w:rsidP="00000000" w:rsidRDefault="00000000" w:rsidRPr="00000000" w14:paraId="00000042">
            <w:pPr>
              <w:spacing w:line="240" w:lineRule="auto"/>
              <w:ind w:right="-2"/>
              <w:rPr>
                <w:sz w:val="20"/>
                <w:szCs w:val="20"/>
              </w:rPr>
            </w:pPr>
            <w:r w:rsidDel="00000000" w:rsidR="00000000" w:rsidRPr="00000000">
              <w:rPr>
                <w:sz w:val="20"/>
                <w:szCs w:val="20"/>
                <w:rtl w:val="0"/>
              </w:rPr>
              <w:t xml:space="preserve">- Añade como etiqueta el nivel de accesibilidad de los contenidos educativos digitales que comparte.</w:t>
            </w:r>
          </w:p>
          <w:p w:rsidR="00000000" w:rsidDel="00000000" w:rsidP="00000000" w:rsidRDefault="00000000" w:rsidRPr="00000000" w14:paraId="00000043">
            <w:pPr>
              <w:spacing w:line="240" w:lineRule="auto"/>
              <w:ind w:right="-2"/>
              <w:rPr>
                <w:sz w:val="20"/>
                <w:szCs w:val="20"/>
              </w:rPr>
            </w:pPr>
            <w:r w:rsidDel="00000000" w:rsidR="00000000" w:rsidRPr="00000000">
              <w:rPr>
                <w:sz w:val="20"/>
                <w:szCs w:val="20"/>
                <w:rtl w:val="0"/>
              </w:rPr>
              <w:t xml:space="preserve">- Especifica las licencias de uso de los materiales digitales que publica.</w:t>
            </w:r>
          </w:p>
        </w:tc>
      </w:tr>
      <w:tr>
        <w:trPr>
          <w:cantSplit w:val="0"/>
          <w:trHeight w:val="400"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44">
            <w:pPr>
              <w:spacing w:line="240" w:lineRule="auto"/>
              <w:ind w:right="-2"/>
              <w:rPr>
                <w:b w:val="1"/>
                <w:sz w:val="20"/>
                <w:szCs w:val="20"/>
              </w:rPr>
            </w:pPr>
            <w:r w:rsidDel="00000000" w:rsidR="00000000" w:rsidRPr="00000000">
              <w:rPr>
                <w:b w:val="1"/>
                <w:sz w:val="20"/>
                <w:szCs w:val="20"/>
                <w:rtl w:val="0"/>
              </w:rPr>
              <w:t xml:space="preserve">EVIDENCIAS (todas deberán tener el formato de enlace público) </w:t>
            </w:r>
          </w:p>
        </w:tc>
      </w:tr>
      <w:tr>
        <w:trPr>
          <w:cantSplit w:val="0"/>
          <w:trHeight w:val="40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47">
            <w:pPr>
              <w:widowControl w:val="0"/>
              <w:spacing w:line="240" w:lineRule="auto"/>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48">
            <w:pPr>
              <w:widowControl w:val="0"/>
              <w:numPr>
                <w:ilvl w:val="0"/>
                <w:numId w:val="1"/>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 </w:t>
            </w:r>
            <w:r w:rsidDel="00000000" w:rsidR="00000000" w:rsidRPr="00000000">
              <w:rPr>
                <w:sz w:val="20"/>
                <w:szCs w:val="20"/>
                <w:rtl w:val="0"/>
              </w:rPr>
              <w:t xml:space="preserve">o </w:t>
            </w:r>
            <w:r w:rsidDel="00000000" w:rsidR="00000000" w:rsidRPr="00000000">
              <w:rPr>
                <w:b w:val="1"/>
                <w:sz w:val="20"/>
                <w:szCs w:val="20"/>
                <w:rtl w:val="0"/>
              </w:rPr>
              <w:t xml:space="preserve">documento PDF con capturas de pantalla </w:t>
            </w:r>
            <w:r w:rsidDel="00000000" w:rsidR="00000000" w:rsidRPr="00000000">
              <w:rPr>
                <w:sz w:val="20"/>
                <w:szCs w:val="20"/>
                <w:rtl w:val="0"/>
              </w:rPr>
              <w:t xml:space="preserve">que muestre cómo has utilizado las funcionalidades de CMS, BD y LMS para mejorar la catalogación y accesibilidad de los contenidos, incluyendo ejemplos de cómo has etiquetado y clasificado los recursos.</w:t>
            </w:r>
          </w:p>
          <w:p w:rsidR="00000000" w:rsidDel="00000000" w:rsidP="00000000" w:rsidRDefault="00000000" w:rsidRPr="00000000" w14:paraId="00000049">
            <w:pPr>
              <w:widowControl w:val="0"/>
              <w:numPr>
                <w:ilvl w:val="0"/>
                <w:numId w:val="1"/>
              </w:numPr>
              <w:spacing w:line="240" w:lineRule="auto"/>
              <w:ind w:left="720" w:hanging="360"/>
              <w:rPr>
                <w:sz w:val="20"/>
                <w:szCs w:val="20"/>
              </w:rPr>
            </w:pPr>
            <w:r w:rsidDel="00000000" w:rsidR="00000000" w:rsidRPr="00000000">
              <w:rPr>
                <w:b w:val="1"/>
                <w:sz w:val="20"/>
                <w:szCs w:val="20"/>
                <w:rtl w:val="0"/>
              </w:rPr>
              <w:t xml:space="preserve">Presentación digital </w:t>
            </w:r>
            <w:r w:rsidDel="00000000" w:rsidR="00000000" w:rsidRPr="00000000">
              <w:rPr>
                <w:sz w:val="20"/>
                <w:szCs w:val="20"/>
                <w:rtl w:val="0"/>
              </w:rPr>
              <w:t xml:space="preserve">o</w:t>
            </w:r>
            <w:r w:rsidDel="00000000" w:rsidR="00000000" w:rsidRPr="00000000">
              <w:rPr>
                <w:b w:val="1"/>
                <w:sz w:val="20"/>
                <w:szCs w:val="20"/>
                <w:rtl w:val="0"/>
              </w:rPr>
              <w:t xml:space="preserve"> documento PDF</w:t>
            </w:r>
            <w:r w:rsidDel="00000000" w:rsidR="00000000" w:rsidRPr="00000000">
              <w:rPr>
                <w:sz w:val="20"/>
                <w:szCs w:val="20"/>
                <w:rtl w:val="0"/>
              </w:rPr>
              <w:t xml:space="preserve"> que describa un caso de uso específico en el que has publicado y compartido contenidos digitales, demostrando el uso de etiquetas avanzadas, asignación de permisos y estrategias de compartición en entornos educativos seguros.</w:t>
            </w:r>
          </w:p>
          <w:p w:rsidR="00000000" w:rsidDel="00000000" w:rsidP="00000000" w:rsidRDefault="00000000" w:rsidRPr="00000000" w14:paraId="0000004A">
            <w:pPr>
              <w:widowControl w:val="0"/>
              <w:numPr>
                <w:ilvl w:val="0"/>
                <w:numId w:val="1"/>
              </w:numPr>
              <w:spacing w:line="240" w:lineRule="auto"/>
              <w:ind w:left="720" w:hanging="360"/>
              <w:rPr>
                <w:sz w:val="20"/>
                <w:szCs w:val="20"/>
              </w:rPr>
            </w:pPr>
            <w:r w:rsidDel="00000000" w:rsidR="00000000" w:rsidRPr="00000000">
              <w:rPr>
                <w:b w:val="1"/>
                <w:sz w:val="20"/>
                <w:szCs w:val="20"/>
                <w:rtl w:val="0"/>
              </w:rPr>
              <w:t xml:space="preserve">Vídeo explicativo </w:t>
            </w:r>
            <w:r w:rsidDel="00000000" w:rsidR="00000000" w:rsidRPr="00000000">
              <w:rPr>
                <w:sz w:val="20"/>
                <w:szCs w:val="20"/>
                <w:rtl w:val="0"/>
              </w:rPr>
              <w:t xml:space="preserve">(máximo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contenidos que hayas etiquetado y compartido, evidenciando cómo se han aplicado las licencias de uso y los metadatos para un uso responsable y efectivo en un entorno educativo.</w:t>
            </w:r>
          </w:p>
          <w:p w:rsidR="00000000" w:rsidDel="00000000" w:rsidP="00000000" w:rsidRDefault="00000000" w:rsidRPr="00000000" w14:paraId="0000004B">
            <w:pPr>
              <w:widowControl w:val="0"/>
              <w:numPr>
                <w:ilvl w:val="0"/>
                <w:numId w:val="1"/>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tc>
      </w:tr>
    </w:tbl>
    <w:p w:rsidR="00000000" w:rsidDel="00000000" w:rsidP="00000000" w:rsidRDefault="00000000" w:rsidRPr="00000000" w14:paraId="0000004E">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F">
      <w:pPr>
        <w:rPr>
          <w:rFonts w:ascii="Times New Roman" w:cs="Times New Roman" w:eastAsia="Times New Roman" w:hAnsi="Times New Roman"/>
          <w:sz w:val="20"/>
          <w:szCs w:val="20"/>
        </w:rPr>
      </w:pPr>
      <w:r w:rsidDel="00000000" w:rsidR="00000000" w:rsidRPr="00000000">
        <w:rPr>
          <w:rtl w:val="0"/>
        </w:rPr>
      </w:r>
    </w:p>
    <w:tbl>
      <w:tblPr>
        <w:tblStyle w:val="Table2"/>
        <w:tblW w:w="1456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68"/>
        <w:tblGridChange w:id="0">
          <w:tblGrid>
            <w:gridCol w:w="14568"/>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50">
            <w:pPr>
              <w:widowControl w:val="0"/>
              <w:spacing w:line="240" w:lineRule="auto"/>
              <w:rPr/>
            </w:pPr>
            <w:r w:rsidDel="00000000" w:rsidR="00000000" w:rsidRPr="00000000">
              <w:rPr>
                <w:rtl w:val="0"/>
              </w:rPr>
              <w:t xml:space="preserve">Para acreditar el </w:t>
            </w:r>
            <w:r w:rsidDel="00000000" w:rsidR="00000000" w:rsidRPr="00000000">
              <w:rPr>
                <w:i w:val="1"/>
                <w:rtl w:val="0"/>
              </w:rPr>
              <w:t xml:space="preserve">ÁREA 2. CONTENIDOS DIGITALES - NIVEL B2</w:t>
            </w:r>
            <w:r w:rsidDel="00000000" w:rsidR="00000000" w:rsidRPr="00000000">
              <w:rPr>
                <w:rtl w:val="0"/>
              </w:rPr>
              <w:t xml:space="preserve"> según el MRCDD se deberán presentar, como mínimo, </w:t>
            </w:r>
            <w:r w:rsidDel="00000000" w:rsidR="00000000" w:rsidRPr="00000000">
              <w:rPr>
                <w:b w:val="1"/>
                <w:rtl w:val="0"/>
              </w:rPr>
              <w:t xml:space="preserve">2 evidencias de competencias diferentes</w:t>
            </w:r>
            <w:r w:rsidDel="00000000" w:rsidR="00000000" w:rsidRPr="00000000">
              <w:rPr>
                <w:rtl w:val="0"/>
              </w:rPr>
              <w:t xml:space="preserve"> de esta área.</w:t>
            </w:r>
          </w:p>
          <w:p w:rsidR="00000000" w:rsidDel="00000000" w:rsidP="00000000" w:rsidRDefault="00000000" w:rsidRPr="00000000" w14:paraId="00000051">
            <w:pPr>
              <w:widowControl w:val="0"/>
              <w:spacing w:line="240" w:lineRule="auto"/>
              <w:rPr/>
            </w:pPr>
            <w:r w:rsidDel="00000000" w:rsidR="00000000" w:rsidRPr="00000000">
              <w:rPr>
                <w:rtl w:val="0"/>
              </w:rPr>
            </w:r>
          </w:p>
          <w:p w:rsidR="00000000" w:rsidDel="00000000" w:rsidP="00000000" w:rsidRDefault="00000000" w:rsidRPr="00000000" w14:paraId="00000052">
            <w:pPr>
              <w:widowControl w:val="0"/>
              <w:spacing w:line="240" w:lineRule="auto"/>
              <w:rPr>
                <w:b w:val="1"/>
                <w:i w:val="1"/>
                <w:sz w:val="20"/>
                <w:szCs w:val="20"/>
              </w:rPr>
            </w:pPr>
            <w:r w:rsidDel="00000000" w:rsidR="00000000" w:rsidRPr="00000000">
              <w:rPr>
                <w:sz w:val="20"/>
                <w:szCs w:val="20"/>
                <w:rtl w:val="0"/>
              </w:rPr>
              <w:t xml:space="preserve">COMPETENCIA 2.1. BÚSQUEDA Y SELECCIÓN DE CONTENIDOS DIGITALES.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r w:rsidDel="00000000" w:rsidR="00000000" w:rsidRPr="00000000">
              <w:rPr>
                <w:rtl w:val="0"/>
              </w:rPr>
            </w:r>
          </w:p>
          <w:p w:rsidR="00000000" w:rsidDel="00000000" w:rsidP="00000000" w:rsidRDefault="00000000" w:rsidRPr="00000000" w14:paraId="00000053">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4">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5">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6">
            <w:pPr>
              <w:widowControl w:val="0"/>
              <w:spacing w:line="240" w:lineRule="auto"/>
              <w:rPr>
                <w:b w:val="1"/>
                <w:i w:val="1"/>
                <w:sz w:val="20"/>
                <w:szCs w:val="20"/>
              </w:rPr>
            </w:pPr>
            <w:r w:rsidDel="00000000" w:rsidR="00000000" w:rsidRPr="00000000">
              <w:rPr>
                <w:sz w:val="20"/>
                <w:szCs w:val="20"/>
                <w:rtl w:val="0"/>
              </w:rPr>
              <w:t xml:space="preserve">COMPETENCIA 2.2. CREACIÓN Y  MODIFICACIÓN DE CONTENIDOS DIGITALES.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r w:rsidDel="00000000" w:rsidR="00000000" w:rsidRPr="00000000">
              <w:rPr>
                <w:rtl w:val="0"/>
              </w:rPr>
            </w:r>
          </w:p>
          <w:p w:rsidR="00000000" w:rsidDel="00000000" w:rsidP="00000000" w:rsidRDefault="00000000" w:rsidRPr="00000000" w14:paraId="00000057">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8">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9">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A">
            <w:pPr>
              <w:widowControl w:val="0"/>
              <w:spacing w:line="240" w:lineRule="auto"/>
              <w:rPr/>
            </w:pPr>
            <w:r w:rsidDel="00000000" w:rsidR="00000000" w:rsidRPr="00000000">
              <w:rPr>
                <w:sz w:val="20"/>
                <w:szCs w:val="20"/>
                <w:rtl w:val="0"/>
              </w:rPr>
              <w:t xml:space="preserve">COMPETENCIA 2.3. PROTECCIÓN Y COMPARTICIÓN DE CONTENIDOS DIGITALES. </w:t>
            </w:r>
            <w:r w:rsidDel="00000000" w:rsidR="00000000" w:rsidRPr="00000000">
              <w:rPr>
                <w:b w:val="1"/>
                <w:i w:val="1"/>
                <w:sz w:val="20"/>
                <w:szCs w:val="20"/>
                <w:rtl w:val="0"/>
              </w:rPr>
              <w:t xml:space="preserve">Evidencia (enlace público)</w:t>
            </w:r>
            <w:r w:rsidDel="00000000" w:rsidR="00000000" w:rsidRPr="00000000">
              <w:rPr>
                <w:sz w:val="20"/>
                <w:szCs w:val="20"/>
                <w:rtl w:val="0"/>
              </w:rPr>
              <w:t xml:space="preserve">:</w:t>
            </w:r>
            <w:r w:rsidDel="00000000" w:rsidR="00000000" w:rsidRPr="00000000">
              <w:rPr>
                <w:rtl w:val="0"/>
              </w:rPr>
            </w:r>
          </w:p>
          <w:p w:rsidR="00000000" w:rsidDel="00000000" w:rsidP="00000000" w:rsidRDefault="00000000" w:rsidRPr="00000000" w14:paraId="0000005B">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C">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D">
            <w:pPr>
              <w:widowControl w:val="0"/>
              <w:spacing w:line="240" w:lineRule="auto"/>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sz w:val="20"/>
          <w:szCs w:val="20"/>
        </w:rPr>
      </w:pPr>
      <w:r w:rsidDel="00000000" w:rsidR="00000000" w:rsidRPr="00000000">
        <w:rPr>
          <w:rtl w:val="0"/>
        </w:rPr>
      </w:r>
    </w:p>
    <w:p w:rsidR="00000000" w:rsidDel="00000000" w:rsidP="00000000" w:rsidRDefault="00000000" w:rsidRPr="00000000" w14:paraId="00000066">
      <w:pPr>
        <w:rPr>
          <w:sz w:val="20"/>
          <w:szCs w:val="20"/>
        </w:rPr>
      </w:pPr>
      <w:r w:rsidDel="00000000" w:rsidR="00000000" w:rsidRPr="00000000">
        <w:rPr>
          <w:rtl w:val="0"/>
        </w:rPr>
      </w:r>
    </w:p>
    <w:p w:rsidR="00000000" w:rsidDel="00000000" w:rsidP="00000000" w:rsidRDefault="00000000" w:rsidRPr="00000000" w14:paraId="00000067">
      <w:pPr>
        <w:rPr>
          <w:sz w:val="20"/>
          <w:szCs w:val="20"/>
        </w:rPr>
      </w:pPr>
      <w:r w:rsidDel="00000000" w:rsidR="00000000" w:rsidRPr="00000000">
        <w:rPr>
          <w:rtl w:val="0"/>
        </w:rPr>
      </w:r>
    </w:p>
    <w:p w:rsidR="00000000" w:rsidDel="00000000" w:rsidP="00000000" w:rsidRDefault="00000000" w:rsidRPr="00000000" w14:paraId="00000068">
      <w:pPr>
        <w:rPr/>
      </w:pPr>
      <w:r w:rsidDel="00000000" w:rsidR="00000000" w:rsidRPr="00000000">
        <w:rPr>
          <w:rtl w:val="0"/>
        </w:rPr>
      </w:r>
    </w:p>
    <w:sectPr>
      <w:headerReference r:id="rId7" w:type="default"/>
      <w:footerReference r:id="rId8" w:type="default"/>
      <w:pgSz w:h="11909" w:w="16834" w:orient="landscape"/>
      <w:pgMar w:bottom="850" w:top="850" w:left="1133" w:right="1133"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B">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4"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1200" cy="6858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9">
    <w:pPr>
      <w:pStyle w:val="Title"/>
      <w:jc w:val="center"/>
      <w:rPr/>
    </w:pPr>
    <w:bookmarkStart w:colFirst="0" w:colLast="0" w:name="_heading=h.gjdgxs" w:id="0"/>
    <w:bookmarkEnd w:id="0"/>
    <w:r w:rsidDel="00000000" w:rsidR="00000000" w:rsidRPr="00000000">
      <w:rPr>
        <w:sz w:val="46"/>
        <w:szCs w:val="46"/>
        <w:rtl w:val="0"/>
      </w:rPr>
      <w:t xml:space="preserve">NIVEL B2</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-219074</wp:posOffset>
          </wp:positionV>
          <wp:extent cx="1572267" cy="561975"/>
          <wp:effectExtent b="0" l="0" r="0" t="0"/>
          <wp:wrapNone/>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572267" cy="561975"/>
                  </a:xfrm>
                  <a:prstGeom prst="rect"/>
                  <a:ln/>
                </pic:spPr>
              </pic:pic>
            </a:graphicData>
          </a:graphic>
        </wp:anchor>
      </w:drawing>
    </w:r>
  </w:p>
  <w:p w:rsidR="00000000" w:rsidDel="00000000" w:rsidP="00000000" w:rsidRDefault="00000000" w:rsidRPr="00000000" w14:paraId="0000006A">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bD9UQCL7KJL+VHYcIeAsr/eZ4A==">CgMxLjAyCGguZ2pkZ3hzOAByITFhMl84NlIzMWd3YTFqZFlBa1h4N3VCTnIyRllVeml4eg==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2024-05-22T11:00:00.0000000Z</dcterms:created>
</cp:coreProperties>
</file>