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A62DD" w14:textId="77777777" w:rsidR="001D191D" w:rsidRPr="007F229B" w:rsidRDefault="001D191D" w:rsidP="001D191D">
      <w:pPr>
        <w:pStyle w:val="NormalWeb"/>
        <w:pageBreakBefore/>
        <w:spacing w:before="0" w:after="0" w:line="240" w:lineRule="auto"/>
      </w:pPr>
      <w:r w:rsidRPr="007F229B">
        <w:rPr>
          <w:rFonts w:ascii="Noto Sans" w:hAnsi="Noto Sans" w:cs="Noto Sans"/>
          <w:b/>
          <w:bCs/>
          <w:sz w:val="22"/>
          <w:szCs w:val="22"/>
        </w:rPr>
        <w:t>ANEXO 4</w:t>
      </w:r>
    </w:p>
    <w:p w14:paraId="31EF95A6" w14:textId="77777777" w:rsidR="001D191D" w:rsidRPr="007F229B" w:rsidRDefault="001D191D" w:rsidP="001D191D">
      <w:pPr>
        <w:pStyle w:val="NormalWeb"/>
        <w:spacing w:before="0" w:after="0" w:line="240" w:lineRule="auto"/>
      </w:pPr>
      <w:r w:rsidRPr="007F229B">
        <w:rPr>
          <w:rFonts w:ascii="Noto Sans" w:hAnsi="Noto Sans" w:cs="Noto Sans"/>
          <w:b/>
          <w:bCs/>
          <w:sz w:val="22"/>
          <w:szCs w:val="22"/>
        </w:rPr>
        <w:t>Designación y compromisos del docente coordinador del Programa de Refuerzo de la Competencia Matemática</w:t>
      </w:r>
    </w:p>
    <w:p w14:paraId="4F4CC138" w14:textId="77777777" w:rsidR="001D191D" w:rsidRPr="007F229B" w:rsidRDefault="001D191D" w:rsidP="001D191D">
      <w:pPr>
        <w:pStyle w:val="NormalWeb"/>
        <w:spacing w:before="60" w:after="60" w:line="240" w:lineRule="auto"/>
        <w:rPr>
          <w:rFonts w:ascii="Noto Sans" w:hAnsi="Noto Sans" w:cs="Noto Sans"/>
          <w:color w:val="A6A6A6"/>
          <w:sz w:val="22"/>
          <w:szCs w:val="22"/>
        </w:rPr>
      </w:pPr>
    </w:p>
    <w:p w14:paraId="4E9D58DC" w14:textId="77777777" w:rsidR="001D191D" w:rsidRPr="007F229B" w:rsidRDefault="001D191D" w:rsidP="001D191D">
      <w:pPr>
        <w:pStyle w:val="NormalWeb"/>
        <w:spacing w:before="60" w:after="60" w:line="240" w:lineRule="auto"/>
      </w:pPr>
      <w:r w:rsidRPr="007F229B">
        <w:rPr>
          <w:rFonts w:ascii="Noto Sans" w:hAnsi="Noto Sans" w:cs="Noto Sans"/>
          <w:color w:val="A6A6A6"/>
          <w:sz w:val="22"/>
          <w:szCs w:val="22"/>
        </w:rPr>
        <w:t xml:space="preserve">.................................................................... [nombre y </w:t>
      </w:r>
      <w:r>
        <w:rPr>
          <w:rFonts w:ascii="Noto Sans" w:hAnsi="Noto Sans" w:cs="Noto Sans"/>
          <w:color w:val="A6A6A6"/>
          <w:sz w:val="22"/>
          <w:szCs w:val="22"/>
        </w:rPr>
        <w:t>apellidos</w:t>
      </w:r>
      <w:r w:rsidRPr="007F229B">
        <w:rPr>
          <w:rFonts w:ascii="Noto Sans" w:hAnsi="Noto Sans" w:cs="Noto Sans"/>
          <w:color w:val="A6A6A6"/>
          <w:sz w:val="22"/>
          <w:szCs w:val="22"/>
        </w:rPr>
        <w:t>]</w:t>
      </w:r>
      <w:r w:rsidRPr="007F229B">
        <w:rPr>
          <w:rFonts w:ascii="Noto Sans" w:hAnsi="Noto Sans" w:cs="Noto Sans"/>
          <w:sz w:val="22"/>
          <w:szCs w:val="22"/>
        </w:rPr>
        <w:t xml:space="preserve">, director/directora del centro </w:t>
      </w:r>
      <w:r w:rsidRPr="007F229B">
        <w:rPr>
          <w:rFonts w:ascii="Noto Sans" w:hAnsi="Noto Sans" w:cs="Noto Sans"/>
          <w:color w:val="A6A6A6"/>
          <w:sz w:val="22"/>
          <w:szCs w:val="22"/>
        </w:rPr>
        <w:t>....................................................................... [nombre del centro]</w:t>
      </w:r>
      <w:r w:rsidRPr="007F229B">
        <w:rPr>
          <w:rFonts w:ascii="Noto Sans" w:hAnsi="Noto Sans" w:cs="Noto Sans"/>
          <w:sz w:val="22"/>
          <w:szCs w:val="22"/>
        </w:rPr>
        <w:t xml:space="preserve"> designo </w:t>
      </w:r>
      <w:r w:rsidRPr="007F229B">
        <w:rPr>
          <w:rFonts w:ascii="Noto Sans" w:hAnsi="Noto Sans" w:cs="Noto Sans"/>
          <w:color w:val="A6A6A6"/>
          <w:sz w:val="22"/>
          <w:szCs w:val="22"/>
        </w:rPr>
        <w:t xml:space="preserve">............................................................................ [nombre y </w:t>
      </w:r>
      <w:r>
        <w:rPr>
          <w:rFonts w:ascii="Noto Sans" w:hAnsi="Noto Sans" w:cs="Noto Sans"/>
          <w:color w:val="A6A6A6"/>
          <w:sz w:val="22"/>
          <w:szCs w:val="22"/>
        </w:rPr>
        <w:t>apellidos</w:t>
      </w:r>
      <w:r w:rsidRPr="007F229B">
        <w:rPr>
          <w:rFonts w:ascii="Noto Sans" w:hAnsi="Noto Sans" w:cs="Noto Sans"/>
          <w:color w:val="A6A6A6"/>
          <w:sz w:val="22"/>
          <w:szCs w:val="22"/>
        </w:rPr>
        <w:t>]</w:t>
      </w:r>
      <w:r w:rsidRPr="007F229B">
        <w:rPr>
          <w:rFonts w:ascii="Noto Sans" w:hAnsi="Noto Sans" w:cs="Noto Sans"/>
          <w:sz w:val="22"/>
          <w:szCs w:val="22"/>
        </w:rPr>
        <w:t xml:space="preserve"> como docente coordinador del Programa de Refuerzo de la Competencia Matemática </w:t>
      </w:r>
      <w:r w:rsidRPr="007F229B">
        <w:rPr>
          <w:rFonts w:ascii="Noto Sans" w:hAnsi="Noto Sans" w:cs="Noto Sans"/>
          <w:color w:val="000000"/>
          <w:sz w:val="22"/>
          <w:szCs w:val="22"/>
        </w:rPr>
        <w:t>desde el 1 de septiembre de 2025 al 31 de agosto de 2026.</w:t>
      </w:r>
    </w:p>
    <w:p w14:paraId="0566CFC2" w14:textId="77777777" w:rsidR="001D191D" w:rsidRPr="007F229B" w:rsidRDefault="001D191D" w:rsidP="001D191D">
      <w:pPr>
        <w:pStyle w:val="NormalWeb"/>
        <w:spacing w:before="60" w:after="60" w:line="240" w:lineRule="auto"/>
        <w:rPr>
          <w:rFonts w:ascii="Noto Sans" w:hAnsi="Noto Sans" w:cs="Noto Sans"/>
          <w:color w:val="000000"/>
          <w:sz w:val="22"/>
          <w:szCs w:val="22"/>
        </w:rPr>
      </w:pPr>
    </w:p>
    <w:p w14:paraId="543D052A" w14:textId="77777777" w:rsidR="001D191D" w:rsidRPr="007F229B" w:rsidRDefault="001D191D" w:rsidP="001D191D">
      <w:pPr>
        <w:pStyle w:val="NormalWeb"/>
        <w:spacing w:before="60" w:after="60" w:line="240" w:lineRule="auto"/>
      </w:pPr>
      <w:r w:rsidRPr="007F229B">
        <w:rPr>
          <w:rFonts w:ascii="Noto Sans" w:hAnsi="Noto Sans" w:cs="Noto Sans"/>
          <w:sz w:val="22"/>
          <w:szCs w:val="22"/>
        </w:rPr>
        <w:t>La persona coordinadora del programa se compromete a:</w:t>
      </w:r>
    </w:p>
    <w:p w14:paraId="43FC053C" w14:textId="77777777" w:rsidR="001D191D" w:rsidRPr="007F229B" w:rsidRDefault="001D191D" w:rsidP="001D191D">
      <w:pPr>
        <w:pStyle w:val="NormalWeb"/>
        <w:spacing w:before="60" w:after="60" w:line="240" w:lineRule="auto"/>
        <w:rPr>
          <w:rFonts w:ascii="Noto Sans" w:hAnsi="Noto Sans" w:cs="Noto Sans"/>
          <w:sz w:val="22"/>
          <w:szCs w:val="22"/>
        </w:rPr>
      </w:pPr>
    </w:p>
    <w:p w14:paraId="366194A2" w14:textId="77777777" w:rsidR="001D191D" w:rsidRDefault="001D191D" w:rsidP="001D191D">
      <w:pPr>
        <w:pStyle w:val="NormalWeb"/>
        <w:numPr>
          <w:ilvl w:val="0"/>
          <w:numId w:val="15"/>
        </w:numPr>
        <w:spacing w:before="60" w:after="60" w:line="240" w:lineRule="auto"/>
        <w:ind w:left="426" w:hanging="426"/>
      </w:pPr>
      <w:r w:rsidRPr="007F229B">
        <w:rPr>
          <w:rFonts w:ascii="Noto Sans" w:hAnsi="Noto Sans" w:cs="Noto Sans"/>
          <w:color w:val="000000"/>
          <w:sz w:val="22"/>
          <w:szCs w:val="22"/>
        </w:rPr>
        <w:t>Realizar la formación del programa de Refuerzo de la Competencia Matemática que se llevará a cabo por parte del equipo de asesores del Servicio de Innovación Educativa.</w:t>
      </w:r>
    </w:p>
    <w:p w14:paraId="588FC96A" w14:textId="77777777" w:rsidR="001D191D" w:rsidRDefault="001D191D" w:rsidP="001D191D">
      <w:pPr>
        <w:pStyle w:val="NormalWeb"/>
        <w:numPr>
          <w:ilvl w:val="0"/>
          <w:numId w:val="15"/>
        </w:numPr>
        <w:spacing w:before="60" w:after="60" w:line="240" w:lineRule="auto"/>
        <w:ind w:left="426" w:hanging="426"/>
      </w:pPr>
      <w:r w:rsidRPr="00111FB4">
        <w:rPr>
          <w:rFonts w:ascii="Noto Sans" w:hAnsi="Noto Sans" w:cs="Noto Sans"/>
          <w:color w:val="000000"/>
          <w:sz w:val="22"/>
          <w:szCs w:val="22"/>
        </w:rPr>
        <w:t>Hacer el traspaso de los contenidos, materiales y recursos de la formación en el centro educativo.</w:t>
      </w:r>
    </w:p>
    <w:p w14:paraId="1F2EDB0D" w14:textId="77777777" w:rsidR="001D191D" w:rsidRDefault="001D191D" w:rsidP="001D191D">
      <w:pPr>
        <w:pStyle w:val="NormalWeb"/>
        <w:numPr>
          <w:ilvl w:val="0"/>
          <w:numId w:val="15"/>
        </w:numPr>
        <w:spacing w:before="60" w:after="60" w:line="240" w:lineRule="auto"/>
        <w:ind w:left="426" w:hanging="426"/>
      </w:pPr>
      <w:r w:rsidRPr="00111FB4">
        <w:rPr>
          <w:rFonts w:ascii="Noto Sans" w:hAnsi="Noto Sans" w:cs="Noto Sans"/>
          <w:color w:val="000000"/>
          <w:sz w:val="22"/>
          <w:szCs w:val="22"/>
        </w:rPr>
        <w:t>Colaborar con el equipo directivo en la planificación del programa en el centro educativo, y hacerle propuestas para implementar medidas organizativas que favorezcan la codocència, los apoyos y las sesiones de modelado.</w:t>
      </w:r>
    </w:p>
    <w:p w14:paraId="639638A5" w14:textId="77777777" w:rsidR="001D191D" w:rsidRDefault="001D191D" w:rsidP="001D191D">
      <w:pPr>
        <w:pStyle w:val="NormalWeb"/>
        <w:numPr>
          <w:ilvl w:val="0"/>
          <w:numId w:val="15"/>
        </w:numPr>
        <w:spacing w:before="60" w:after="60" w:line="240" w:lineRule="auto"/>
        <w:ind w:left="426" w:hanging="426"/>
      </w:pPr>
      <w:r w:rsidRPr="00111FB4">
        <w:rPr>
          <w:rFonts w:ascii="Noto Sans" w:hAnsi="Noto Sans" w:cs="Noto Sans"/>
          <w:color w:val="000000"/>
          <w:sz w:val="22"/>
          <w:szCs w:val="22"/>
        </w:rPr>
        <w:t>Impartir docencia directa con el alumnado mediante codocència, apoyos y sesiones de modelado.</w:t>
      </w:r>
    </w:p>
    <w:p w14:paraId="1507F141" w14:textId="77777777" w:rsidR="001D191D" w:rsidRDefault="001D191D" w:rsidP="001D191D">
      <w:pPr>
        <w:pStyle w:val="NormalWeb"/>
        <w:numPr>
          <w:ilvl w:val="0"/>
          <w:numId w:val="15"/>
        </w:numPr>
        <w:spacing w:before="60" w:after="60" w:line="240" w:lineRule="auto"/>
        <w:ind w:left="426" w:hanging="426"/>
      </w:pPr>
      <w:r w:rsidRPr="00111FB4">
        <w:rPr>
          <w:rFonts w:ascii="Noto Sans" w:hAnsi="Noto Sans" w:cs="Noto Sans"/>
          <w:color w:val="000000"/>
          <w:sz w:val="22"/>
          <w:szCs w:val="22"/>
        </w:rPr>
        <w:t>Asesorar en buenas prácticas a los equipos docentes.</w:t>
      </w:r>
    </w:p>
    <w:p w14:paraId="6CBEFFE3" w14:textId="77777777" w:rsidR="001D191D" w:rsidRDefault="001D191D" w:rsidP="001D191D">
      <w:pPr>
        <w:pStyle w:val="NormalWeb"/>
        <w:numPr>
          <w:ilvl w:val="0"/>
          <w:numId w:val="15"/>
        </w:numPr>
        <w:spacing w:before="60" w:after="60" w:line="240" w:lineRule="auto"/>
        <w:ind w:left="426" w:hanging="426"/>
      </w:pPr>
      <w:r w:rsidRPr="00111FB4">
        <w:rPr>
          <w:rFonts w:ascii="Noto Sans" w:hAnsi="Noto Sans" w:cs="Noto Sans"/>
          <w:color w:val="000000"/>
          <w:sz w:val="22"/>
          <w:szCs w:val="22"/>
        </w:rPr>
        <w:t>Colaborar con el equipo directivo para elaborar, actualizar y desarrollar el Plan de la Competencia Matemática de Centro y la Memoria anual del Programa de Refuerzo de la Competencia Matemática, junto con los docentes implicados.</w:t>
      </w:r>
    </w:p>
    <w:p w14:paraId="766B86EC" w14:textId="77777777" w:rsidR="001D191D" w:rsidRDefault="001D191D" w:rsidP="001D191D">
      <w:pPr>
        <w:pStyle w:val="NormalWeb"/>
        <w:numPr>
          <w:ilvl w:val="0"/>
          <w:numId w:val="15"/>
        </w:numPr>
        <w:spacing w:before="60" w:after="60" w:line="240" w:lineRule="auto"/>
        <w:ind w:left="426" w:hanging="426"/>
      </w:pPr>
      <w:r w:rsidRPr="00111FB4">
        <w:rPr>
          <w:rFonts w:ascii="Noto Sans" w:hAnsi="Noto Sans" w:cs="Noto Sans"/>
          <w:color w:val="000000"/>
          <w:sz w:val="22"/>
          <w:szCs w:val="22"/>
        </w:rPr>
        <w:t>Asesorar al claustro, desde el punto de vista pedagógico, para la implementación, el seguimiento y buen funcionamiento del programa.</w:t>
      </w:r>
    </w:p>
    <w:p w14:paraId="1623F576" w14:textId="77777777" w:rsidR="001D191D" w:rsidRDefault="001D191D" w:rsidP="001D191D">
      <w:pPr>
        <w:pStyle w:val="NormalWeb"/>
        <w:numPr>
          <w:ilvl w:val="0"/>
          <w:numId w:val="15"/>
        </w:numPr>
        <w:spacing w:before="60" w:after="60" w:line="240" w:lineRule="auto"/>
        <w:ind w:left="426" w:hanging="426"/>
      </w:pPr>
      <w:r w:rsidRPr="00111FB4">
        <w:rPr>
          <w:rFonts w:ascii="Noto Sans" w:hAnsi="Noto Sans" w:cs="Noto Sans"/>
          <w:color w:val="000000"/>
          <w:sz w:val="22"/>
          <w:szCs w:val="22"/>
        </w:rPr>
        <w:t>Colaborar en la evaluación del programa.</w:t>
      </w:r>
    </w:p>
    <w:p w14:paraId="7C8C6EBB" w14:textId="77777777" w:rsidR="001D191D" w:rsidRPr="007F229B" w:rsidRDefault="001D191D" w:rsidP="001D191D">
      <w:pPr>
        <w:pStyle w:val="NormalWeb"/>
        <w:numPr>
          <w:ilvl w:val="0"/>
          <w:numId w:val="15"/>
        </w:numPr>
        <w:spacing w:before="60" w:after="60" w:line="240" w:lineRule="auto"/>
        <w:ind w:left="426" w:hanging="426"/>
      </w:pPr>
      <w:r w:rsidRPr="00111FB4">
        <w:rPr>
          <w:rFonts w:ascii="Noto Sans" w:hAnsi="Noto Sans" w:cs="Noto Sans"/>
          <w:sz w:val="22"/>
          <w:szCs w:val="22"/>
          <w:highlight w:val="white"/>
        </w:rPr>
        <w:t xml:space="preserve">Desarrollar las tareas de coordinación del </w:t>
      </w:r>
      <w:r w:rsidRPr="00111FB4">
        <w:rPr>
          <w:rFonts w:ascii="Noto Sans" w:hAnsi="Noto Sans" w:cs="Noto Sans"/>
          <w:color w:val="000000"/>
          <w:sz w:val="22"/>
          <w:szCs w:val="22"/>
        </w:rPr>
        <w:t xml:space="preserve">Programa de Refuerzo de la Competencia Matemática </w:t>
      </w:r>
      <w:r w:rsidRPr="00111FB4">
        <w:rPr>
          <w:rFonts w:ascii="Noto Sans" w:hAnsi="Noto Sans" w:cs="Noto Sans"/>
          <w:sz w:val="22"/>
          <w:szCs w:val="22"/>
          <w:highlight w:val="white"/>
        </w:rPr>
        <w:t>al menos durante los cuatro próximos cursos.</w:t>
      </w:r>
    </w:p>
    <w:p w14:paraId="3280E4FC" w14:textId="77777777" w:rsidR="001D191D" w:rsidRPr="007F229B" w:rsidRDefault="001D191D" w:rsidP="001D191D">
      <w:pPr>
        <w:pStyle w:val="NormalWeb"/>
        <w:spacing w:before="60" w:after="60" w:line="240" w:lineRule="auto"/>
        <w:rPr>
          <w:rFonts w:ascii="Noto Sans" w:hAnsi="Noto Sans" w:cs="Noto Sans"/>
          <w:sz w:val="22"/>
          <w:szCs w:val="22"/>
        </w:rPr>
      </w:pPr>
    </w:p>
    <w:p w14:paraId="15DD6480" w14:textId="77777777" w:rsidR="001D191D" w:rsidRPr="00111FB4" w:rsidRDefault="001D191D" w:rsidP="001D191D">
      <w:pPr>
        <w:pStyle w:val="NormalWeb"/>
        <w:spacing w:before="60" w:after="60" w:line="240" w:lineRule="auto"/>
      </w:pPr>
      <w:r w:rsidRPr="007F229B">
        <w:rPr>
          <w:rFonts w:ascii="Noto Sans" w:hAnsi="Noto Sans" w:cs="Noto Sans"/>
          <w:sz w:val="22"/>
          <w:szCs w:val="22"/>
        </w:rPr>
        <w:t xml:space="preserve">El coordinador/coordinadora queda </w:t>
      </w:r>
      <w:r>
        <w:rPr>
          <w:rFonts w:ascii="Noto Sans" w:hAnsi="Noto Sans" w:cs="Noto Sans"/>
          <w:sz w:val="22"/>
          <w:szCs w:val="22"/>
        </w:rPr>
        <w:t>informado</w:t>
      </w:r>
      <w:r w:rsidRPr="007F229B">
        <w:rPr>
          <w:rFonts w:ascii="Noto Sans" w:hAnsi="Noto Sans" w:cs="Noto Sans"/>
          <w:sz w:val="22"/>
          <w:szCs w:val="22"/>
        </w:rPr>
        <w:t>/</w:t>
      </w:r>
      <w:r>
        <w:rPr>
          <w:rFonts w:ascii="Noto Sans" w:hAnsi="Noto Sans" w:cs="Noto Sans"/>
          <w:sz w:val="22"/>
          <w:szCs w:val="22"/>
        </w:rPr>
        <w:t>informada</w:t>
      </w:r>
      <w:r w:rsidRPr="007F229B">
        <w:rPr>
          <w:rFonts w:ascii="Noto Sans" w:hAnsi="Noto Sans" w:cs="Noto Sans"/>
          <w:sz w:val="22"/>
          <w:szCs w:val="22"/>
        </w:rPr>
        <w:t xml:space="preserve"> que</w:t>
      </w:r>
      <w:r w:rsidRPr="007F229B">
        <w:rPr>
          <w:rFonts w:ascii="Noto Sans" w:hAnsi="Noto Sans" w:cs="Noto Sans"/>
          <w:color w:val="000000"/>
          <w:sz w:val="22"/>
          <w:szCs w:val="22"/>
        </w:rPr>
        <w:t xml:space="preserve"> la Dirección General de Primera Infancia, Atención a la Diversidad y Mejora Educativa gestiona </w:t>
      </w:r>
      <w:r w:rsidRPr="007F229B">
        <w:rPr>
          <w:rFonts w:ascii="Noto Sans" w:hAnsi="Noto Sans" w:cs="Noto Sans"/>
          <w:sz w:val="22"/>
          <w:szCs w:val="22"/>
        </w:rPr>
        <w:t xml:space="preserve">el </w:t>
      </w:r>
      <w:r w:rsidRPr="007F229B">
        <w:rPr>
          <w:rFonts w:ascii="Noto Sans" w:hAnsi="Noto Sans" w:cs="Noto Sans"/>
          <w:color w:val="000000"/>
          <w:sz w:val="22"/>
          <w:szCs w:val="22"/>
        </w:rPr>
        <w:t>Programa de Refuerzo de la Competencia Matemática financiado por el Ministerio de Educación, Formación Profesional y Deportes.</w:t>
      </w:r>
    </w:p>
    <w:p w14:paraId="69654AE1" w14:textId="77777777" w:rsidR="001D191D" w:rsidRPr="007F229B" w:rsidRDefault="001D191D" w:rsidP="001D191D">
      <w:pPr>
        <w:pStyle w:val="NormalWeb"/>
        <w:spacing w:before="60" w:after="60" w:line="240" w:lineRule="auto"/>
      </w:pPr>
      <w:r w:rsidRPr="007F229B">
        <w:rPr>
          <w:rFonts w:ascii="Noto Sans" w:hAnsi="Noto Sans" w:cs="Noto Sans"/>
          <w:color w:val="A6A6A6"/>
          <w:sz w:val="22"/>
          <w:szCs w:val="22"/>
        </w:rPr>
        <w:t xml:space="preserve">........................................................................................................ [nombre y </w:t>
      </w:r>
      <w:r>
        <w:rPr>
          <w:rFonts w:ascii="Noto Sans" w:hAnsi="Noto Sans" w:cs="Noto Sans"/>
          <w:color w:val="A6A6A6"/>
          <w:sz w:val="22"/>
          <w:szCs w:val="22"/>
        </w:rPr>
        <w:t>apellidos</w:t>
      </w:r>
      <w:r w:rsidRPr="007F229B">
        <w:rPr>
          <w:rFonts w:ascii="Noto Sans" w:hAnsi="Noto Sans" w:cs="Noto Sans"/>
          <w:color w:val="A6A6A6"/>
          <w:sz w:val="22"/>
          <w:szCs w:val="22"/>
        </w:rPr>
        <w:t>]</w:t>
      </w:r>
      <w:r w:rsidRPr="007F229B">
        <w:t xml:space="preserve">, </w:t>
      </w:r>
      <w:r w:rsidRPr="007F229B">
        <w:rPr>
          <w:rFonts w:ascii="Noto Sans" w:hAnsi="Noto Sans" w:cs="Noto Sans"/>
          <w:sz w:val="22"/>
          <w:szCs w:val="22"/>
        </w:rPr>
        <w:t xml:space="preserve">coordinador/coordinadora del centro educativo </w:t>
      </w:r>
      <w:r w:rsidRPr="007F229B">
        <w:rPr>
          <w:rFonts w:ascii="Noto Sans" w:hAnsi="Noto Sans" w:cs="Noto Sans"/>
          <w:color w:val="A6A6A6"/>
          <w:sz w:val="22"/>
          <w:szCs w:val="22"/>
        </w:rPr>
        <w:t>.............................................................................[nombre del centro]</w:t>
      </w:r>
    </w:p>
    <w:p w14:paraId="0448CBC8" w14:textId="0F564705" w:rsidR="00C85F0B" w:rsidRPr="001D191D" w:rsidRDefault="001D191D" w:rsidP="001D191D">
      <w:pPr>
        <w:pStyle w:val="NormalWeb"/>
        <w:spacing w:before="60" w:after="60" w:line="240" w:lineRule="auto"/>
        <w:ind w:left="709"/>
      </w:pPr>
      <w:r w:rsidRPr="007F229B">
        <w:rPr>
          <w:rFonts w:ascii="Noto Sans" w:hAnsi="Noto Sans" w:cs="Noto Sans"/>
          <w:color w:val="A6A6A6"/>
          <w:sz w:val="22"/>
          <w:szCs w:val="22"/>
        </w:rPr>
        <w:t>[firma electrónica]</w:t>
      </w:r>
    </w:p>
    <w:sectPr w:rsidR="00C85F0B" w:rsidRPr="001D191D" w:rsidSect="00C85F0B">
      <w:headerReference w:type="default" r:id="rId7"/>
      <w:footerReference w:type="default" r:id="rId8"/>
      <w:pgSz w:w="11906" w:h="16838"/>
      <w:pgMar w:top="1417" w:right="1701" w:bottom="1417" w:left="1701" w:header="708" w:footer="3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E3F058" w14:textId="77777777" w:rsidR="002C6990" w:rsidRDefault="002C6990" w:rsidP="00C85F0B">
      <w:r>
        <w:separator/>
      </w:r>
    </w:p>
  </w:endnote>
  <w:endnote w:type="continuationSeparator" w:id="0">
    <w:p w14:paraId="6603D37C" w14:textId="77777777" w:rsidR="002C6990" w:rsidRDefault="002C6990" w:rsidP="00C8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5DD9E" w14:textId="77777777" w:rsidR="00C85F0B" w:rsidRPr="00C85F0B" w:rsidRDefault="00C85F0B" w:rsidP="00C85F0B">
    <w:pPr>
      <w:pStyle w:val="WW-Peudepgina"/>
      <w:snapToGrid w:val="0"/>
      <w:ind w:left="-993"/>
      <w:rPr>
        <w:sz w:val="16"/>
        <w:szCs w:val="16"/>
        <w:lang w:val="ca-ES"/>
      </w:rPr>
    </w:pPr>
    <w:r w:rsidRPr="00C85F0B">
      <w:rPr>
        <w:rFonts w:ascii="Noto Sans" w:hAnsi="Noto Sans" w:cs="Noto Sans"/>
        <w:sz w:val="16"/>
        <w:szCs w:val="16"/>
        <w:lang w:val="ca-ES"/>
      </w:rPr>
      <w:t>C. del Ter, 16</w:t>
    </w:r>
  </w:p>
  <w:p w14:paraId="4EC3AD65" w14:textId="77777777" w:rsidR="00C85F0B" w:rsidRPr="00C85F0B" w:rsidRDefault="00C85F0B" w:rsidP="00C85F0B">
    <w:pPr>
      <w:pStyle w:val="WW-Peudepgina"/>
      <w:ind w:left="-993"/>
      <w:rPr>
        <w:sz w:val="16"/>
        <w:szCs w:val="16"/>
        <w:lang w:val="ca-ES"/>
      </w:rPr>
    </w:pPr>
    <w:r w:rsidRPr="00C85F0B">
      <w:rPr>
        <w:rFonts w:ascii="Noto Sans" w:hAnsi="Noto Sans" w:cs="Noto Sans"/>
        <w:sz w:val="16"/>
        <w:szCs w:val="16"/>
        <w:lang w:val="ca-ES"/>
      </w:rPr>
      <w:t xml:space="preserve">07009 Palma </w:t>
    </w:r>
  </w:p>
  <w:p w14:paraId="43DFE1F8" w14:textId="77777777" w:rsidR="00C85F0B" w:rsidRPr="00C85F0B" w:rsidRDefault="00C85F0B" w:rsidP="00C85F0B">
    <w:pPr>
      <w:ind w:left="-993"/>
      <w:rPr>
        <w:sz w:val="16"/>
        <w:szCs w:val="16"/>
      </w:rPr>
    </w:pPr>
    <w:r w:rsidRPr="00C85F0B">
      <w:rPr>
        <w:rFonts w:eastAsia="Times New Roman"/>
        <w:sz w:val="16"/>
        <w:szCs w:val="16"/>
      </w:rPr>
      <w:t>Tel. 971 17 77 81</w:t>
    </w:r>
  </w:p>
  <w:p w14:paraId="5A849124" w14:textId="5B594681" w:rsidR="00C85F0B" w:rsidRPr="00C85F0B" w:rsidRDefault="00C85F0B" w:rsidP="00C85F0B">
    <w:pPr>
      <w:pStyle w:val="Piedepgina"/>
      <w:ind w:left="-993"/>
      <w:rPr>
        <w:sz w:val="16"/>
        <w:szCs w:val="16"/>
      </w:rPr>
    </w:pPr>
    <w:hyperlink r:id="rId1" w:anchor="_blank" w:history="1">
      <w:r w:rsidRPr="00C85F0B">
        <w:rPr>
          <w:rStyle w:val="Hipervnculo"/>
          <w:sz w:val="16"/>
          <w:szCs w:val="16"/>
          <w:shd w:val="clear" w:color="auto" w:fill="FFFFFF"/>
        </w:rPr>
        <w:t>dgpiadme.caib.es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C29E7" w14:textId="77777777" w:rsidR="002C6990" w:rsidRDefault="002C6990" w:rsidP="00C85F0B">
      <w:r>
        <w:separator/>
      </w:r>
    </w:p>
  </w:footnote>
  <w:footnote w:type="continuationSeparator" w:id="0">
    <w:p w14:paraId="1698AA38" w14:textId="77777777" w:rsidR="002C6990" w:rsidRDefault="002C6990" w:rsidP="00C85F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F2A4F" w14:textId="66EE6878" w:rsidR="00C85F0B" w:rsidRDefault="00C85F0B" w:rsidP="00C85F0B">
    <w:pPr>
      <w:pStyle w:val="Encabezado"/>
      <w:ind w:left="-851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C1609E6" wp14:editId="76F43AFE">
          <wp:simplePos x="0" y="0"/>
          <wp:positionH relativeFrom="leftMargin">
            <wp:align>right</wp:align>
          </wp:positionH>
          <wp:positionV relativeFrom="paragraph">
            <wp:posOffset>-87630</wp:posOffset>
          </wp:positionV>
          <wp:extent cx="571500" cy="790575"/>
          <wp:effectExtent l="0" t="0" r="0" b="0"/>
          <wp:wrapNone/>
          <wp:docPr id="1391590947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Noto Sans" w:hAnsi="Noto Sans" w:cs="Noto Sans"/>
        <w:sz w:val="22"/>
        <w:szCs w:val="22"/>
        <w:lang w:val="ca-ES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ascii="Noto Sans" w:hAnsi="Noto Sans" w:cs="Noto Sans" w:hint="default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03"/>
    <w:multiLevelType w:val="multilevel"/>
    <w:tmpl w:val="00000003"/>
    <w:name w:val="WW8Num4"/>
    <w:lvl w:ilvl="0">
      <w:start w:val="6"/>
      <w:numFmt w:val="decimal"/>
      <w:lvlText w:val="%1."/>
      <w:lvlJc w:val="left"/>
      <w:pPr>
        <w:tabs>
          <w:tab w:val="num" w:pos="708"/>
        </w:tabs>
        <w:ind w:left="502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ascii="Noto Sans" w:hAnsi="Noto Sans" w:cs="Noto Sans" w:hint="default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>
      <w:start w:val="1"/>
      <w:numFmt w:val="decimal"/>
      <w:lvlText w:val="%5."/>
      <w:lvlJc w:val="left"/>
      <w:pPr>
        <w:tabs>
          <w:tab w:val="num" w:pos="3382"/>
        </w:tabs>
        <w:ind w:left="3382" w:hanging="360"/>
      </w:pPr>
    </w:lvl>
    <w:lvl w:ilvl="5">
      <w:start w:val="1"/>
      <w:numFmt w:val="decimal"/>
      <w:lvlText w:val="%6."/>
      <w:lvlJc w:val="left"/>
      <w:pPr>
        <w:tabs>
          <w:tab w:val="num" w:pos="4102"/>
        </w:tabs>
        <w:ind w:left="4102" w:hanging="360"/>
      </w:p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>
      <w:start w:val="1"/>
      <w:numFmt w:val="decimal"/>
      <w:lvlText w:val="%8."/>
      <w:lvlJc w:val="left"/>
      <w:pPr>
        <w:tabs>
          <w:tab w:val="num" w:pos="5542"/>
        </w:tabs>
        <w:ind w:left="5542" w:hanging="360"/>
      </w:pPr>
    </w:lvl>
    <w:lvl w:ilvl="8">
      <w:start w:val="1"/>
      <w:numFmt w:val="decimal"/>
      <w:lvlText w:val="%9."/>
      <w:lvlJc w:val="left"/>
      <w:pPr>
        <w:tabs>
          <w:tab w:val="num" w:pos="6262"/>
        </w:tabs>
        <w:ind w:left="6262" w:hanging="360"/>
      </w:pPr>
    </w:lvl>
  </w:abstractNum>
  <w:abstractNum w:abstractNumId="2" w15:restartNumberingAfterBreak="0">
    <w:nsid w:val="00000004"/>
    <w:multiLevelType w:val="multi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800" w:hanging="360"/>
      </w:pPr>
      <w:rPr>
        <w:rFonts w:ascii="Noto Sans" w:hAnsi="Noto Sans" w:cs="Noto Sans" w:hint="default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08"/>
    <w:multiLevelType w:val="multilevel"/>
    <w:tmpl w:val="00000008"/>
    <w:name w:val="WW8Num9"/>
    <w:lvl w:ilvl="0">
      <w:start w:val="1"/>
      <w:numFmt w:val="bullet"/>
      <w:lvlText w:val="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  <w:sz w:val="20"/>
      </w:rPr>
    </w:lvl>
  </w:abstractNum>
  <w:abstractNum w:abstractNumId="4" w15:restartNumberingAfterBreak="0">
    <w:nsid w:val="0000000A"/>
    <w:multiLevelType w:val="multilevel"/>
    <w:tmpl w:val="0000000A"/>
    <w:name w:val="WW8Num11"/>
    <w:lvl w:ilvl="0">
      <w:start w:val="1"/>
      <w:numFmt w:val="bullet"/>
      <w:lvlText w:val=""/>
      <w:lvlJc w:val="left"/>
      <w:pPr>
        <w:tabs>
          <w:tab w:val="num" w:pos="1068"/>
        </w:tabs>
        <w:ind w:left="1068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  <w:sz w:val="20"/>
      </w:rPr>
    </w:lvl>
  </w:abstractNum>
  <w:abstractNum w:abstractNumId="5" w15:restartNumberingAfterBreak="0">
    <w:nsid w:val="0000000C"/>
    <w:multiLevelType w:val="multilevel"/>
    <w:tmpl w:val="0000000C"/>
    <w:name w:val="WW8Num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b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0F"/>
    <w:multiLevelType w:val="multilevel"/>
    <w:tmpl w:val="0000000F"/>
    <w:name w:val="WW8Num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Noto Sans" w:hAnsi="Noto Sans" w:cs="Noto Sans" w:hint="default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11"/>
    <w:multiLevelType w:val="multilevel"/>
    <w:tmpl w:val="00000011"/>
    <w:name w:val="WW8Num18"/>
    <w:lvl w:ilvl="0">
      <w:start w:val="1"/>
      <w:numFmt w:val="bullet"/>
      <w:lvlText w:val=""/>
      <w:lvlJc w:val="left"/>
      <w:pPr>
        <w:tabs>
          <w:tab w:val="num" w:pos="1068"/>
        </w:tabs>
        <w:ind w:left="1068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  <w:sz w:val="20"/>
      </w:rPr>
    </w:lvl>
  </w:abstractNum>
  <w:abstractNum w:abstractNumId="8" w15:restartNumberingAfterBreak="0">
    <w:nsid w:val="00000012"/>
    <w:multiLevelType w:val="multilevel"/>
    <w:tmpl w:val="00000012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/>
        <w:sz w:val="22"/>
        <w:szCs w:val="22"/>
        <w:lang w:val="ca-E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0000017"/>
    <w:multiLevelType w:val="multilevel"/>
    <w:tmpl w:val="00000017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b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000001B"/>
    <w:multiLevelType w:val="multilevel"/>
    <w:tmpl w:val="0000001B"/>
    <w:name w:val="WW8Num28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ascii="Noto Sans" w:hAnsi="Noto Sans" w:cs="Noto Sans" w:hint="default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000001C"/>
    <w:multiLevelType w:val="multilevel"/>
    <w:tmpl w:val="0000001C"/>
    <w:name w:val="WW8Num29"/>
    <w:lvl w:ilvl="0">
      <w:start w:val="4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ascii="Noto Sans" w:hAnsi="Noto Sans" w:cs="Noto Sans" w:hint="default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000001D"/>
    <w:multiLevelType w:val="multilevel"/>
    <w:tmpl w:val="30E88F5E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b w:val="0"/>
        <w:i/>
        <w:iCs/>
        <w:sz w:val="22"/>
        <w:szCs w:val="22"/>
        <w:u w:val="none"/>
        <w:lang w:val="ca-E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000001E"/>
    <w:multiLevelType w:val="multilevel"/>
    <w:tmpl w:val="0000001E"/>
    <w:name w:val="WW8Num31"/>
    <w:lvl w:ilvl="0">
      <w:start w:val="1"/>
      <w:numFmt w:val="bullet"/>
      <w:lvlText w:val=""/>
      <w:lvlJc w:val="left"/>
      <w:pPr>
        <w:tabs>
          <w:tab w:val="num" w:pos="1068"/>
        </w:tabs>
        <w:ind w:left="1068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  <w:sz w:val="20"/>
      </w:rPr>
    </w:lvl>
  </w:abstractNum>
  <w:abstractNum w:abstractNumId="14" w15:restartNumberingAfterBreak="0">
    <w:nsid w:val="49C25446"/>
    <w:multiLevelType w:val="hybridMultilevel"/>
    <w:tmpl w:val="13D0537A"/>
    <w:lvl w:ilvl="0" w:tplc="C4C2D34A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9566567">
    <w:abstractNumId w:val="8"/>
  </w:num>
  <w:num w:numId="2" w16cid:durableId="2115402032">
    <w:abstractNumId w:val="12"/>
  </w:num>
  <w:num w:numId="3" w16cid:durableId="1025062979">
    <w:abstractNumId w:val="3"/>
  </w:num>
  <w:num w:numId="4" w16cid:durableId="1514150481">
    <w:abstractNumId w:val="4"/>
  </w:num>
  <w:num w:numId="5" w16cid:durableId="1655795208">
    <w:abstractNumId w:val="5"/>
  </w:num>
  <w:num w:numId="6" w16cid:durableId="2129279219">
    <w:abstractNumId w:val="7"/>
  </w:num>
  <w:num w:numId="7" w16cid:durableId="798450601">
    <w:abstractNumId w:val="9"/>
  </w:num>
  <w:num w:numId="8" w16cid:durableId="2061859528">
    <w:abstractNumId w:val="13"/>
  </w:num>
  <w:num w:numId="9" w16cid:durableId="962351179">
    <w:abstractNumId w:val="0"/>
  </w:num>
  <w:num w:numId="10" w16cid:durableId="158085378">
    <w:abstractNumId w:val="1"/>
  </w:num>
  <w:num w:numId="11" w16cid:durableId="1628928372">
    <w:abstractNumId w:val="2"/>
  </w:num>
  <w:num w:numId="12" w16cid:durableId="989596046">
    <w:abstractNumId w:val="6"/>
  </w:num>
  <w:num w:numId="13" w16cid:durableId="298268266">
    <w:abstractNumId w:val="10"/>
  </w:num>
  <w:num w:numId="14" w16cid:durableId="1054889168">
    <w:abstractNumId w:val="11"/>
  </w:num>
  <w:num w:numId="15" w16cid:durableId="17538585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F0B"/>
    <w:rsid w:val="001D191D"/>
    <w:rsid w:val="002C6990"/>
    <w:rsid w:val="0038129F"/>
    <w:rsid w:val="003C0ED2"/>
    <w:rsid w:val="00482510"/>
    <w:rsid w:val="00504665"/>
    <w:rsid w:val="005961A5"/>
    <w:rsid w:val="00730996"/>
    <w:rsid w:val="00A06E93"/>
    <w:rsid w:val="00C654A9"/>
    <w:rsid w:val="00C85F0B"/>
    <w:rsid w:val="00EB1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E73188"/>
  <w15:chartTrackingRefBased/>
  <w15:docId w15:val="{CA2C86BD-23C1-4EC4-833D-391F331D2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5F0B"/>
    <w:pPr>
      <w:suppressAutoHyphens/>
      <w:spacing w:after="0" w:line="240" w:lineRule="auto"/>
    </w:pPr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C85F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85F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85F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85F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85F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85F0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85F0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85F0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85F0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85F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85F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85F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85F0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85F0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85F0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85F0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85F0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85F0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85F0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85F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85F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85F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85F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85F0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85F0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85F0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85F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85F0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85F0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rsid w:val="00C85F0B"/>
    <w:pPr>
      <w:suppressAutoHyphens w:val="0"/>
      <w:spacing w:before="280" w:after="142" w:line="276" w:lineRule="auto"/>
    </w:pPr>
    <w:rPr>
      <w:rFonts w:ascii="Times New Roman" w:eastAsia="Times New Roman" w:hAnsi="Times New Roman" w:cs="Times New Roman"/>
      <w:kern w:val="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C85F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85F0B"/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C85F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85F0B"/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character" w:styleId="Hipervnculo">
    <w:name w:val="Hyperlink"/>
    <w:rsid w:val="00C85F0B"/>
    <w:rPr>
      <w:color w:val="0000FF"/>
      <w:u w:val="single"/>
    </w:rPr>
  </w:style>
  <w:style w:type="paragraph" w:customStyle="1" w:styleId="WW-Peudepgina">
    <w:name w:val="WW-Peu de pàgina"/>
    <w:basedOn w:val="Normal"/>
    <w:rsid w:val="00C85F0B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western">
    <w:name w:val="western"/>
    <w:basedOn w:val="Normal"/>
    <w:rsid w:val="005961A5"/>
    <w:pPr>
      <w:spacing w:before="280" w:after="142" w:line="276" w:lineRule="auto"/>
    </w:pPr>
    <w:rPr>
      <w:rFonts w:eastAsia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365</Words>
  <Characters>2011</Characters>
  <Application>Microsoft Office Word</Application>
  <DocSecurity>4</DocSecurity>
  <Lines>16</Lines>
  <Paragraphs>4</Paragraphs>
  <ScaleCrop>false</ScaleCrop>
  <Company>Govern de les Illes Balears</Company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ANGEL RODRIGUEZ LAS</dc:creator>
  <cp:keywords/>
  <dc:description/>
  <cp:lastModifiedBy>Sandra Aragües Obea</cp:lastModifiedBy>
  <cp:revision>2</cp:revision>
  <dcterms:created xsi:type="dcterms:W3CDTF">2025-06-27T11:27:00Z</dcterms:created>
  <dcterms:modified xsi:type="dcterms:W3CDTF">2025-06-27T11:27:00Z</dcterms:modified>
</cp:coreProperties>
</file>