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sdeltext"/>
        <w:jc w:val="left"/>
        <w:rPr>
          <w:rFonts w:ascii="Noto Sans" w:hAnsi="Noto Sans"/>
          <w:b/>
          <w:b/>
          <w:bCs/>
          <w:sz w:val="28"/>
          <w:szCs w:val="28"/>
        </w:rPr>
      </w:pPr>
      <w:r>
        <w:rPr>
          <w:rFonts w:ascii="Noto Sans" w:hAnsi="Noto Sans"/>
          <w:b/>
          <w:bCs/>
          <w:sz w:val="28"/>
          <w:szCs w:val="28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-369570</wp:posOffset>
            </wp:positionH>
            <wp:positionV relativeFrom="paragraph">
              <wp:posOffset>-533400</wp:posOffset>
            </wp:positionV>
            <wp:extent cx="2419985" cy="694690"/>
            <wp:effectExtent l="0" t="0" r="0" b="0"/>
            <wp:wrapSquare wrapText="largest"/>
            <wp:docPr id="1" name="Imat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985" cy="69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Cosdeltext"/>
        <w:spacing w:lineRule="auto" w:line="240" w:before="0" w:after="0"/>
        <w:jc w:val="left"/>
        <w:rPr>
          <w:rFonts w:ascii="Noto Sans" w:hAnsi="Noto Sans"/>
          <w:sz w:val="24"/>
          <w:szCs w:val="24"/>
        </w:rPr>
      </w:pPr>
      <w:r>
        <w:rPr>
          <w:rFonts w:ascii="Noto Sans" w:hAnsi="Noto Sans"/>
          <w:b/>
          <w:bCs/>
          <w:sz w:val="24"/>
          <w:szCs w:val="24"/>
        </w:rPr>
        <w:t>Convocatòria d’edició de llibres de recerca i divulgació 2025</w:t>
      </w:r>
    </w:p>
    <w:p>
      <w:pPr>
        <w:pStyle w:val="Cosdeltext"/>
        <w:spacing w:lineRule="auto" w:line="240" w:before="0" w:after="0"/>
        <w:jc w:val="left"/>
        <w:rPr>
          <w:rFonts w:ascii="Noto Sans" w:hAnsi="Noto Sans"/>
          <w:b/>
          <w:b/>
          <w:bCs/>
          <w:sz w:val="24"/>
          <w:szCs w:val="24"/>
        </w:rPr>
      </w:pPr>
      <w:r>
        <w:rPr>
          <w:rFonts w:ascii="Noto Sans" w:hAnsi="Noto Sans"/>
          <w:b/>
          <w:bCs/>
          <w:sz w:val="24"/>
          <w:szCs w:val="24"/>
        </w:rPr>
      </w:r>
    </w:p>
    <w:p>
      <w:pPr>
        <w:pStyle w:val="Cosdeltext"/>
        <w:spacing w:lineRule="auto" w:line="240" w:before="0" w:after="0"/>
        <w:jc w:val="left"/>
        <w:rPr>
          <w:rFonts w:ascii="Noto Sans" w:hAnsi="Noto Sans"/>
          <w:b/>
          <w:b/>
          <w:bCs/>
          <w:sz w:val="24"/>
          <w:szCs w:val="24"/>
        </w:rPr>
      </w:pPr>
      <w:r>
        <w:rPr>
          <w:rFonts w:ascii="Noto Sans" w:hAnsi="Noto Sans"/>
          <w:b/>
          <w:bCs/>
          <w:sz w:val="24"/>
          <w:szCs w:val="24"/>
        </w:rPr>
        <w:t>Memòria del projecte</w:t>
      </w:r>
    </w:p>
    <w:p>
      <w:pPr>
        <w:pStyle w:val="Cosdeltext"/>
        <w:spacing w:lineRule="auto" w:line="240" w:before="0" w:after="0"/>
        <w:jc w:val="left"/>
        <w:rPr>
          <w:rFonts w:ascii="Noto Sans" w:hAnsi="Noto Sans"/>
          <w:b w:val="false"/>
          <w:b w:val="false"/>
          <w:bCs w:val="false"/>
          <w:sz w:val="20"/>
          <w:szCs w:val="20"/>
        </w:rPr>
      </w:pPr>
      <w:r>
        <w:rPr>
          <w:rFonts w:ascii="Noto Sans" w:hAnsi="Noto Sans"/>
          <w:b w:val="false"/>
          <w:bCs w:val="false"/>
          <w:sz w:val="20"/>
          <w:szCs w:val="20"/>
        </w:rPr>
        <w:t>Aquesta memòria servirà perquè la comissió avaluadora puntuï el projecte. Heu de detallar tota la informació necessària. Tot allò que no quedi especificat i detallat en aquesta memòria, no es valorarà. Hi podeu afegir tantes pàgines com faci falta, però intentau respondre tots els apartats en l’ordre corresponent.</w:t>
      </w:r>
    </w:p>
    <w:p>
      <w:pPr>
        <w:pStyle w:val="Cosdeltext"/>
        <w:spacing w:lineRule="auto" w:line="240" w:before="0" w:after="0"/>
        <w:jc w:val="left"/>
        <w:rPr>
          <w:rFonts w:ascii="Noto Sans" w:hAnsi="Noto Sans"/>
          <w:b w:val="false"/>
          <w:b w:val="false"/>
          <w:bCs w:val="false"/>
          <w:sz w:val="20"/>
          <w:szCs w:val="20"/>
        </w:rPr>
      </w:pPr>
      <w:r>
        <w:rPr>
          <w:rFonts w:ascii="Noto Sans" w:hAnsi="Noto Sans"/>
          <w:b w:val="false"/>
          <w:bCs w:val="false"/>
          <w:sz w:val="20"/>
          <w:szCs w:val="20"/>
        </w:rPr>
      </w:r>
    </w:p>
    <w:tbl>
      <w:tblPr>
        <w:tblW w:w="1456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564"/>
      </w:tblGrid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1) Objectius generals, </w:t>
            </w:r>
            <w:r>
              <w:rPr>
                <w:rFonts w:ascii="Noto Sans" w:hAnsi="Noto Sans"/>
                <w:b/>
                <w:bCs/>
                <w:sz w:val="20"/>
                <w:szCs w:val="20"/>
              </w:rPr>
              <w:t>descripció</w:t>
            </w: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 del projecte i pla de treball que indiqui les dates en què es realitza cada tasca.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>2) R</w:t>
            </w:r>
            <w:r>
              <w:rPr>
                <w:rFonts w:eastAsia="Times New Roman" w:ascii="Noto Sans" w:hAnsi="Noto Sans"/>
                <w:b/>
                <w:bCs/>
                <w:color w:val="auto"/>
                <w:sz w:val="20"/>
                <w:szCs w:val="20"/>
                <w:lang w:val="ca-ES" w:eastAsia="es-ES"/>
              </w:rPr>
              <w:t>ellevància científica o divulgativa del projecte (de 0 a 25 punts)</w:t>
            </w:r>
          </w:p>
        </w:tc>
      </w:tr>
      <w:tr>
        <w:trPr>
          <w:trHeight w:val="1254" w:hRule="atLeast"/>
        </w:trPr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b/>
                <w:bCs/>
                <w:color w:val="auto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b/>
                <w:bCs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widowControl/>
              <w:suppressAutoHyphens w:val="true"/>
              <w:bidi w:val="0"/>
              <w:spacing w:lineRule="auto" w:line="240" w:before="0" w:after="0"/>
              <w:ind w:left="0" w:right="0" w:hanging="0"/>
              <w:jc w:val="left"/>
              <w:rPr>
                <w:rFonts w:ascii="Noto Sans" w:hAnsi="Noto Sans" w:eastAsia="Noto Sans" w:cs="Noto Sans"/>
                <w:b/>
                <w:b/>
                <w:bCs/>
                <w:color w:val="auto"/>
                <w:sz w:val="20"/>
                <w:szCs w:val="20"/>
              </w:rPr>
            </w:pPr>
            <w:r>
              <w:rPr>
                <w:rFonts w:eastAsia="Noto Sans" w:cs="Noto Sans" w:ascii="Noto Sans" w:hAnsi="Noto Sans"/>
                <w:b/>
                <w:bCs/>
                <w:color w:val="auto"/>
                <w:sz w:val="20"/>
                <w:szCs w:val="20"/>
              </w:rPr>
              <w:t xml:space="preserve">3) </w:t>
            </w:r>
            <w:r>
              <w:rPr>
                <w:rFonts w:eastAsia="Times New Roman" w:cs="Noto Sans" w:ascii="Noto Sans" w:hAnsi="Noto Sans"/>
                <w:b/>
                <w:bCs/>
                <w:color w:val="auto"/>
                <w:sz w:val="20"/>
                <w:szCs w:val="20"/>
                <w:lang w:val="ca-ES" w:eastAsia="es-ES"/>
              </w:rPr>
              <w:t>Trajectòria professional de l'autor o dels autors (de 0 a 20 punts)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rPr>
                <w:rFonts w:ascii="Noto Sans" w:hAnsi="Noto Sans"/>
                <w:sz w:val="20"/>
                <w:szCs w:val="20"/>
              </w:rPr>
            </w:pPr>
            <w:r>
              <w:rPr>
                <w:rFonts w:ascii="Noto Sans" w:hAnsi="Noto Sans"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4) </w:t>
            </w:r>
            <w:r>
              <w:rPr>
                <w:rFonts w:eastAsia="Times New Roman" w:ascii="Noto Sans" w:hAnsi="Noto Sans"/>
                <w:b/>
                <w:bCs/>
                <w:color w:val="auto"/>
                <w:sz w:val="20"/>
                <w:szCs w:val="20"/>
                <w:lang w:val="ca-ES" w:eastAsia="es-ES"/>
              </w:rPr>
              <w:t>Aspectes innovadors i originalitat de la proposta (de 0 a 20 punts)</w:t>
            </w:r>
          </w:p>
        </w:tc>
      </w:tr>
      <w:tr>
        <w:trPr>
          <w:trHeight w:val="1385" w:hRule="atLeast"/>
        </w:trPr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color w:val="auto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color w:val="auto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color w:val="auto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color w:val="auto"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5) És un original escrit en català, la traducció d'un original escrit en català o la traducció al català d'un text escrit originàriament en qualsevol altre idioma? (15 punts). </w:t>
            </w: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  <w:t>Si és una traducció, indicau quin és l’idioma de partida i l’idioma d’arribada.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ingutdelataula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  <w:t xml:space="preserve">6) </w:t>
            </w:r>
            <w:r>
              <w:rPr>
                <w:rFonts w:eastAsia="Times New Roman" w:ascii="Noto Sans" w:hAnsi="Noto Sans"/>
                <w:b/>
                <w:bCs/>
                <w:color w:val="auto"/>
                <w:sz w:val="20"/>
                <w:szCs w:val="20"/>
                <w:lang w:val="ca-ES" w:eastAsia="es-ES"/>
              </w:rPr>
              <w:t>Trajectòria professional de l’editorial sol·licitant i coherència del catàleg (de 0 a 15 punts)</w:t>
            </w:r>
          </w:p>
        </w:tc>
      </w:tr>
      <w:tr>
        <w:trPr>
          <w:trHeight w:val="1029" w:hRule="atLeast"/>
        </w:trPr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Noto Sans" w:hAnsi="Noto Sans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Style w:val="Fuentedeprrafopredeter"/>
                <w:rFonts w:eastAsia="Times New Roman" w:ascii="Noto Sans" w:hAnsi="Noto Sans"/>
                <w:b/>
                <w:bCs/>
                <w:sz w:val="20"/>
                <w:szCs w:val="20"/>
                <w:lang w:eastAsia="es-ES"/>
              </w:rPr>
              <w:t>7) És un projecte que contribueix a la igualtat de gènere (text o creació d’una dona, o d'un mínim d’un 40 % de dones si es tracta d’un equip o col·lectiu, o el contingut del qual contribueix a la sensibilització i educació de la societat envers els drets de les dones, les perspectives de gènere i/o LGTBI)? (de 0 a 5 punts).</w:t>
            </w:r>
            <w:r>
              <w:rPr>
                <w:rStyle w:val="Fuentedeprrafopredeter"/>
                <w:rFonts w:eastAsia="Times New Roman" w:ascii="Noto Sans" w:hAnsi="Noto Sans"/>
                <w:b w:val="false"/>
                <w:bCs w:val="false"/>
                <w:sz w:val="20"/>
                <w:szCs w:val="20"/>
                <w:lang w:eastAsia="es-ES"/>
              </w:rPr>
              <w:t xml:space="preserve"> Explicau-ho.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  <w:p>
            <w:pPr>
              <w:pStyle w:val="Normal"/>
              <w:spacing w:lineRule="auto" w:line="240" w:before="0" w:after="0"/>
              <w:jc w:val="left"/>
              <w:rPr>
                <w:rFonts w:ascii="Noto Sans" w:hAnsi="Noto Sans"/>
                <w:b/>
                <w:b/>
                <w:bCs/>
                <w:sz w:val="20"/>
                <w:szCs w:val="20"/>
              </w:rPr>
            </w:pPr>
            <w:r>
              <w:rPr>
                <w:rFonts w:ascii="Noto Sans" w:hAnsi="Noto Sans"/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keepNext w:val="false"/>
              <w:keepLines w:val="false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  <w:t xml:space="preserve">8) Ha </w:t>
            </w:r>
            <w:r>
              <w:rPr>
                <w:rStyle w:val="Fuentedeprrafopredeter"/>
                <w:rFonts w:eastAsia="Times New Roman"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  <w:lang w:eastAsia="es-ES"/>
              </w:rPr>
              <w:t>obtingut l’obra anteriorment una subvenció en les convocatòries de l’IEB d’ajudes per donar suport a projectes d’investigació d’humanitats i de la cultura vinculats amb les Illes Balears? (10 punts)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keepNext w:val="false"/>
              <w:keepLines w:val="false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u w:val="none"/>
                <w:vertAlign w:val="baseline"/>
              </w:rPr>
            </w:pPr>
            <w:r>
              <w:rPr>
                <w:rStyle w:val="Fuentedeprrafopredeter"/>
                <w:rFonts w:eastAsia="Times New Roman"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  <w:lang w:eastAsia="es-ES"/>
              </w:rPr>
              <w:t>9) Té l’obra temàtica relacionada amb Formentera o està realitzada per creadors, empreses, entitats o col·lectius d’aquest territori? (5 punts)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B4C7DC" w:val="clear"/>
          </w:tcPr>
          <w:p>
            <w:pPr>
              <w:pStyle w:val="Normal"/>
              <w:keepNext w:val="false"/>
              <w:keepLines w:val="false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0"/>
                <w:szCs w:val="20"/>
                <w:u w:val="none"/>
                <w:vertAlign w:val="baseline"/>
              </w:rPr>
            </w:pPr>
            <w:r>
              <w:rPr>
                <w:rStyle w:val="Fuentedeprrafopredeter"/>
                <w:rFonts w:eastAsia="Times New Roman"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  <w:lang w:eastAsia="es-ES"/>
              </w:rPr>
              <w:t xml:space="preserve">10) Té relació el projecte amb l'Any Llompart, la commemoració dels 50 anys de la publicació del llibre </w:t>
            </w:r>
            <w:r>
              <w:rPr>
                <w:rStyle w:val="Fuentedeprrafopredeter"/>
                <w:rFonts w:eastAsia="Times New Roman" w:ascii="Noto Sans" w:hAnsi="Noto Sans"/>
                <w:b/>
                <w:bCs/>
                <w:i/>
                <w:iCs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  <w:lang w:eastAsia="es-ES"/>
              </w:rPr>
              <w:t>Et deix, amor, la mar com a penyora</w:t>
            </w:r>
            <w:r>
              <w:rPr>
                <w:rStyle w:val="Fuentedeprrafopredeter"/>
                <w:rFonts w:eastAsia="Times New Roman"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  <w:lang w:eastAsia="es-ES"/>
              </w:rPr>
              <w:t>, de Carme Riera, o el centenari de la mort d'Antoni Maura? (5 punts)</w:t>
            </w:r>
          </w:p>
        </w:tc>
      </w:tr>
      <w:tr>
        <w:trPr/>
        <w:tc>
          <w:tcPr>
            <w:tcW w:w="14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0" w:right="0" w:hanging="0"/>
              <w:jc w:val="left"/>
              <w:rPr>
                <w:rFonts w:ascii="Noto Sans" w:hAnsi="Noto Sans"/>
                <w:b/>
                <w:b/>
                <w:bCs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pPr>
            <w:r>
              <w:rPr>
                <w:rFonts w:ascii="Noto Sans" w:hAnsi="Noto Sans"/>
                <w:b/>
                <w:bCs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0"/>
                <w:sz w:val="20"/>
                <w:szCs w:val="20"/>
                <w:u w:val="none"/>
                <w:vertAlign w:val="baseline"/>
              </w:rPr>
            </w:r>
          </w:p>
        </w:tc>
      </w:tr>
    </w:tbl>
    <w:p>
      <w:pPr>
        <w:pStyle w:val="Normal"/>
        <w:spacing w:lineRule="auto" w:line="240" w:before="0" w:after="0"/>
        <w:rPr/>
      </w:pPr>
      <w:r>
        <w:rPr/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Noto San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ca-E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EnlladInternet">
    <w:name w:val="Enllaç d'Internet"/>
    <w:rPr>
      <w:color w:val="000080"/>
      <w:u w:val="single"/>
      <w:lang w:val="zxx" w:eastAsia="zxx" w:bidi="zxx"/>
    </w:rPr>
  </w:style>
  <w:style w:type="character" w:styleId="Carctersdenotaalpeu">
    <w:name w:val="Caràcters de nota al peu"/>
    <w:qFormat/>
    <w:rPr/>
  </w:style>
  <w:style w:type="character" w:styleId="Ncoradenotaalpeu">
    <w:name w:val="Àncora de nota al peu"/>
    <w:rPr>
      <w:vertAlign w:val="superscript"/>
    </w:rPr>
  </w:style>
  <w:style w:type="character" w:styleId="Fuentedeprrafopredeter">
    <w:name w:val="Fuente de párrafo predeter."/>
    <w:qFormat/>
    <w:rPr/>
  </w:style>
  <w:style w:type="paragraph" w:styleId="Encapalament">
    <w:name w:val="Encapçalament"/>
    <w:basedOn w:val="Normal"/>
    <w:next w:val="Cosdel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sdeltext">
    <w:name w:val="Body Text"/>
    <w:basedOn w:val="Normal"/>
    <w:pPr>
      <w:spacing w:lineRule="auto" w:line="276" w:before="0" w:after="140"/>
    </w:pPr>
    <w:rPr/>
  </w:style>
  <w:style w:type="paragraph" w:styleId="Llista">
    <w:name w:val="List"/>
    <w:basedOn w:val="Cosdeltext"/>
    <w:pPr/>
    <w:rPr>
      <w:rFonts w:cs="Arial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Contingutdelataula">
    <w:name w:val="Contingut de la taula"/>
    <w:basedOn w:val="Normal"/>
    <w:qFormat/>
    <w:pPr>
      <w:suppressLineNumbers/>
    </w:pPr>
    <w:rPr/>
  </w:style>
  <w:style w:type="paragraph" w:styleId="Encapalamentdelataula">
    <w:name w:val="Encapçalament de la taula"/>
    <w:basedOn w:val="Contingutdelataula"/>
    <w:qFormat/>
    <w:pPr>
      <w:suppressLineNumbers/>
      <w:jc w:val="center"/>
    </w:pPr>
    <w:rPr>
      <w:b/>
      <w:bCs/>
    </w:rPr>
  </w:style>
  <w:style w:type="paragraph" w:styleId="Notaalpeu">
    <w:name w:val="Footnote Text"/>
    <w:basedOn w:val="Normal"/>
    <w:pPr>
      <w:suppressLineNumbers/>
      <w:ind w:left="339" w:right="0" w:hanging="339"/>
    </w:pPr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523</TotalTime>
  <Application>LibreOffice/6.1.5.2$Windows_x86 LibreOffice_project/90f8dcf33c87b3705e78202e3df5142b201bd805</Application>
  <Pages>3</Pages>
  <Words>328</Words>
  <Characters>1654</Characters>
  <CharactersWithSpaces>1969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2023-01-10T09:41:58Z</dcterms:created>
  <dc:creator/>
  <dc:description/>
  <dc:language>ca-ES</dc:language>
  <cp:lastModifiedBy/>
  <dcterms:modified xsi:type="dcterms:W3CDTF">2025-05-15T14:37:52Z</dcterms:modified>
  <cp:revision>57</cp:revision>
  <dc:subject/>
  <dc:title/>
</cp:coreProperties>
</file>