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>Convocatòria de literatura, pensament, còmic i il·lustració 2025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</w:rPr>
      </w:pPr>
      <w:r>
        <w:rPr>
          <w:rFonts w:ascii="Noto Sans" w:hAnsi="Noto Sans"/>
          <w:b/>
          <w:bCs/>
          <w:sz w:val="24"/>
          <w:szCs w:val="24"/>
        </w:rPr>
        <w:t xml:space="preserve">Memòria del projecte: línia </w:t>
      </w:r>
      <w:r>
        <w:rPr>
          <w:rFonts w:ascii="Noto Sans" w:hAnsi="Noto Sans"/>
          <w:b/>
          <w:bCs/>
          <w:i/>
          <w:iCs/>
          <w:sz w:val="24"/>
          <w:szCs w:val="24"/>
        </w:rPr>
        <w:t>c)</w:t>
      </w:r>
      <w:r>
        <w:rPr>
          <w:rFonts w:ascii="Noto Sans" w:hAnsi="Noto Sans"/>
          <w:b/>
          <w:bCs/>
          <w:sz w:val="24"/>
          <w:szCs w:val="24"/>
        </w:rPr>
        <w:t xml:space="preserve"> PROMOCIÓ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  <w:t>Aquesta memòria servirà perquè la comissió avaluadora puntuï el projecte. Heu de detallar tota la informació necessària. Tot allò que no quedi especificat i detallat en aquesta memòria, no es valorarà. Hi podeu afegir tantes pàgines com faci falta, però intentau respondre tots els apartats en l’ordre corresponent.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</w:rPr>
      </w:pPr>
      <w:r>
        <w:rPr>
          <w:rFonts w:ascii="Noto Sans" w:hAnsi="Noto Sans"/>
          <w:b w:val="false"/>
          <w:bCs w:val="false"/>
          <w:sz w:val="20"/>
          <w:szCs w:val="20"/>
        </w:rPr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14"/>
        <w:gridCol w:w="8549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1) OBJECTIUS GENERALS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I DESCRIPCIÓ 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DEL PROJECTE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2) TRAJECTÒRIA PROFESSIONAL DEL SOL·LICITANT (de 0 a 30 punts)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es projecta internacionalment.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l’autor/il·lustrador que es promociona ha realitzat projectes internacionals.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té una estructura empresarial.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en els darrers tres anys ha participat en fires.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té un catàleg amb més de cinquanta títols.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0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</w:rPr>
              <w:t>3) PROJECCIÓ EXTERIOR DEL PROJECTE (de 0 a 25 punts)</w:t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Per a la producció de material gràfic i audiovisual associat a la promoció d’autors balears,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conté material audiovisual.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inclou un pla de promoció a Internet i xarxes.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el text del material es presenta en més d’un idioma.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Per a l’organització de presentacions d’una obra o un autor balear,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una campanya publicitària amb material audiovisual.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hi ha una campanya publicitària a Internet i xarxes.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hi ha una campanya publicitària amb material gràfic.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936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Per a la participació física o virtual en una fira o esdeveniment professional,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és de caràcter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és de caràcter nacional.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eastAsia="es-ES"/>
              </w:rPr>
              <w:t>Si es fan activitats participatives.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4) TRAJECTÒRIA DE L’ESPAI O PLATAFORMA QUE ACULL L’ACTIVITAT (de 0 a 20 punts)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és de caràcter nacional o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té una programació estable.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s’hi estableixen contactes per a la compravenda de drets d’autor.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En el cas de la producció de material gràfic i audiovisual associat a la promoció d’autors balears, explicau: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eastAsia="es-ES"/>
              </w:rPr>
              <w:t>Si inclou un pla de feina per a la venda de drets d’autor.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>Si inclou un pla de participació presencial o virtual en fires professionals.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5) Contribueix a la difusió de la llengua catalana l’activitat subvencionada? (10 punts).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  <w:t>Explicau-ho.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0"/>
                <w:szCs w:val="20"/>
                <w:lang w:eastAsia="es-ES"/>
              </w:rPr>
              <w:t>6) És un projecte que contribueix a la igualtat de gènere (projecte liderat per una dona, o d'un mínim d’un 40 % de dones si es tracta d’un equip o col·lectiu, o el contingut del qual contribueix a la sensibilització i educació de la societat envers els drets de les dones, les perspectives de gènere i/o LGTBI)? (de 0 a 5 punts).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eastAsia="es-ES"/>
              </w:rPr>
              <w:t xml:space="preserve"> Explicau-ho.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7) El projecte té accions amb origen, localització o destinació a Formentera o realitzades per creadors, empreses, entitats o col·lectius d’aquest territori?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 xml:space="preserve">8) Els projecte té relació amb l'Any Llompart, la commemoració dels 50 anys de la publicació del llibre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Et deix, amor, la mar com a penyora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eastAsia="es-ES"/>
              </w:rPr>
              <w:t>, de Carme Riera, o el centenari de la mort d'Antoni Maura? (5 punts)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73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533</TotalTime>
  <Application>LibreOffice/6.1.5.2$Windows_x86 LibreOffice_project/90f8dcf33c87b3705e78202e3df5142b201bd805</Application>
  <Pages>4</Pages>
  <Words>457</Words>
  <Characters>2377</Characters>
  <CharactersWithSpaces>2818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2025-05-15T14:22:12Z</dcterms:modified>
  <cp:revision>68</cp:revision>
  <dc:subject/>
  <dc:title/>
</cp:coreProperties>
</file>