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0C725B">
                                  <w:pPr>
                                    <w:pStyle w:val="Contenidodelmarco"/>
                                    <w:jc w:val="center"/>
                                  </w:pPr>
                                  <w:r>
                                    <w:t>7</w:t>
                                  </w:r>
                                </w:p>
                              </w:tc>
                            </w:tr>
                          </w:tbl>
                          <w:p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0C725B">
                            <w:pPr>
                              <w:pStyle w:val="Contenidodelmarco"/>
                              <w:jc w:val="center"/>
                            </w:pPr>
                            <w:r>
                              <w:t>7</w:t>
                            </w:r>
                          </w:p>
                        </w:tc>
                      </w:tr>
                    </w:tbl>
                    <w:p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3D5395">
              <w:fldChar w:fldCharType="separate"/>
            </w:r>
            <w:bookmarkStart w:id="0" w:name="__Fieldmark__1286_1766802597"/>
            <w:bookmarkStart w:id="1" w:name="__Fieldmark__123_1176643620"/>
            <w:bookmarkStart w:id="2" w:name="__Fieldmark__1551_1177265555"/>
            <w:bookmarkStart w:id="3" w:name="__Fieldmark__109_7016859"/>
            <w:bookmarkStart w:id="4" w:name="__Fieldmark__110_3490698378"/>
            <w:bookmarkStart w:id="5" w:name="__Fieldmark__362_739981782"/>
            <w:bookmarkStart w:id="6" w:name="__Fieldmark__2433_1096695628"/>
            <w:bookmarkStart w:id="7" w:name="__Fieldmark__414_3567253516"/>
            <w:bookmarkStart w:id="8" w:name="__Fieldmark__4429_4190419334"/>
            <w:bookmarkStart w:id="9" w:name="Casilla1"/>
            <w:bookmarkEnd w:id="0"/>
            <w:bookmarkEnd w:id="1"/>
            <w:bookmarkEnd w:id="2"/>
            <w:bookmarkEnd w:id="3"/>
            <w:bookmarkEnd w:id="4"/>
            <w:bookmarkEnd w:id="5"/>
            <w:bookmarkEnd w:id="6"/>
            <w:bookmarkEnd w:id="7"/>
            <w:bookmarkEnd w:id="8"/>
            <w:r>
              <w:fldChar w:fldCharType="end"/>
            </w:r>
            <w:bookmarkEnd w:id="9"/>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3D5395">
              <w:fldChar w:fldCharType="separate"/>
            </w:r>
            <w:bookmarkStart w:id="10" w:name="__Fieldmark__1318_1766802597"/>
            <w:bookmarkStart w:id="11" w:name="__Fieldmark__146_1176643620"/>
            <w:bookmarkStart w:id="12" w:name="__Fieldmark__1568_1177265555"/>
            <w:bookmarkStart w:id="13" w:name="__Fieldmark__118_7016859"/>
            <w:bookmarkStart w:id="14" w:name="__Fieldmark__117_3490698378"/>
            <w:bookmarkStart w:id="15" w:name="__Fieldmark__376_739981782"/>
            <w:bookmarkStart w:id="16" w:name="__Fieldmark__2453_1096695628"/>
            <w:bookmarkStart w:id="17" w:name="__Fieldmark__440_3567253516"/>
            <w:bookmarkStart w:id="18" w:name="__Fieldmark__4456_4190419334"/>
            <w:bookmarkEnd w:id="10"/>
            <w:bookmarkEnd w:id="11"/>
            <w:bookmarkEnd w:id="12"/>
            <w:bookmarkEnd w:id="13"/>
            <w:bookmarkEnd w:id="14"/>
            <w:bookmarkEnd w:id="15"/>
            <w:bookmarkEnd w:id="16"/>
            <w:bookmarkEnd w:id="17"/>
            <w:bookmarkEnd w:id="18"/>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rPr>
            </w:pPr>
            <w:r>
              <w:rPr>
                <w:rFonts w:cs="Noto Sans"/>
                <w:b/>
              </w:rPr>
              <w:t>DECLAR:</w:t>
            </w:r>
          </w:p>
        </w:tc>
      </w:tr>
      <w:tr w:rsidR="00161415">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3D5395">
              <w:fldChar w:fldCharType="separate"/>
            </w:r>
            <w:bookmarkStart w:id="19" w:name="__Fieldmark__1404_1766802597"/>
            <w:bookmarkStart w:id="20" w:name="__Fieldmark__223_1176643620"/>
            <w:bookmarkStart w:id="21" w:name="__Fieldmark__1639_1177265555"/>
            <w:bookmarkStart w:id="22" w:name="__Fieldmark__181_7016859"/>
            <w:bookmarkStart w:id="23" w:name="__Fieldmark__444_739981782"/>
            <w:bookmarkStart w:id="24" w:name="__Fieldmark__2527_1096695628"/>
            <w:bookmarkStart w:id="25" w:name="__Fieldmark__520_3567253516"/>
            <w:bookmarkStart w:id="26" w:name="__Fieldmark__4537_4190419334"/>
            <w:bookmarkEnd w:id="19"/>
            <w:bookmarkEnd w:id="20"/>
            <w:bookmarkEnd w:id="21"/>
            <w:bookmarkEnd w:id="22"/>
            <w:bookmarkEnd w:id="23"/>
            <w:bookmarkEnd w:id="24"/>
            <w:bookmarkEnd w:id="25"/>
            <w:bookmarkEnd w:id="26"/>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3D5395">
              <w:fldChar w:fldCharType="separate"/>
            </w:r>
            <w:bookmarkStart w:id="27" w:name="__Fieldmark__1492_1766802597"/>
            <w:bookmarkStart w:id="28" w:name="__Fieldmark__284_1176643620"/>
            <w:bookmarkStart w:id="29" w:name="__Fieldmark__1682_1177265555"/>
            <w:bookmarkStart w:id="30" w:name="__Fieldmark__494_739981782"/>
            <w:bookmarkStart w:id="31" w:name="__Fieldmark__2579_1096695628"/>
            <w:bookmarkStart w:id="32" w:name="__Fieldmark__590_3567253516"/>
            <w:bookmarkStart w:id="33" w:name="__Fieldmark__4627_4190419334"/>
            <w:bookmarkEnd w:id="27"/>
            <w:bookmarkEnd w:id="28"/>
            <w:bookmarkEnd w:id="29"/>
            <w:bookmarkEnd w:id="30"/>
            <w:bookmarkEnd w:id="31"/>
            <w:bookmarkEnd w:id="32"/>
            <w:bookmarkEnd w:id="33"/>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3D5395">
              <w:fldChar w:fldCharType="separate"/>
            </w:r>
            <w:bookmarkStart w:id="34" w:name="__Fieldmark__1517_1766802597"/>
            <w:bookmarkStart w:id="35" w:name="__Fieldmark__301_1176643620"/>
            <w:bookmarkStart w:id="36" w:name="__Fieldmark__1694_1177265555"/>
            <w:bookmarkStart w:id="37" w:name="__Fieldmark__497_739981782"/>
            <w:bookmarkStart w:id="38" w:name="__Fieldmark__2593_1096695628"/>
            <w:bookmarkStart w:id="39" w:name="__Fieldmark__610_3567253516"/>
            <w:bookmarkStart w:id="40" w:name="__Fieldmark__4652_4190419334"/>
            <w:bookmarkEnd w:id="34"/>
            <w:bookmarkEnd w:id="35"/>
            <w:bookmarkEnd w:id="36"/>
            <w:bookmarkEnd w:id="37"/>
            <w:bookmarkEnd w:id="38"/>
            <w:bookmarkEnd w:id="39"/>
            <w:bookmarkEnd w:id="40"/>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tc>
      </w:tr>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Tramitació del procediment administratiu de concessió de les subvencions nominatives previstes en el pressupost de l’Institut Balear de la Dona, d’acord amb el que preveuen el Text refós de la Llei de subvencions, aprovat pel Decret legislatiu 2/2005, de 29 de desembre, i la Llei 38/2003, de 17 de novembre, general de subvencions.</w:t>
            </w:r>
          </w:p>
          <w:p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bookmarkStart w:id="41" w:name="_GoBack"/>
            <w:bookmarkEnd w:id="41"/>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C725B"/>
    <w:rsid w:val="00161415"/>
    <w:rsid w:val="00166FFA"/>
    <w:rsid w:val="003C6395"/>
    <w:rsid w:val="003D5395"/>
    <w:rsid w:val="0055514A"/>
    <w:rsid w:val="009F7153"/>
    <w:rsid w:val="00AE6B0A"/>
    <w:rsid w:val="00B25709"/>
    <w:rsid w:val="00B70DF2"/>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6A97E"/>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A3FF62-2524-49CE-BD21-01D9D110F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577</Words>
  <Characters>3178</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6</cp:revision>
  <cp:lastPrinted>2022-04-07T09:20:00Z</cp:lastPrinted>
  <dcterms:created xsi:type="dcterms:W3CDTF">2025-02-18T08:20:00Z</dcterms:created>
  <dcterms:modified xsi:type="dcterms:W3CDTF">2025-02-20T08:22:00Z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