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D3994F" w14:textId="77777777" w:rsidR="00E772ED" w:rsidRDefault="00E772ED">
      <w:pPr>
        <w:suppressAutoHyphens/>
        <w:outlineLvl w:val="0"/>
        <w:rPr>
          <w:rFonts w:cs="Noto Sans"/>
          <w:b/>
          <w:color w:val="000000"/>
          <w:sz w:val="20"/>
          <w:szCs w:val="20"/>
          <w:highlight w:val="white"/>
          <w:lang w:val="es-ES"/>
        </w:rPr>
      </w:pPr>
    </w:p>
    <w:p w14:paraId="0FAD4BB0" w14:textId="77777777" w:rsidR="00E772ED" w:rsidRDefault="00E772ED">
      <w:pPr>
        <w:suppressAutoHyphens/>
        <w:outlineLvl w:val="0"/>
        <w:rPr>
          <w:rFonts w:cs="Noto Sans"/>
          <w:b/>
          <w:color w:val="000000"/>
          <w:sz w:val="20"/>
          <w:szCs w:val="20"/>
          <w:highlight w:val="white"/>
          <w:lang w:val="es-ES"/>
        </w:rPr>
      </w:pPr>
    </w:p>
    <w:p w14:paraId="063D4634" w14:textId="77777777" w:rsidR="00E772ED" w:rsidRDefault="00732E42">
      <w:pPr>
        <w:suppressAutoHyphens/>
        <w:outlineLvl w:val="0"/>
      </w:pPr>
      <w:r>
        <w:rPr>
          <w:rFonts w:cs="Noto Sans"/>
          <w:b/>
          <w:color w:val="000000"/>
          <w:shd w:val="clear" w:color="auto" w:fill="FFFFFF"/>
          <w:lang w:val="es-ES"/>
        </w:rPr>
        <w:t>ANEXO 14</w:t>
      </w:r>
    </w:p>
    <w:p w14:paraId="77BAF342" w14:textId="77777777" w:rsidR="00E772ED" w:rsidRDefault="00732E42">
      <w:pPr>
        <w:suppressAutoHyphens/>
        <w:ind w:right="283"/>
      </w:pPr>
      <w:r>
        <w:rPr>
          <w:rFonts w:cs="Noto Sans"/>
          <w:b/>
          <w:smallCaps/>
          <w:color w:val="C30045"/>
          <w:sz w:val="28"/>
          <w:szCs w:val="28"/>
          <w:lang w:val="es-ES"/>
        </w:rPr>
        <w:t>DECLARACIÓN RESPONSABLE DE UTILIZACIÓN DEL GESTIB</w:t>
      </w:r>
    </w:p>
    <w:p w14:paraId="5A1317EC" w14:textId="77777777" w:rsidR="00E772ED" w:rsidRDefault="00E772ED">
      <w:pPr>
        <w:rPr>
          <w:lang w:val="es-ES"/>
        </w:rPr>
      </w:pPr>
    </w:p>
    <w:p w14:paraId="7CDF07D0" w14:textId="77777777" w:rsidR="00A22CCE" w:rsidRDefault="00A22CCE">
      <w:pPr>
        <w:rPr>
          <w:lang w:val="es-ES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 w:firstRow="1" w:lastRow="0" w:firstColumn="1" w:lastColumn="0" w:noHBand="0" w:noVBand="0"/>
      </w:tblPr>
      <w:tblGrid>
        <w:gridCol w:w="2123"/>
        <w:gridCol w:w="6950"/>
      </w:tblGrid>
      <w:tr w:rsidR="00E772ED" w14:paraId="5E23532B" w14:textId="77777777"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14:paraId="298996C5" w14:textId="77777777" w:rsidR="00E772ED" w:rsidRDefault="00732E42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Destinación</w:t>
            </w:r>
          </w:p>
        </w:tc>
        <w:tc>
          <w:tcPr>
            <w:tcW w:w="69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14:paraId="1E69DBD6" w14:textId="77777777" w:rsidR="00E772ED" w:rsidRDefault="00732E4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Dirección General de Personal Docente y Centros Concertados</w:t>
            </w:r>
          </w:p>
        </w:tc>
      </w:tr>
      <w:tr w:rsidR="00E772ED" w14:paraId="22A53DDB" w14:textId="77777777"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14:paraId="0C3A7BD4" w14:textId="321B8B5B" w:rsidR="00E772ED" w:rsidRDefault="00A22CCE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CODIGO DIR</w:t>
            </w:r>
            <w:r w:rsidR="00732E42"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3</w:t>
            </w:r>
          </w:p>
        </w:tc>
        <w:tc>
          <w:tcPr>
            <w:tcW w:w="69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3AAD3A60" w14:textId="77777777" w:rsidR="00E772ED" w:rsidRDefault="00732E42">
            <w:pPr>
              <w:spacing w:before="60" w:after="60"/>
            </w:pPr>
            <w:r>
              <w:rPr>
                <w:rFonts w:cs="Noto Sans"/>
                <w:sz w:val="20"/>
                <w:szCs w:val="20"/>
                <w:lang w:val="es-ES"/>
              </w:rPr>
              <w:t>A04013518</w:t>
            </w:r>
          </w:p>
        </w:tc>
      </w:tr>
    </w:tbl>
    <w:p w14:paraId="3842D140" w14:textId="77777777" w:rsidR="00E772ED" w:rsidRDefault="00E772ED">
      <w:pPr>
        <w:suppressAutoHyphens/>
        <w:ind w:right="1699"/>
        <w:rPr>
          <w:rFonts w:cs="Noto Sans"/>
          <w:b/>
          <w:color w:val="000000"/>
          <w:highlight w:val="white"/>
          <w:lang w:val="es-ES"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675"/>
        <w:gridCol w:w="1421"/>
        <w:gridCol w:w="137"/>
        <w:gridCol w:w="2270"/>
        <w:gridCol w:w="16"/>
        <w:gridCol w:w="1259"/>
        <w:gridCol w:w="1003"/>
        <w:gridCol w:w="2258"/>
      </w:tblGrid>
      <w:tr w:rsidR="00E772ED" w14:paraId="37A93F8E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76626428" w14:textId="77777777" w:rsidR="00E772ED" w:rsidRDefault="00732E4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Solicitante/Titular del centro</w:t>
            </w:r>
          </w:p>
        </w:tc>
      </w:tr>
      <w:tr w:rsidR="00E772ED" w14:paraId="2BB84A58" w14:textId="77777777">
        <w:tc>
          <w:tcPr>
            <w:tcW w:w="903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2F7E926" w14:textId="77777777" w:rsidR="00E772ED" w:rsidRDefault="00732E4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noProof/>
              </w:rPr>
              <w:drawing>
                <wp:anchor distT="0" distB="0" distL="133350" distR="120015" simplePos="0" relativeHeight="2" behindDoc="1" locked="0" layoutInCell="1" allowOverlap="1" wp14:anchorId="774920B0" wp14:editId="4B77F713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física</w:t>
            </w:r>
          </w:p>
        </w:tc>
      </w:tr>
      <w:tr w:rsidR="00E772ED" w14:paraId="1E057D68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08EF67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D52FA9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926027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347F9860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43D7B7A5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A8D326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B946E1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E0D2B1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2</w:t>
            </w:r>
          </w:p>
        </w:tc>
        <w:tc>
          <w:tcPr>
            <w:tcW w:w="326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6FFFCFE7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1B4ADE43" w14:textId="77777777">
        <w:tc>
          <w:tcPr>
            <w:tcW w:w="9038" w:type="dxa"/>
            <w:gridSpan w:val="8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5AD0FFB" w14:textId="77777777" w:rsidR="00E772ED" w:rsidRDefault="00732E42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  <w:lang w:val="es-ES"/>
              </w:rPr>
              <w:t>Persona jurídica</w:t>
            </w:r>
          </w:p>
        </w:tc>
      </w:tr>
      <w:tr w:rsidR="00E772ED" w14:paraId="54EFFC3F" w14:textId="77777777">
        <w:tc>
          <w:tcPr>
            <w:tcW w:w="6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23D6E28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NIF</w:t>
            </w:r>
          </w:p>
        </w:tc>
        <w:tc>
          <w:tcPr>
            <w:tcW w:w="155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9B7C8C1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A9D4DE3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 social</w:t>
            </w:r>
          </w:p>
        </w:tc>
        <w:tc>
          <w:tcPr>
            <w:tcW w:w="4536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FC1B2AA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72BA13F0" w14:textId="77777777">
        <w:tc>
          <w:tcPr>
            <w:tcW w:w="209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ACEA96" w14:textId="4483D794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  <w:r w:rsidR="00732E42">
              <w:rPr>
                <w:rFonts w:cs="Noto Sans"/>
                <w:sz w:val="20"/>
                <w:szCs w:val="20"/>
                <w:lang w:val="es-ES"/>
              </w:rPr>
              <w:t xml:space="preserve">  </w:t>
            </w:r>
          </w:p>
        </w:tc>
        <w:tc>
          <w:tcPr>
            <w:tcW w:w="6942" w:type="dxa"/>
            <w:gridSpan w:val="6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5B02CF9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54E78190" w14:textId="77777777">
        <w:tc>
          <w:tcPr>
            <w:tcW w:w="2096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679BC2F7" w14:textId="36BE681B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</w:p>
        </w:tc>
        <w:tc>
          <w:tcPr>
            <w:tcW w:w="2423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D936368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2262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7A597946" w14:textId="6695C50A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25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558E733B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50625710" w14:textId="77777777" w:rsidR="00E772ED" w:rsidRDefault="00E772E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98"/>
        <w:gridCol w:w="847"/>
        <w:gridCol w:w="709"/>
        <w:gridCol w:w="851"/>
        <w:gridCol w:w="201"/>
        <w:gridCol w:w="1074"/>
        <w:gridCol w:w="565"/>
        <w:gridCol w:w="146"/>
        <w:gridCol w:w="2548"/>
      </w:tblGrid>
      <w:tr w:rsidR="00E772ED" w14:paraId="57521E1C" w14:textId="77777777">
        <w:tc>
          <w:tcPr>
            <w:tcW w:w="9038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14:paraId="67B2F446" w14:textId="77777777" w:rsidR="00E772ED" w:rsidRDefault="00732E4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Representante</w:t>
            </w:r>
          </w:p>
        </w:tc>
      </w:tr>
      <w:tr w:rsidR="00E772ED" w14:paraId="386DC761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59FB9B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DNI/NIE/Pasaporte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61E36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1BA3B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Nombre</w:t>
            </w:r>
          </w:p>
        </w:tc>
        <w:tc>
          <w:tcPr>
            <w:tcW w:w="3259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3A2679C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3DA35C5D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86A9E1" w14:textId="198E5F78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Apellido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300E2E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7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9CD4B3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 xml:space="preserve">Apellido 2 </w:t>
            </w:r>
          </w:p>
        </w:tc>
        <w:tc>
          <w:tcPr>
            <w:tcW w:w="325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098B6A3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2546CD5B" w14:textId="77777777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1B2AC3" w14:textId="139031E4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Correo electrónico</w:t>
            </w:r>
            <w:r w:rsidR="00732E42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6941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10443F8D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58D701AE" w14:textId="77777777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2840DA53" w14:textId="521FE25B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fijo</w:t>
            </w:r>
            <w:r w:rsidR="00732E42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</w:p>
        </w:tc>
        <w:tc>
          <w:tcPr>
            <w:tcW w:w="2608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B0479D1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5C234B2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 móvil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66C6E7A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159DBF93" w14:textId="77777777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68555D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Representación que ejerce</w:t>
            </w:r>
          </w:p>
        </w:tc>
        <w:tc>
          <w:tcPr>
            <w:tcW w:w="6094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7C9FB2DD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332B2AD7" w14:textId="77777777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5FCB2478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Medio de acreditación de la representación</w:t>
            </w:r>
          </w:p>
        </w:tc>
        <w:tc>
          <w:tcPr>
            <w:tcW w:w="283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F430708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3" behindDoc="0" locked="0" layoutInCell="1" allowOverlap="1" wp14:anchorId="544E668C" wp14:editId="5EC0F01C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0" t="0" r="0" b="0"/>
                      <wp:wrapNone/>
                      <wp:docPr id="2" name="Imatge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0FB95964" id="Imatge67" o:spid="_x0000_s1026" style="position:absolute;margin-left:-1.45pt;margin-top:4.05pt;width:9.5pt;height:9.25pt;z-index: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REA núm. ____________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197185EA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4" behindDoc="0" locked="0" layoutInCell="1" allowOverlap="1" wp14:anchorId="2AC8478D" wp14:editId="606DBCD8">
                      <wp:simplePos x="0" y="0"/>
                      <wp:positionH relativeFrom="column">
                        <wp:posOffset>-32385</wp:posOffset>
                      </wp:positionH>
                      <wp:positionV relativeFrom="paragraph">
                        <wp:posOffset>51435</wp:posOffset>
                      </wp:positionV>
                      <wp:extent cx="120650" cy="117475"/>
                      <wp:effectExtent l="0" t="0" r="0" b="0"/>
                      <wp:wrapNone/>
                      <wp:docPr id="3" name="Imatge6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3EB907FA" id="Imatge68" o:spid="_x0000_s1026" style="position:absolute;margin-left:-2.55pt;margin-top:4.05pt;width:9.5pt;height:9.25pt;z-index: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"/>
                  </w:pict>
                </mc:Fallback>
              </mc:AlternateConten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   Otros: _____________</w:t>
            </w:r>
          </w:p>
        </w:tc>
      </w:tr>
    </w:tbl>
    <w:p w14:paraId="1A1742DD" w14:textId="77777777" w:rsidR="00E772ED" w:rsidRDefault="00E772ED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val="es-ES"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 w:firstRow="1" w:lastRow="0" w:firstColumn="1" w:lastColumn="0" w:noHBand="0" w:noVBand="0"/>
      </w:tblPr>
      <w:tblGrid>
        <w:gridCol w:w="2077"/>
        <w:gridCol w:w="963"/>
        <w:gridCol w:w="1112"/>
        <w:gridCol w:w="590"/>
        <w:gridCol w:w="765"/>
        <w:gridCol w:w="883"/>
        <w:gridCol w:w="1205"/>
        <w:gridCol w:w="1444"/>
      </w:tblGrid>
      <w:tr w:rsidR="00E772ED" w14:paraId="2FF6D0D0" w14:textId="77777777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14:paraId="096CDA13" w14:textId="77777777" w:rsidR="00E772ED" w:rsidRDefault="00732E42">
            <w:pPr>
              <w:rPr>
                <w:rFonts w:cs="Noto Sans"/>
                <w:b/>
                <w:bCs/>
                <w:smallCaps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val="es-ES" w:eastAsia="es-ES"/>
              </w:rPr>
              <w:t>Centro</w:t>
            </w:r>
          </w:p>
        </w:tc>
      </w:tr>
      <w:tr w:rsidR="00E772ED" w14:paraId="11CBBBCB" w14:textId="77777777">
        <w:tc>
          <w:tcPr>
            <w:tcW w:w="20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B58119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Denominación</w:t>
            </w:r>
          </w:p>
        </w:tc>
        <w:tc>
          <w:tcPr>
            <w:tcW w:w="3430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66524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8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C02CD60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</w:t>
            </w:r>
          </w:p>
        </w:tc>
        <w:tc>
          <w:tcPr>
            <w:tcW w:w="2649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028DB7AB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244AA1FE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015B7" w14:textId="0823C42F" w:rsidR="00E772ED" w:rsidRDefault="00A22CCE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Dirección postal</w:t>
            </w:r>
          </w:p>
        </w:tc>
        <w:tc>
          <w:tcPr>
            <w:tcW w:w="696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487DFC73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703D91FB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355B6C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Código postal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012962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9D64B4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Localidad</w:t>
            </w:r>
          </w:p>
        </w:tc>
        <w:tc>
          <w:tcPr>
            <w:tcW w:w="223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2D0789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2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86EAD0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Municipio</w:t>
            </w:r>
          </w:p>
        </w:tc>
        <w:tc>
          <w:tcPr>
            <w:tcW w:w="14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14:paraId="20EAF173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  <w:tr w:rsidR="00E772ED" w14:paraId="668D840C" w14:textId="77777777">
        <w:tc>
          <w:tcPr>
            <w:tcW w:w="20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051635C9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Teléfono</w:t>
            </w:r>
          </w:p>
        </w:tc>
        <w:tc>
          <w:tcPr>
            <w:tcW w:w="2665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01A0D34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42794BAC" w14:textId="77777777" w:rsidR="00E772ED" w:rsidRDefault="00732E42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sz w:val="20"/>
                <w:szCs w:val="20"/>
                <w:lang w:val="es-ES"/>
              </w:rPr>
              <w:t>Fax</w:t>
            </w:r>
          </w:p>
        </w:tc>
        <w:tc>
          <w:tcPr>
            <w:tcW w:w="264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14:paraId="4258DFC6" w14:textId="77777777" w:rsidR="00E772ED" w:rsidRDefault="00E772ED">
            <w:pPr>
              <w:spacing w:before="60" w:after="60"/>
              <w:rPr>
                <w:rFonts w:cs="Noto Sans"/>
                <w:sz w:val="20"/>
                <w:szCs w:val="20"/>
                <w:lang w:val="es-ES"/>
              </w:rPr>
            </w:pPr>
          </w:p>
        </w:tc>
      </w:tr>
    </w:tbl>
    <w:p w14:paraId="5E0FA762" w14:textId="77777777" w:rsidR="00E772ED" w:rsidRDefault="00E772ED">
      <w:pPr>
        <w:suppressAutoHyphens/>
        <w:rPr>
          <w:rFonts w:cs="Noto Sans"/>
          <w:color w:val="000000"/>
          <w:highlight w:val="white"/>
          <w:lang w:val="es-ES"/>
        </w:rPr>
      </w:pPr>
    </w:p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9214"/>
      </w:tblGrid>
      <w:tr w:rsidR="00E772ED" w14:paraId="106212AD" w14:textId="77777777">
        <w:tc>
          <w:tcPr>
            <w:tcW w:w="92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955171" w14:textId="77777777" w:rsidR="00E772ED" w:rsidRDefault="00732E42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DECLARO: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E772ED" w14:paraId="688FC847" w14:textId="77777777">
        <w:trPr>
          <w:trHeight w:val="736"/>
        </w:trPr>
        <w:tc>
          <w:tcPr>
            <w:tcW w:w="921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733A49" w14:textId="77777777" w:rsidR="00E772ED" w:rsidRDefault="00732E42">
            <w:pPr>
              <w:ind w:left="318" w:right="33"/>
              <w:jc w:val="both"/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5" behindDoc="0" locked="0" layoutInCell="1" allowOverlap="1" wp14:anchorId="6CF29564" wp14:editId="3159FEE3">
                      <wp:simplePos x="0" y="0"/>
                      <wp:positionH relativeFrom="column">
                        <wp:posOffset>-8890</wp:posOffset>
                      </wp:positionH>
                      <wp:positionV relativeFrom="paragraph">
                        <wp:posOffset>39370</wp:posOffset>
                      </wp:positionV>
                      <wp:extent cx="120650" cy="117475"/>
                      <wp:effectExtent l="0" t="0" r="0" b="0"/>
                      <wp:wrapNone/>
                      <wp:docPr id="4" name="Imatge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9880" cy="1170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>
                                <a:solidFill>
                                  <a:srgbClr val="000000"/>
                                </a:solidFill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w14:anchorId="5C9AF469" id="Imatge69" o:spid="_x0000_s1026" style="position:absolute;margin-left:-.7pt;margin-top:3.1pt;width:9.5pt;height:9.25pt;z-index:5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"/>
                  </w:pict>
                </mc:Fallback>
              </mc:AlternateContent>
            </w:r>
            <w:r>
              <w:rPr>
                <w:sz w:val="20"/>
                <w:szCs w:val="20"/>
                <w:lang w:val="es-ES"/>
              </w:rPr>
              <w:t xml:space="preserve">Como solicitante/titular o representante del centro me comprometo a que se cumplirá lo que se establece en el artículo 29 del </w:t>
            </w:r>
            <w:r>
              <w:rPr>
                <w:rFonts w:cs="LegacySanITCBoo"/>
                <w:sz w:val="20"/>
                <w:szCs w:val="20"/>
                <w:lang w:val="es-ES"/>
              </w:rPr>
              <w:t xml:space="preserve">Decreto 59/2022, de 27 de diciembre de 2022, por el cual  se establecen los preceptos que han de regir las convocatorias para el establecimiento  y la </w:t>
            </w:r>
            <w:r>
              <w:rPr>
                <w:rFonts w:cs="LegacySanITCBoo"/>
                <w:sz w:val="20"/>
                <w:szCs w:val="20"/>
                <w:lang w:val="es-ES"/>
              </w:rPr>
              <w:lastRenderedPageBreak/>
              <w:t xml:space="preserve">renovación de los conciertos educativos a partir del curso académico 2023-2024, en referencia a la utilización del </w:t>
            </w:r>
            <w:proofErr w:type="spellStart"/>
            <w:r>
              <w:rPr>
                <w:rFonts w:cs="LegacySanITCBoo"/>
                <w:sz w:val="20"/>
                <w:szCs w:val="20"/>
                <w:lang w:val="es-ES"/>
              </w:rPr>
              <w:t>GestIB</w:t>
            </w:r>
            <w:proofErr w:type="spellEnd"/>
            <w:r>
              <w:rPr>
                <w:rFonts w:cs="LegacySanITCBoo"/>
                <w:sz w:val="20"/>
                <w:szCs w:val="20"/>
                <w:lang w:val="es-ES"/>
              </w:rPr>
              <w:t xml:space="preserve">, así como las resoluciones </w:t>
            </w:r>
            <w:r>
              <w:rPr>
                <w:sz w:val="20"/>
                <w:szCs w:val="20"/>
                <w:lang w:val="es-ES"/>
              </w:rPr>
              <w:t xml:space="preserve">del director general de Personal Docente y Centros Concertados que amplíen la </w:t>
            </w:r>
            <w:r>
              <w:rPr>
                <w:rFonts w:cs="LegacySanITCBoo"/>
                <w:sz w:val="20"/>
                <w:szCs w:val="20"/>
                <w:lang w:val="es-ES"/>
              </w:rPr>
              <w:t xml:space="preserve">relación de tareas que se tienen que llevar a cabo a través de esta aplicación informática. </w:t>
            </w:r>
          </w:p>
        </w:tc>
      </w:tr>
    </w:tbl>
    <w:p w14:paraId="6F0329C0" w14:textId="77777777" w:rsidR="00E772ED" w:rsidRDefault="00E772ED"/>
    <w:tbl>
      <w:tblPr>
        <w:tblW w:w="9214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 w:firstRow="1" w:lastRow="0" w:firstColumn="1" w:lastColumn="0" w:noHBand="0" w:noVBand="0"/>
      </w:tblPr>
      <w:tblGrid>
        <w:gridCol w:w="222"/>
        <w:gridCol w:w="8769"/>
        <w:gridCol w:w="223"/>
      </w:tblGrid>
      <w:tr w:rsidR="00E772ED" w14:paraId="161EE525" w14:textId="77777777">
        <w:tc>
          <w:tcPr>
            <w:tcW w:w="22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5A269" w14:textId="77777777" w:rsidR="00E772ED" w:rsidRDefault="00E772ED"/>
        </w:tc>
        <w:tc>
          <w:tcPr>
            <w:tcW w:w="87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147321" w14:textId="77777777" w:rsidR="00E772ED" w:rsidRDefault="00732E42">
            <w:pPr>
              <w:rPr>
                <w:rFonts w:cs="Noto Sans"/>
                <w:sz w:val="20"/>
                <w:szCs w:val="20"/>
                <w:lang w:val="es-ES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  <w:lang w:val="es-ES"/>
              </w:rPr>
              <w:t>Información sobre protección de datos personales</w:t>
            </w:r>
          </w:p>
        </w:tc>
        <w:tc>
          <w:tcPr>
            <w:tcW w:w="2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91A2C9" w14:textId="77777777" w:rsidR="00E772ED" w:rsidRDefault="00E772ED"/>
        </w:tc>
      </w:tr>
      <w:tr w:rsidR="00E772ED" w14:paraId="04FF7093" w14:textId="77777777">
        <w:trPr>
          <w:trHeight w:val="8085"/>
        </w:trPr>
        <w:tc>
          <w:tcPr>
            <w:tcW w:w="2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9740A" w14:textId="77777777" w:rsidR="00E772ED" w:rsidRDefault="00E772ED"/>
        </w:tc>
        <w:tc>
          <w:tcPr>
            <w:tcW w:w="87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14:paraId="3C581E88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sz w:val="20"/>
                <w:szCs w:val="20"/>
                <w:lang w:val="es-ES"/>
              </w:rPr>
              <w:t>De conformi</w:t>
            </w:r>
            <w:r>
              <w:rPr>
                <w:rFonts w:cs="Noto Sans"/>
                <w:sz w:val="20"/>
                <w:szCs w:val="20"/>
                <w:lang w:val="es-ES"/>
              </w:rPr>
              <w:t>dad con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3/2018, de 5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 y Garantía de los Derechos Digitales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,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Reglamento (UE) 2016/679 del Parlamento Europe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 y del Consejo,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27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abril de 2016, relati</w:t>
            </w:r>
            <w:r>
              <w:rPr>
                <w:rFonts w:cs="Noto Sans"/>
                <w:sz w:val="20"/>
                <w:szCs w:val="20"/>
                <w:lang w:val="es-ES"/>
              </w:rPr>
              <w:t>vo a la p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rotección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person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físi</w:t>
            </w:r>
            <w:r>
              <w:rPr>
                <w:rFonts w:cs="Noto Sans"/>
                <w:sz w:val="20"/>
                <w:szCs w:val="20"/>
                <w:lang w:val="es-ES"/>
              </w:rPr>
              <w:t>cas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en cuanto al tratamiento de datos personales y a la libre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circulación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estos datos, </w:t>
            </w:r>
            <w:r w:rsidRPr="009609D9">
              <w:rPr>
                <w:rFonts w:cs="Noto Sans"/>
                <w:sz w:val="20"/>
                <w:szCs w:val="20"/>
                <w:lang w:val="es-ES"/>
              </w:rPr>
              <w:t>se informa del tratamiento de datos personales que contiene esta solicitud/formulario.</w:t>
            </w:r>
          </w:p>
          <w:p w14:paraId="1B981808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34DEAF77" w14:textId="1CFC9670" w:rsidR="00732E42" w:rsidRPr="00BD3EAF" w:rsidRDefault="00732E42" w:rsidP="00732E4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Nom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bre del tratamiento.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Solicitud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renovación o la </w:t>
            </w:r>
            <w:r w:rsidR="00A22CCE" w:rsidRPr="00BD3EAF">
              <w:rPr>
                <w:rFonts w:cs="Noto Sans"/>
                <w:sz w:val="20"/>
                <w:szCs w:val="20"/>
                <w:lang w:val="es-ES"/>
              </w:rPr>
              <w:t>modificación</w:t>
            </w:r>
            <w:r w:rsidR="00A22CCE"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="00A22CCE" w:rsidRPr="00BD3EAF">
              <w:rPr>
                <w:rFonts w:cs="Noto Sans"/>
                <w:sz w:val="20"/>
                <w:szCs w:val="20"/>
                <w:lang w:val="es-ES"/>
              </w:rPr>
              <w:t>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</w:p>
          <w:p w14:paraId="5DFE49C9" w14:textId="77777777" w:rsidR="00732E42" w:rsidRPr="00BD3EAF" w:rsidRDefault="00732E42" w:rsidP="00732E4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Descripción del tratamiento.</w:t>
            </w:r>
            <w:r w:rsidRPr="00BD3EAF">
              <w:rPr>
                <w:rFonts w:cs="Noto Sans"/>
                <w:b/>
                <w:sz w:val="20"/>
                <w:szCs w:val="20"/>
              </w:rPr>
              <w:t xml:space="preserve"> </w:t>
            </w:r>
            <w:r w:rsidRPr="00BD3EAF">
              <w:rPr>
                <w:rFonts w:cs="Noto Sans"/>
                <w:bCs/>
                <w:sz w:val="20"/>
                <w:szCs w:val="20"/>
                <w:lang w:val="es-ES"/>
              </w:rPr>
              <w:t>Tratamiento de los datos necesarios para tramitar las solicitudes para el establecimiento, la renovación o la modificación de los conciertos educativos para el curso académico 2025-2026.</w:t>
            </w:r>
            <w:r w:rsidRPr="00BD3EAF">
              <w:rPr>
                <w:lang w:val="es-ES"/>
              </w:rPr>
              <w:t xml:space="preserve">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</w:p>
          <w:p w14:paraId="7F6190E3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Responsable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 titular de la Dirección General de</w:t>
            </w:r>
            <w:r w:rsidRPr="00BD3EAF">
              <w:rPr>
                <w:rFonts w:cs="Noto Sans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 Docent</w:t>
            </w:r>
            <w:r>
              <w:rPr>
                <w:rFonts w:cs="Noto Sans"/>
                <w:sz w:val="20"/>
                <w:szCs w:val="20"/>
                <w:lang w:val="es-ES"/>
              </w:rPr>
              <w:t>e 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Concerta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dos de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Educación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Universi</w:t>
            </w:r>
            <w:r>
              <w:rPr>
                <w:rFonts w:cs="Noto Sans"/>
                <w:sz w:val="20"/>
                <w:szCs w:val="20"/>
                <w:lang w:val="es-ES"/>
              </w:rPr>
              <w:t>dades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del Go</w:t>
            </w:r>
            <w:r>
              <w:rPr>
                <w:rFonts w:cs="Noto Sans"/>
                <w:sz w:val="20"/>
                <w:szCs w:val="20"/>
                <w:lang w:val="es-ES"/>
              </w:rPr>
              <w:t>bierno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s Illes Balears,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con domicilio en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C/ Ter, 16, 07009 Palma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teléfono 971177865.</w:t>
            </w:r>
          </w:p>
          <w:p w14:paraId="5D0051BE" w14:textId="77777777" w:rsidR="00732E42" w:rsidRPr="00E95561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E95561">
              <w:rPr>
                <w:rFonts w:cs="Noto Sans"/>
                <w:b/>
                <w:bCs/>
                <w:sz w:val="20"/>
                <w:szCs w:val="20"/>
                <w:lang w:val="es-ES"/>
              </w:rPr>
              <w:t xml:space="preserve">Actividad que se desarrolla.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>Renovación o suscripción por primer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 vez de los conciertos educativos de los centros que lo solicitan en función de los datos de escolarización.</w:t>
            </w:r>
          </w:p>
          <w:p w14:paraId="704CDAD6" w14:textId="77777777" w:rsidR="00732E42" w:rsidRPr="00BD3EAF" w:rsidRDefault="00732E42" w:rsidP="00732E42">
            <w:pPr>
              <w:rPr>
                <w:rFonts w:cs="Noto Sans"/>
                <w:b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Finalidad del tra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>tamiento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Tramitación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solicitudes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ara el establecimiento, la renovación o la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modificación de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conc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iertos educativos para el curso académico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2025-2026.</w:t>
            </w:r>
            <w:r w:rsidRPr="00BD3EAF">
              <w:rPr>
                <w:lang w:val="es-ES"/>
              </w:rPr>
              <w:t xml:space="preserve"> </w:t>
            </w:r>
          </w:p>
          <w:p w14:paraId="4F742466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Destinatarios de l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os datos </w:t>
            </w: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. No </w:t>
            </w:r>
            <w:r>
              <w:rPr>
                <w:rFonts w:cs="Noto Sans"/>
                <w:sz w:val="20"/>
                <w:szCs w:val="20"/>
                <w:lang w:val="es-ES"/>
              </w:rPr>
              <w:t>se cederán a terceros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35A5432F" w14:textId="77777777" w:rsidR="00732E42" w:rsidRPr="00BD3EAF" w:rsidRDefault="00732E42" w:rsidP="00732E42">
            <w:pPr>
              <w:rPr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E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jercicio de los derechos y reclamaciones.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persona afectada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or el tratamiento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de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personal</w:t>
            </w:r>
            <w:r>
              <w:rPr>
                <w:rFonts w:cs="Noto Sans"/>
                <w:sz w:val="20"/>
                <w:szCs w:val="20"/>
                <w:lang w:val="es-ES"/>
              </w:rPr>
              <w:t>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p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uede ejercer los derechos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información,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acceso, de rectificación, de supresión, de limitación, de portabilidad,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oposición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no inclusión en tratamientos automatiza</w:t>
            </w:r>
            <w:r>
              <w:rPr>
                <w:rFonts w:cs="Noto Sans"/>
                <w:sz w:val="20"/>
                <w:szCs w:val="20"/>
                <w:lang w:val="es-ES"/>
              </w:rPr>
              <w:t>dos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(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e, incluso,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retirar el consentimiento, si 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procede, en los términos que establece </w:t>
            </w:r>
            <w:r w:rsidRPr="00E95561">
              <w:rPr>
                <w:rFonts w:cs="Noto Sans"/>
                <w:sz w:val="20"/>
                <w:szCs w:val="20"/>
              </w:rPr>
              <w:t xml:space="preserve">el Reglamento general </w:t>
            </w:r>
            <w:r w:rsidRPr="00E95561">
              <w:rPr>
                <w:rFonts w:cs="Noto Sans"/>
                <w:sz w:val="20"/>
                <w:szCs w:val="20"/>
                <w:lang w:val="es-ES"/>
              </w:rPr>
              <w:t xml:space="preserve">de protección de datos) ante el responsable del tratamiento mediante un correo a la dirección </w:t>
            </w:r>
            <w:hyperlink r:id="rId8" w:history="1">
              <w:r w:rsidRPr="00E95561">
                <w:rPr>
                  <w:rStyle w:val="Hipervnculo"/>
                  <w:rFonts w:cs="Noto Sans"/>
                  <w:sz w:val="20"/>
                  <w:szCs w:val="20"/>
                  <w:lang w:val="es-ES"/>
                </w:rPr>
                <w:t>lopd.dgpdocenicc@ibeducacio.eu</w:t>
              </w:r>
            </w:hyperlink>
            <w:r w:rsidRPr="00E95561">
              <w:rPr>
                <w:rFonts w:cs="Noto Sans"/>
                <w:sz w:val="20"/>
                <w:szCs w:val="20"/>
                <w:lang w:val="es-ES"/>
              </w:rPr>
              <w:t>, identificándose convenientemente y con la referencia «Protección de datos»), o mediante el procedimiento «Solicitud de ejercicio de los derechos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en materia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», previsto en la Se</w:t>
            </w:r>
            <w:r>
              <w:rPr>
                <w:rFonts w:cs="Noto Sans"/>
                <w:sz w:val="20"/>
                <w:szCs w:val="20"/>
                <w:lang w:val="es-ES"/>
              </w:rPr>
              <w:t>de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Electrónica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(</w:t>
            </w:r>
            <w:hyperlink r:id="rId9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seuelectronica.caib.es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200F2BA8" w14:textId="77777777" w:rsidR="00732E42" w:rsidRPr="007E59A6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7E59A6">
              <w:rPr>
                <w:rFonts w:cs="Noto Sans"/>
                <w:sz w:val="20"/>
                <w:szCs w:val="20"/>
                <w:lang w:val="es-ES"/>
              </w:rPr>
              <w:t>Con posterioridad a la respuesta del responsable o al hecho que no haya resp</w:t>
            </w:r>
            <w:r>
              <w:rPr>
                <w:rFonts w:cs="Noto Sans"/>
                <w:sz w:val="20"/>
                <w:szCs w:val="20"/>
                <w:lang w:val="es-ES"/>
              </w:rPr>
              <w:t>uesta</w:t>
            </w:r>
            <w:r w:rsidRPr="007E59A6">
              <w:rPr>
                <w:rFonts w:cs="Noto Sans"/>
                <w:sz w:val="20"/>
                <w:szCs w:val="20"/>
                <w:lang w:val="es-ES"/>
              </w:rPr>
              <w:t xml:space="preserve"> en el plazo de un mes, puede presentar la «Reclamación de tutela de derechos» ante la Agencia Española de Protección de Datos (AEPD).</w:t>
            </w:r>
          </w:p>
          <w:p w14:paraId="010A8DBF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sz w:val="20"/>
                <w:szCs w:val="20"/>
                <w:lang w:val="es-ES"/>
              </w:rPr>
              <w:t>Delegación de Protección de Da</w:t>
            </w:r>
            <w:r>
              <w:rPr>
                <w:rFonts w:cs="Noto Sans"/>
                <w:b/>
                <w:sz w:val="20"/>
                <w:szCs w:val="20"/>
                <w:lang w:val="es-ES"/>
              </w:rPr>
              <w:t xml:space="preserve">tos.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La Delegación de Protección de Da</w:t>
            </w:r>
            <w:r>
              <w:rPr>
                <w:rFonts w:cs="Noto Sans"/>
                <w:sz w:val="20"/>
                <w:szCs w:val="20"/>
                <w:lang w:val="es-ES"/>
              </w:rPr>
              <w:t>tos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l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a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Administración de la Comuni</w:t>
            </w:r>
            <w:r>
              <w:rPr>
                <w:rFonts w:cs="Noto Sans"/>
                <w:sz w:val="20"/>
                <w:szCs w:val="20"/>
                <w:lang w:val="es-ES"/>
              </w:rPr>
              <w:t>dad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Autónoma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 t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iene la sede en la Consejería de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Presidencia </w:t>
            </w:r>
            <w:r>
              <w:rPr>
                <w:rFonts w:cs="Noto Sans"/>
                <w:sz w:val="20"/>
                <w:szCs w:val="20"/>
                <w:lang w:val="es-ES"/>
              </w:rPr>
              <w:t>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Administraciones Públi</w:t>
            </w:r>
            <w:r>
              <w:rPr>
                <w:rFonts w:cs="Noto Sans"/>
                <w:sz w:val="20"/>
                <w:szCs w:val="20"/>
                <w:lang w:val="es-ES"/>
              </w:rPr>
              <w:t>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(</w:t>
            </w:r>
            <w:proofErr w:type="spellStart"/>
            <w:r w:rsidRPr="00BD3EAF">
              <w:rPr>
                <w:rFonts w:cs="Noto Sans"/>
                <w:sz w:val="20"/>
                <w:szCs w:val="20"/>
                <w:lang w:val="es-ES"/>
              </w:rPr>
              <w:t>pas</w:t>
            </w:r>
            <w:r>
              <w:rPr>
                <w:rFonts w:cs="Noto Sans"/>
                <w:sz w:val="20"/>
                <w:szCs w:val="20"/>
                <w:lang w:val="es-ES"/>
              </w:rPr>
              <w:t>seig</w:t>
            </w:r>
            <w:proofErr w:type="spellEnd"/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Sagrera, 2, 07012 Palma; </w:t>
            </w:r>
            <w:r>
              <w:rPr>
                <w:rFonts w:cs="Noto Sans"/>
                <w:sz w:val="20"/>
                <w:szCs w:val="20"/>
                <w:lang w:val="es-ES"/>
              </w:rPr>
              <w:t>Dirección de correo electrónico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de contacte: </w:t>
            </w:r>
            <w:hyperlink r:id="rId10">
              <w:r w:rsidRPr="00BD3EAF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  <w:lang w:val="es-ES"/>
                </w:rPr>
                <w:t>protecciodades@dpd.caib.es</w:t>
              </w:r>
            </w:hyperlink>
            <w:r w:rsidRPr="00BD3EAF">
              <w:rPr>
                <w:rFonts w:cs="Noto Sans"/>
                <w:sz w:val="20"/>
                <w:szCs w:val="20"/>
                <w:lang w:val="es-ES"/>
              </w:rPr>
              <w:t>).</w:t>
            </w:r>
          </w:p>
          <w:p w14:paraId="0CEC9754" w14:textId="77777777" w:rsidR="00732E42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Base jurídica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orgánica 2/2006, de 3 de ma</w:t>
            </w:r>
            <w:r>
              <w:rPr>
                <w:rFonts w:cs="Noto Sans"/>
                <w:sz w:val="20"/>
                <w:szCs w:val="20"/>
                <w:lang w:val="es-ES"/>
              </w:rPr>
              <w:t>yo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modificada p</w:t>
            </w:r>
            <w:r>
              <w:rPr>
                <w:rFonts w:cs="Noto Sans"/>
                <w:sz w:val="20"/>
                <w:szCs w:val="20"/>
                <w:lang w:val="es-ES"/>
              </w:rPr>
              <w:t>or la Ley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orgánica 3/2020, de 29 de d</w:t>
            </w:r>
            <w:r>
              <w:rPr>
                <w:rFonts w:cs="Noto Sans"/>
                <w:sz w:val="20"/>
                <w:szCs w:val="20"/>
                <w:lang w:val="es-ES"/>
              </w:rPr>
              <w:t>iciembre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. Ley 1/2022, de 8 de mar</w:t>
            </w:r>
            <w:r>
              <w:rPr>
                <w:rFonts w:cs="Noto Sans"/>
                <w:sz w:val="20"/>
                <w:szCs w:val="20"/>
                <w:lang w:val="es-ES"/>
              </w:rPr>
              <w:t>zo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, d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e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educación de l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 Illes Balears.</w:t>
            </w:r>
          </w:p>
          <w:p w14:paraId="75552992" w14:textId="77777777" w:rsidR="00A22CCE" w:rsidRPr="00BD3EAF" w:rsidRDefault="00A22CCE" w:rsidP="00732E42">
            <w:pPr>
              <w:rPr>
                <w:rFonts w:cs="Noto Sans"/>
                <w:sz w:val="20"/>
                <w:szCs w:val="20"/>
                <w:lang w:val="es-ES"/>
              </w:rPr>
            </w:pPr>
          </w:p>
          <w:p w14:paraId="6B763B2B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lastRenderedPageBreak/>
              <w:t>Categorías de da</w:t>
            </w:r>
            <w:r>
              <w:rPr>
                <w:rFonts w:cs="Noto Sans"/>
                <w:b/>
                <w:bCs/>
                <w:sz w:val="20"/>
                <w:szCs w:val="20"/>
                <w:lang w:val="es-ES"/>
              </w:rPr>
              <w:t>tos personales</w:t>
            </w: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: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Da</w:t>
            </w:r>
            <w:r>
              <w:rPr>
                <w:rFonts w:cs="Noto Sans"/>
                <w:sz w:val="20"/>
                <w:szCs w:val="20"/>
                <w:lang w:val="es-ES"/>
              </w:rPr>
              <w:t xml:space="preserve">tos de carácter identificativo del 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representante legal de la titularidad del centr</w:t>
            </w:r>
            <w:r>
              <w:rPr>
                <w:rFonts w:cs="Noto Sans"/>
                <w:sz w:val="20"/>
                <w:szCs w:val="20"/>
                <w:lang w:val="es-ES"/>
              </w:rPr>
              <w:t>o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: DNI, dirección correo electrónico, teléfono.</w:t>
            </w:r>
          </w:p>
          <w:p w14:paraId="31C8DB2B" w14:textId="77777777" w:rsidR="00732E42" w:rsidRPr="00BD3EAF" w:rsidRDefault="00732E42" w:rsidP="00732E42">
            <w:pPr>
              <w:rPr>
                <w:rFonts w:cs="Noto Sans"/>
                <w:sz w:val="20"/>
                <w:szCs w:val="20"/>
                <w:lang w:val="es-ES"/>
              </w:rPr>
            </w:pPr>
            <w:r w:rsidRPr="00BD3EAF">
              <w:rPr>
                <w:rFonts w:cs="Noto Sans"/>
                <w:b/>
                <w:bCs/>
                <w:sz w:val="20"/>
                <w:szCs w:val="20"/>
                <w:lang w:val="es-ES"/>
              </w:rPr>
              <w:t>Transferencias internacionales.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 xml:space="preserve"> No están previst</w:t>
            </w:r>
            <w:r>
              <w:rPr>
                <w:rFonts w:cs="Noto Sans"/>
                <w:sz w:val="20"/>
                <w:szCs w:val="20"/>
                <w:lang w:val="es-ES"/>
              </w:rPr>
              <w:t>a</w:t>
            </w:r>
            <w:r w:rsidRPr="00BD3EAF">
              <w:rPr>
                <w:rFonts w:cs="Noto Sans"/>
                <w:sz w:val="20"/>
                <w:szCs w:val="20"/>
                <w:lang w:val="es-ES"/>
              </w:rPr>
              <w:t>s</w:t>
            </w:r>
            <w:r>
              <w:rPr>
                <w:rFonts w:cs="Noto Sans"/>
                <w:sz w:val="20"/>
                <w:szCs w:val="20"/>
                <w:lang w:val="es-ES"/>
              </w:rPr>
              <w:t>.</w:t>
            </w:r>
          </w:p>
          <w:p w14:paraId="045E0775" w14:textId="018CCA21" w:rsidR="00E772ED" w:rsidRDefault="00732E42" w:rsidP="00732E42">
            <w:r w:rsidRPr="007E59A6">
              <w:rPr>
                <w:b/>
                <w:bCs/>
                <w:sz w:val="20"/>
                <w:szCs w:val="20"/>
                <w:lang w:val="es-ES"/>
              </w:rPr>
              <w:t>Plazo de conservación.</w:t>
            </w:r>
            <w:r w:rsidRPr="007E59A6">
              <w:rPr>
                <w:sz w:val="20"/>
                <w:szCs w:val="20"/>
                <w:lang w:val="es-ES"/>
              </w:rPr>
              <w:t xml:space="preserve"> Los datos se conservarán durante el tiempo necesario para cumplir con la finalidad para la cual se han recaudado y para determinar las posibles responsabilidades que se pudieran derivar de esta.</w:t>
            </w:r>
            <w:r w:rsidRPr="007E59A6">
              <w:rPr>
                <w:sz w:val="20"/>
                <w:szCs w:val="20"/>
                <w:lang w:val="es-ES"/>
              </w:rPr>
              <w:br/>
            </w:r>
            <w:r w:rsidRPr="007E59A6">
              <w:rPr>
                <w:b/>
                <w:bCs/>
                <w:sz w:val="20"/>
                <w:szCs w:val="20"/>
                <w:lang w:val="es-ES"/>
              </w:rPr>
              <w:t>Medidas de seguridad.</w:t>
            </w:r>
            <w:r w:rsidRPr="007E59A6">
              <w:rPr>
                <w:sz w:val="20"/>
                <w:szCs w:val="20"/>
                <w:lang w:val="es-ES"/>
              </w:rPr>
              <w:t xml:space="preserve"> Las medidas de seguridad se corresponden a las previstas en el Anexo 2 del Real Decreto 311/2022, de 3 de mayo, por el que se regula el Esquema Nacional de seguridad</w:t>
            </w:r>
            <w:r>
              <w:rPr>
                <w:rFonts w:cs="Noto Sans"/>
                <w:sz w:val="20"/>
                <w:szCs w:val="20"/>
                <w:lang w:val="es-ES"/>
              </w:rPr>
              <w:t>).</w:t>
            </w:r>
          </w:p>
        </w:tc>
        <w:tc>
          <w:tcPr>
            <w:tcW w:w="2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0CE1A" w14:textId="77777777" w:rsidR="00E772ED" w:rsidRDefault="00E772ED"/>
        </w:tc>
      </w:tr>
    </w:tbl>
    <w:p w14:paraId="568E628F" w14:textId="77777777" w:rsidR="00E772ED" w:rsidRDefault="00E772ED">
      <w:pPr>
        <w:suppressAutoHyphens/>
        <w:rPr>
          <w:rFonts w:cs="Noto Sans"/>
          <w:color w:val="000000"/>
          <w:highlight w:val="white"/>
        </w:rPr>
      </w:pPr>
    </w:p>
    <w:p w14:paraId="2F67F9C4" w14:textId="77777777" w:rsidR="00E772ED" w:rsidRDefault="00732E42">
      <w:pPr>
        <w:suppressAutoHyphens/>
      </w:pPr>
      <w:r>
        <w:rPr>
          <w:rFonts w:cs="Noto Sans"/>
          <w:color w:val="A6A6A6"/>
          <w:sz w:val="20"/>
          <w:szCs w:val="20"/>
          <w:lang w:val="es-ES"/>
        </w:rPr>
        <w:t>[Localidad]</w:t>
      </w:r>
      <w:r>
        <w:rPr>
          <w:rFonts w:cs="Noto Sans"/>
          <w:color w:val="000000"/>
          <w:sz w:val="20"/>
          <w:szCs w:val="20"/>
          <w:shd w:val="clear" w:color="auto" w:fill="FFFFFF"/>
          <w:lang w:val="es-ES"/>
        </w:rPr>
        <w:t>, en la fecha de la firma electrónica</w:t>
      </w:r>
    </w:p>
    <w:p w14:paraId="42E5AAAC" w14:textId="77777777" w:rsidR="00E772ED" w:rsidRDefault="00E772ED">
      <w:pPr>
        <w:suppressAutoHyphens/>
        <w:rPr>
          <w:rFonts w:cs="Noto Sans"/>
          <w:color w:val="000000"/>
          <w:sz w:val="20"/>
          <w:szCs w:val="20"/>
          <w:lang w:val="es-ES"/>
        </w:rPr>
      </w:pPr>
    </w:p>
    <w:p w14:paraId="7FD1537C" w14:textId="77777777" w:rsidR="00E772ED" w:rsidRDefault="00732E42">
      <w:pPr>
        <w:suppressAutoHyphens/>
      </w:pPr>
      <w:bookmarkStart w:id="0" w:name="__DdeLink__29565_3047059870"/>
      <w:r>
        <w:rPr>
          <w:rFonts w:cs="Noto Sans"/>
          <w:color w:val="A6A6A6"/>
          <w:sz w:val="20"/>
          <w:szCs w:val="20"/>
          <w:highlight w:val="white"/>
          <w:lang w:val="es-ES"/>
        </w:rPr>
        <w:t>[Firma electrónica]</w:t>
      </w:r>
      <w:bookmarkEnd w:id="0"/>
    </w:p>
    <w:p w14:paraId="1C7CB56F" w14:textId="77777777" w:rsidR="00E772ED" w:rsidRDefault="00E772ED">
      <w:pPr>
        <w:suppressAutoHyphens/>
      </w:pPr>
    </w:p>
    <w:sectPr w:rsidR="00E772ED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EC082B" w14:textId="77777777" w:rsidR="00732E42" w:rsidRDefault="00732E42">
      <w:r>
        <w:separator/>
      </w:r>
    </w:p>
  </w:endnote>
  <w:endnote w:type="continuationSeparator" w:id="0">
    <w:p w14:paraId="250F49ED" w14:textId="77777777" w:rsidR="00732E42" w:rsidRDefault="00732E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1"/>
    <w:family w:val="swiss"/>
    <w:pitch w:val="variable"/>
    <w:sig w:usb0="E00002FF" w:usb1="4000001F" w:usb2="0800002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lbany">
    <w:altName w:val="Arial"/>
    <w:charset w:val="01"/>
    <w:family w:val="roman"/>
    <w:pitch w:val="default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egacySanITCBoo">
    <w:panose1 w:val="020B05020505080203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10036" w:type="dxa"/>
      <w:tblInd w:w="-1531" w:type="dxa"/>
      <w:tblCellMar>
        <w:top w:w="240" w:type="dxa"/>
      </w:tblCellMar>
      <w:tblLook w:val="04A0" w:firstRow="1" w:lastRow="0" w:firstColumn="1" w:lastColumn="0" w:noHBand="0" w:noVBand="1"/>
    </w:tblPr>
    <w:tblGrid>
      <w:gridCol w:w="2721"/>
      <w:gridCol w:w="4589"/>
      <w:gridCol w:w="2726"/>
    </w:tblGrid>
    <w:tr w:rsidR="00E772ED" w14:paraId="4FA882EE" w14:textId="77777777">
      <w:trPr>
        <w:trHeight w:val="1140"/>
      </w:trPr>
      <w:tc>
        <w:tcPr>
          <w:tcW w:w="2721" w:type="dxa"/>
          <w:shd w:val="clear" w:color="auto" w:fill="auto"/>
          <w:vAlign w:val="bottom"/>
        </w:tcPr>
        <w:p w14:paraId="53DE1AD2" w14:textId="77777777" w:rsidR="00E772ED" w:rsidRDefault="00732E42" w:rsidP="00A22CCE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14:paraId="0AB7D225" w14:textId="77777777" w:rsidR="00E772ED" w:rsidRDefault="00732E42" w:rsidP="00A22CCE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14:paraId="49057F7A" w14:textId="77777777" w:rsidR="00E772ED" w:rsidRDefault="00732E42" w:rsidP="00A22CCE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14:paraId="72F84156" w14:textId="77777777" w:rsidR="00E772ED" w:rsidRDefault="00732E42" w:rsidP="00A22CCE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</w:p>
      </w:tc>
      <w:tc>
        <w:tcPr>
          <w:tcW w:w="4589" w:type="dxa"/>
          <w:shd w:val="clear" w:color="auto" w:fill="auto"/>
        </w:tcPr>
        <w:p w14:paraId="38EF6E2A" w14:textId="77777777" w:rsidR="00E772ED" w:rsidRDefault="00E772ED">
          <w:pPr>
            <w:pStyle w:val="Piedepgina"/>
            <w:jc w:val="center"/>
            <w:rPr>
              <w:rFonts w:cs="Noto Sans"/>
            </w:rPr>
          </w:pPr>
        </w:p>
      </w:tc>
      <w:tc>
        <w:tcPr>
          <w:tcW w:w="2726" w:type="dxa"/>
          <w:shd w:val="clear" w:color="auto" w:fill="auto"/>
          <w:vAlign w:val="bottom"/>
        </w:tcPr>
        <w:p w14:paraId="546206B7" w14:textId="77777777" w:rsidR="00E772ED" w:rsidRDefault="00732E42">
          <w:pPr>
            <w:pStyle w:val="Nmerodepgina"/>
          </w:pPr>
          <w:r>
            <w:rPr>
              <w:rFonts w:cs="Noto Sans"/>
            </w:rPr>
            <w:fldChar w:fldCharType="begin"/>
          </w:r>
          <w:r>
            <w:rPr>
              <w:rFonts w:cs="Noto Sans"/>
            </w:rPr>
            <w:instrText>PAGE</w:instrText>
          </w:r>
          <w:r>
            <w:rPr>
              <w:rFonts w:cs="Noto Sans"/>
            </w:rPr>
            <w:fldChar w:fldCharType="separate"/>
          </w:r>
          <w:r>
            <w:rPr>
              <w:rFonts w:cs="Noto Sans"/>
            </w:rPr>
            <w:t>3</w:t>
          </w:r>
          <w:r>
            <w:rPr>
              <w:rFonts w:cs="Noto Sans"/>
            </w:rPr>
            <w:fldChar w:fldCharType="end"/>
          </w:r>
        </w:p>
      </w:tc>
    </w:tr>
  </w:tbl>
  <w:p w14:paraId="0EB3C63F" w14:textId="77777777" w:rsidR="00E772ED" w:rsidRDefault="00E772ED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F61B71E" w14:textId="77777777" w:rsidR="00732E42" w:rsidRDefault="00732E42">
      <w:r>
        <w:separator/>
      </w:r>
    </w:p>
  </w:footnote>
  <w:footnote w:type="continuationSeparator" w:id="0">
    <w:p w14:paraId="5168AD37" w14:textId="77777777" w:rsidR="00732E42" w:rsidRDefault="00732E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EF22B56" w14:textId="77777777" w:rsidR="00E772ED" w:rsidRDefault="00732E42">
    <w:pPr>
      <w:pStyle w:val="Encabezado"/>
    </w:pPr>
    <w:r>
      <w:rPr>
        <w:noProof/>
      </w:rPr>
      <w:drawing>
        <wp:anchor distT="0" distB="0" distL="0" distR="0" simplePos="0" relativeHeight="8" behindDoc="1" locked="0" layoutInCell="1" allowOverlap="1" wp14:anchorId="5F6C5098" wp14:editId="595CD3AC">
          <wp:simplePos x="0" y="0"/>
          <wp:positionH relativeFrom="column">
            <wp:posOffset>-1263015</wp:posOffset>
          </wp:positionH>
          <wp:positionV relativeFrom="paragraph">
            <wp:posOffset>-198755</wp:posOffset>
          </wp:positionV>
          <wp:extent cx="601345" cy="850265"/>
          <wp:effectExtent l="0" t="0" r="0" b="0"/>
          <wp:wrapSquare wrapText="largest"/>
          <wp:docPr id="5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601345" cy="85026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72ED"/>
    <w:rsid w:val="00732E42"/>
    <w:rsid w:val="00A22CCE"/>
    <w:rsid w:val="00C630F3"/>
    <w:rsid w:val="00D20331"/>
    <w:rsid w:val="00E772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97BE23"/>
  <w15:docId w15:val="{281D225E-CD39-4CA1-9DB6-E50484F1D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35971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qFormat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rFonts w:ascii="Noto Sans" w:hAnsi="Noto Sans"/>
      <w:b/>
      <w:bCs/>
      <w:lang w:val="ca-ES" w:eastAsia="en-US"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E020F2"/>
    <w:rPr>
      <w:rFonts w:cs="Courier New"/>
    </w:rPr>
  </w:style>
  <w:style w:type="character" w:customStyle="1" w:styleId="ListLabel2">
    <w:name w:val="ListLabel 2"/>
    <w:qFormat/>
    <w:rsid w:val="00E020F2"/>
    <w:rPr>
      <w:rFonts w:cs="Courier New"/>
    </w:rPr>
  </w:style>
  <w:style w:type="character" w:customStyle="1" w:styleId="ListLabel3">
    <w:name w:val="ListLabel 3"/>
    <w:qFormat/>
    <w:rsid w:val="00E020F2"/>
    <w:rPr>
      <w:rFonts w:cs="Courier New"/>
    </w:rPr>
  </w:style>
  <w:style w:type="character" w:customStyle="1" w:styleId="ListLabel4">
    <w:name w:val="ListLabel 4"/>
    <w:qFormat/>
    <w:rsid w:val="00E020F2"/>
    <w:rPr>
      <w:u w:val="none"/>
    </w:rPr>
  </w:style>
  <w:style w:type="character" w:customStyle="1" w:styleId="ListLabel5">
    <w:name w:val="ListLabel 5"/>
    <w:qFormat/>
    <w:rsid w:val="00E020F2"/>
    <w:rPr>
      <w:u w:val="none"/>
    </w:rPr>
  </w:style>
  <w:style w:type="character" w:customStyle="1" w:styleId="ListLabel6">
    <w:name w:val="ListLabel 6"/>
    <w:qFormat/>
    <w:rsid w:val="00E020F2"/>
    <w:rPr>
      <w:u w:val="none"/>
    </w:rPr>
  </w:style>
  <w:style w:type="character" w:customStyle="1" w:styleId="ListLabel7">
    <w:name w:val="ListLabel 7"/>
    <w:qFormat/>
    <w:rsid w:val="00E020F2"/>
    <w:rPr>
      <w:u w:val="none"/>
    </w:rPr>
  </w:style>
  <w:style w:type="character" w:customStyle="1" w:styleId="ListLabel8">
    <w:name w:val="ListLabel 8"/>
    <w:qFormat/>
    <w:rsid w:val="00E020F2"/>
    <w:rPr>
      <w:u w:val="none"/>
    </w:rPr>
  </w:style>
  <w:style w:type="character" w:customStyle="1" w:styleId="ListLabel9">
    <w:name w:val="ListLabel 9"/>
    <w:qFormat/>
    <w:rsid w:val="00E020F2"/>
    <w:rPr>
      <w:u w:val="none"/>
    </w:rPr>
  </w:style>
  <w:style w:type="character" w:customStyle="1" w:styleId="ListLabel10">
    <w:name w:val="ListLabel 10"/>
    <w:qFormat/>
    <w:rsid w:val="00E020F2"/>
    <w:rPr>
      <w:u w:val="none"/>
    </w:rPr>
  </w:style>
  <w:style w:type="character" w:customStyle="1" w:styleId="ListLabel11">
    <w:name w:val="ListLabel 11"/>
    <w:qFormat/>
    <w:rsid w:val="00E020F2"/>
    <w:rPr>
      <w:u w:val="none"/>
    </w:rPr>
  </w:style>
  <w:style w:type="character" w:customStyle="1" w:styleId="ListLabel12">
    <w:name w:val="ListLabel 12"/>
    <w:qFormat/>
    <w:rsid w:val="00E020F2"/>
    <w:rPr>
      <w:u w:val="none"/>
    </w:rPr>
  </w:style>
  <w:style w:type="character" w:customStyle="1" w:styleId="ListLabel13">
    <w:name w:val="ListLabel 13"/>
    <w:qFormat/>
    <w:rsid w:val="00E020F2"/>
    <w:rPr>
      <w:b w:val="0"/>
    </w:rPr>
  </w:style>
  <w:style w:type="character" w:customStyle="1" w:styleId="ListLabel14">
    <w:name w:val="ListLabel 14"/>
    <w:qFormat/>
    <w:rsid w:val="00E020F2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E020F2"/>
    <w:rPr>
      <w:rFonts w:cs="Noto Sans"/>
      <w:i/>
      <w:sz w:val="20"/>
      <w:szCs w:val="20"/>
      <w:u w:val="none"/>
    </w:rPr>
  </w:style>
  <w:style w:type="character" w:customStyle="1" w:styleId="ListLabel16">
    <w:name w:val="ListLabel 16"/>
    <w:qFormat/>
    <w:rsid w:val="00E020F2"/>
    <w:rPr>
      <w:rFonts w:cs="Noto Sans"/>
      <w:i/>
      <w:sz w:val="20"/>
      <w:szCs w:val="20"/>
      <w:u w:val="none"/>
      <w:lang w:val="es-ES"/>
    </w:rPr>
  </w:style>
  <w:style w:type="character" w:customStyle="1" w:styleId="EncabezadoCar1">
    <w:name w:val="Encabezado Car1"/>
    <w:basedOn w:val="Fuentedeprrafopredeter"/>
    <w:link w:val="Encabezado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PiedepginaCar1">
    <w:name w:val="Pie de página Car1"/>
    <w:basedOn w:val="Fuentedeprrafopredeter"/>
    <w:link w:val="Piedepgina"/>
    <w:uiPriority w:val="99"/>
    <w:qFormat/>
    <w:rsid w:val="00507CA6"/>
    <w:rPr>
      <w:rFonts w:ascii="Noto Sans" w:hAnsi="Noto Sans"/>
      <w:sz w:val="22"/>
      <w:szCs w:val="22"/>
      <w:lang w:val="ca-ES" w:eastAsia="en-US"/>
    </w:rPr>
  </w:style>
  <w:style w:type="character" w:customStyle="1" w:styleId="ListLabel17">
    <w:name w:val="ListLabel 17"/>
    <w:qFormat/>
    <w:rPr>
      <w:b w:val="0"/>
    </w:rPr>
  </w:style>
  <w:style w:type="character" w:customStyle="1" w:styleId="ListLabel18">
    <w:name w:val="ListLabel 18"/>
    <w:qFormat/>
    <w:rPr>
      <w:rFonts w:eastAsia="Calibri" w:cs="Times New Roman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Courier New"/>
    </w:rPr>
  </w:style>
  <w:style w:type="character" w:customStyle="1" w:styleId="ListLabel21">
    <w:name w:val="ListLabel 21"/>
    <w:qFormat/>
    <w:rPr>
      <w:rFonts w:cs="Courier New"/>
    </w:rPr>
  </w:style>
  <w:style w:type="character" w:customStyle="1" w:styleId="ListLabel22">
    <w:name w:val="ListLabel 22"/>
    <w:qFormat/>
    <w:rPr>
      <w:rFonts w:cs="Noto Sans"/>
      <w:i/>
      <w:sz w:val="20"/>
      <w:szCs w:val="20"/>
    </w:rPr>
  </w:style>
  <w:style w:type="character" w:customStyle="1" w:styleId="ListLabel23">
    <w:name w:val="ListLabel 23"/>
    <w:qFormat/>
    <w:rPr>
      <w:rFonts w:cs="Noto Sans"/>
      <w:i/>
      <w:sz w:val="20"/>
      <w:szCs w:val="20"/>
      <w:u w:val="none"/>
    </w:rPr>
  </w:style>
  <w:style w:type="character" w:customStyle="1" w:styleId="ListLabel24">
    <w:name w:val="ListLabel 2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25">
    <w:name w:val="ListLabel 25"/>
    <w:qFormat/>
    <w:rPr>
      <w:b w:val="0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Courier New"/>
    </w:rPr>
  </w:style>
  <w:style w:type="character" w:customStyle="1" w:styleId="ListLabel28">
    <w:name w:val="ListLabel 28"/>
    <w:qFormat/>
    <w:rPr>
      <w:rFonts w:cs="Wingdings"/>
    </w:rPr>
  </w:style>
  <w:style w:type="character" w:customStyle="1" w:styleId="ListLabel29">
    <w:name w:val="ListLabel 29"/>
    <w:qFormat/>
    <w:rPr>
      <w:rFonts w:cs="Symbol"/>
    </w:rPr>
  </w:style>
  <w:style w:type="character" w:customStyle="1" w:styleId="ListLabel30">
    <w:name w:val="ListLabel 30"/>
    <w:qFormat/>
    <w:rPr>
      <w:rFonts w:cs="Courier New"/>
    </w:rPr>
  </w:style>
  <w:style w:type="character" w:customStyle="1" w:styleId="ListLabel31">
    <w:name w:val="ListLabel 31"/>
    <w:qFormat/>
    <w:rPr>
      <w:rFonts w:cs="Wingdings"/>
    </w:rPr>
  </w:style>
  <w:style w:type="character" w:customStyle="1" w:styleId="ListLabel32">
    <w:name w:val="ListLabel 32"/>
    <w:qFormat/>
    <w:rPr>
      <w:rFonts w:cs="Symbol"/>
    </w:rPr>
  </w:style>
  <w:style w:type="character" w:customStyle="1" w:styleId="ListLabel33">
    <w:name w:val="ListLabel 33"/>
    <w:qFormat/>
    <w:rPr>
      <w:rFonts w:cs="Courier New"/>
    </w:rPr>
  </w:style>
  <w:style w:type="character" w:customStyle="1" w:styleId="ListLabel34">
    <w:name w:val="ListLabel 34"/>
    <w:qFormat/>
    <w:rPr>
      <w:rFonts w:cs="Wingdings"/>
    </w:rPr>
  </w:style>
  <w:style w:type="character" w:customStyle="1" w:styleId="ListLabel35">
    <w:name w:val="ListLabel 35"/>
    <w:qFormat/>
    <w:rPr>
      <w:rFonts w:cs="Noto Sans"/>
      <w:i/>
      <w:sz w:val="20"/>
      <w:szCs w:val="20"/>
    </w:rPr>
  </w:style>
  <w:style w:type="character" w:customStyle="1" w:styleId="ListLabel36">
    <w:name w:val="ListLabel 36"/>
    <w:qFormat/>
    <w:rPr>
      <w:rFonts w:cs="Noto Sans"/>
      <w:i/>
      <w:sz w:val="20"/>
      <w:szCs w:val="20"/>
      <w:u w:val="none"/>
    </w:rPr>
  </w:style>
  <w:style w:type="character" w:customStyle="1" w:styleId="ListLabel37">
    <w:name w:val="ListLabel 37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1">
    <w:name w:val="ListLabel 41"/>
    <w:qFormat/>
    <w:rPr>
      <w:rFonts w:cs="Noto Sans"/>
      <w:i/>
      <w:sz w:val="20"/>
      <w:szCs w:val="20"/>
      <w:lang w:val="es-ES"/>
    </w:rPr>
  </w:style>
  <w:style w:type="character" w:customStyle="1" w:styleId="ListLabel42">
    <w:name w:val="ListLabel 42"/>
    <w:qFormat/>
    <w:rPr>
      <w:rFonts w:cs="Noto Sans"/>
      <w:i/>
      <w:sz w:val="20"/>
      <w:szCs w:val="20"/>
      <w:lang w:val="es-ES"/>
    </w:rPr>
  </w:style>
  <w:style w:type="character" w:customStyle="1" w:styleId="ListLabel43">
    <w:name w:val="ListLabel 43"/>
    <w:qFormat/>
    <w:rPr>
      <w:rFonts w:cs="Noto Sans"/>
      <w:i/>
      <w:sz w:val="20"/>
      <w:szCs w:val="20"/>
      <w:u w:val="none"/>
    </w:rPr>
  </w:style>
  <w:style w:type="character" w:customStyle="1" w:styleId="ListLabel44">
    <w:name w:val="ListLabel 44"/>
    <w:qFormat/>
    <w:rPr>
      <w:rFonts w:cs="Noto Sans"/>
      <w:i/>
      <w:sz w:val="20"/>
      <w:szCs w:val="20"/>
      <w:u w:val="none"/>
      <w:lang w:val="es-ES"/>
    </w:rPr>
  </w:style>
  <w:style w:type="character" w:customStyle="1" w:styleId="ListLabel45">
    <w:name w:val="ListLabel 45"/>
    <w:qFormat/>
    <w:rPr>
      <w:rFonts w:cs="Noto Sans"/>
      <w:i/>
      <w:sz w:val="20"/>
      <w:szCs w:val="20"/>
      <w:lang w:val="es-ES"/>
    </w:rPr>
  </w:style>
  <w:style w:type="character" w:customStyle="1" w:styleId="ListLabel46">
    <w:name w:val="ListLabel 46"/>
    <w:qFormat/>
    <w:rPr>
      <w:rFonts w:cs="Noto Sans"/>
      <w:i/>
      <w:sz w:val="20"/>
      <w:szCs w:val="20"/>
      <w:u w:val="none"/>
    </w:rPr>
  </w:style>
  <w:style w:type="character" w:customStyle="1" w:styleId="ListLabel47">
    <w:name w:val="ListLabel 47"/>
    <w:qFormat/>
    <w:rPr>
      <w:rFonts w:cs="Noto Sans"/>
      <w:i/>
      <w:sz w:val="20"/>
      <w:szCs w:val="20"/>
      <w:u w:val="none"/>
      <w:lang w:val="es-E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Albany" w:eastAsia="Microsoft YaHei" w:hAnsi="Albany" w:cs="Lucida Sans"/>
      <w:sz w:val="28"/>
      <w:szCs w:val="28"/>
    </w:rPr>
  </w:style>
  <w:style w:type="paragraph" w:styleId="Textoindependiente">
    <w:name w:val="Body Text"/>
    <w:basedOn w:val="Normal"/>
    <w:rsid w:val="00E020F2"/>
    <w:pPr>
      <w:spacing w:after="140" w:line="276" w:lineRule="auto"/>
    </w:pPr>
  </w:style>
  <w:style w:type="paragraph" w:styleId="Lista">
    <w:name w:val="List"/>
    <w:basedOn w:val="Textoindependiente"/>
    <w:rsid w:val="00E020F2"/>
    <w:rPr>
      <w:rFonts w:ascii="Arial" w:hAnsi="Arial" w:cs="Arial"/>
    </w:rPr>
  </w:style>
  <w:style w:type="paragraph" w:customStyle="1" w:styleId="Descripcin1">
    <w:name w:val="Descripción1"/>
    <w:basedOn w:val="Normal"/>
    <w:qFormat/>
    <w:rsid w:val="00E020F2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ex">
    <w:name w:val="Índex"/>
    <w:basedOn w:val="Normal"/>
    <w:qFormat/>
    <w:pPr>
      <w:suppressLineNumbers/>
    </w:pPr>
    <w:rPr>
      <w:rFonts w:ascii="Times New Roman" w:hAnsi="Times New Roman" w:cs="Lucida Sans"/>
    </w:rPr>
  </w:style>
  <w:style w:type="paragraph" w:styleId="Ttulo">
    <w:name w:val="Title"/>
    <w:basedOn w:val="Normal"/>
    <w:next w:val="Textoindependiente"/>
    <w:qFormat/>
    <w:rsid w:val="00E020F2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customStyle="1" w:styleId="ndice">
    <w:name w:val="Índice"/>
    <w:basedOn w:val="Normal"/>
    <w:qFormat/>
    <w:rsid w:val="00E020F2"/>
    <w:pPr>
      <w:suppressLineNumbers/>
    </w:pPr>
    <w:rPr>
      <w:rFonts w:ascii="Times New Roman" w:hAnsi="Times New Roman" w:cs="Arial"/>
    </w:rPr>
  </w:style>
  <w:style w:type="paragraph" w:styleId="Encabezado">
    <w:name w:val="header"/>
    <w:basedOn w:val="Normal"/>
    <w:link w:val="Encabezado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1"/>
    <w:uiPriority w:val="99"/>
    <w:unhideWhenUsed/>
    <w:rsid w:val="00507CA6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Nmerodepgina">
    <w:name w:val="Número de pàgina"/>
    <w:basedOn w:val="Pie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styleId="Hipervnculo">
    <w:name w:val="Hyperlink"/>
    <w:basedOn w:val="Fuentedeprrafopredeter"/>
    <w:rsid w:val="00732E4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opd.dgpdocenicc@ibeducacio.eu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40ED02-4205-460C-99D2-352F7E243C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805</Words>
  <Characters>4433</Characters>
  <Application>Microsoft Office Word</Application>
  <DocSecurity>0</DocSecurity>
  <Lines>36</Lines>
  <Paragraphs>10</Paragraphs>
  <ScaleCrop>false</ScaleCrop>
  <Company>Govern de les Illes Balears</Company>
  <LinksUpToDate>false</LinksUpToDate>
  <CharactersWithSpaces>5228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e41515092t</dc:creator>
  <dc:description/>
  <cp:lastModifiedBy>Catalina Bibiloni Sáez</cp:lastModifiedBy>
  <cp:revision>3</cp:revision>
  <cp:lastPrinted>2023-12-22T07:46:00Z</cp:lastPrinted>
  <dcterms:created xsi:type="dcterms:W3CDTF">2024-12-11T13:43:00Z</dcterms:created>
  <dcterms:modified xsi:type="dcterms:W3CDTF">2024-12-12T08:50:00Z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