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35E3E" w14:textId="77777777" w:rsidR="00C079EA" w:rsidRDefault="007C2CAF">
      <w:pPr>
        <w:rPr>
          <w:rFonts w:eastAsia="Liberation Serif" w:cs="Liberation Serif"/>
          <w:color w:val="000000"/>
        </w:rPr>
      </w:pPr>
      <w:r>
        <w:rPr>
          <w:rFonts w:eastAsia="Liberation Serif" w:cs="Liberation Serif"/>
          <w:color w:val="000000"/>
        </w:rPr>
        <w:t xml:space="preserve"> 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                            </w:t>
      </w:r>
    </w:p>
    <w:p w14:paraId="15735C20" w14:textId="77777777" w:rsidR="00C079EA" w:rsidRDefault="007C2CAF">
      <w:pPr>
        <w:spacing w:line="276" w:lineRule="auto"/>
        <w:ind w:left="141"/>
        <w:rPr>
          <w:rFonts w:eastAsia="Liberation Serif" w:cs="Liberation Serif"/>
          <w:color w:val="000000"/>
        </w:rPr>
      </w:pPr>
      <w:r>
        <w:rPr>
          <w:rFonts w:eastAsia="Liberation Serif" w:cs="Liberation Serif"/>
          <w:color w:val="000000"/>
        </w:rPr>
        <w:t xml:space="preserve">                                                          </w:t>
      </w:r>
    </w:p>
    <w:p w14:paraId="05A1E4D0" w14:textId="77777777" w:rsidR="00C079EA" w:rsidRDefault="007C2CAF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eastAsia="Liberation Serif" w:cs="Liberation Serif"/>
          <w:color w:val="000000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</w:p>
    <w:p w14:paraId="2ED3A0FB" w14:textId="77777777" w:rsidR="00C079EA" w:rsidRDefault="007C2CAF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noProof/>
          <w:color w:val="000000"/>
          <w:sz w:val="22"/>
          <w:szCs w:val="22"/>
        </w:rPr>
        <w:drawing>
          <wp:anchor distT="0" distB="0" distL="0" distR="0" simplePos="0" relativeHeight="2" behindDoc="0" locked="0" layoutInCell="1" allowOverlap="1" wp14:anchorId="09AA5475" wp14:editId="6676BB1B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9230360" cy="909955"/>
            <wp:effectExtent l="0" t="0" r="0" b="0"/>
            <wp:wrapSquare wrapText="bothSides"/>
            <wp:docPr id="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145" b="70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0360" cy="909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D3977A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B66D213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29609E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2107BFF0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15B10C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DA0BEFF" w14:textId="77777777" w:rsidR="00C079EA" w:rsidRDefault="00C079EA">
      <w:pP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ACC28C1" w14:textId="78C4800C" w:rsidR="00C079EA" w:rsidRDefault="007C2CAF">
      <w:pPr>
        <w:pStyle w:val="Subttol"/>
        <w:rPr>
          <w:rFonts w:ascii="Arial" w:eastAsia="Arial" w:hAnsi="Arial" w:cs="Arial"/>
        </w:rPr>
      </w:pPr>
      <w:bookmarkStart w:id="0" w:name="_heading=h.s81b623hpwu9"/>
      <w:bookmarkEnd w:id="0"/>
      <w:r>
        <w:rPr>
          <w:rFonts w:ascii="Bariol Regular" w:eastAsia="Bariol Regular" w:hAnsi="Bariol Regular" w:cs="Bariol Regular"/>
          <w:sz w:val="44"/>
          <w:szCs w:val="44"/>
        </w:rPr>
        <w:t xml:space="preserve">(nom de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l</w:t>
      </w:r>
      <w:r w:rsidR="00201F3E">
        <w:rPr>
          <w:rFonts w:ascii="Bariol Regular" w:eastAsia="Bariol Regular" w:hAnsi="Bariol Regular" w:cs="Bariol Regular"/>
          <w:sz w:val="44"/>
          <w:szCs w:val="44"/>
        </w:rPr>
        <w:t>’</w:t>
      </w:r>
      <w:r>
        <w:rPr>
          <w:rFonts w:ascii="Bariol Regular" w:eastAsia="Bariol Regular" w:hAnsi="Bariol Regular" w:cs="Bariol Regular"/>
          <w:sz w:val="44"/>
          <w:szCs w:val="44"/>
        </w:rPr>
        <w:t>enti</w:t>
      </w:r>
      <w:r w:rsidR="00201F3E">
        <w:rPr>
          <w:rFonts w:ascii="Bariol Regular" w:eastAsia="Bariol Regular" w:hAnsi="Bariol Regular" w:cs="Bariol Regular"/>
          <w:sz w:val="44"/>
          <w:szCs w:val="44"/>
        </w:rPr>
        <w:t>t</w:t>
      </w:r>
      <w:r>
        <w:rPr>
          <w:rFonts w:ascii="Bariol Regular" w:eastAsia="Bariol Regular" w:hAnsi="Bariol Regular" w:cs="Bariol Regular"/>
          <w:sz w:val="44"/>
          <w:szCs w:val="44"/>
        </w:rPr>
        <w:t>a</w:t>
      </w:r>
      <w:r w:rsidR="00201F3E">
        <w:rPr>
          <w:rFonts w:ascii="Bariol Regular" w:eastAsia="Bariol Regular" w:hAnsi="Bariol Regular" w:cs="Bariol Regular"/>
          <w:sz w:val="44"/>
          <w:szCs w:val="44"/>
        </w:rPr>
        <w:t>t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...)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des</w:t>
      </w:r>
      <w:r w:rsidR="00201F3E">
        <w:rPr>
          <w:rFonts w:ascii="Bariol Regular" w:eastAsia="Bariol Regular" w:hAnsi="Bariol Regular" w:cs="Bariol Regular"/>
          <w:sz w:val="44"/>
          <w:szCs w:val="44"/>
        </w:rPr>
        <w:t>envolupa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una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activi</w:t>
      </w:r>
      <w:r w:rsidR="00201F3E">
        <w:rPr>
          <w:rFonts w:ascii="Bariol Regular" w:eastAsia="Bariol Regular" w:hAnsi="Bariol Regular" w:cs="Bariol Regular"/>
          <w:sz w:val="44"/>
          <w:szCs w:val="44"/>
        </w:rPr>
        <w:t>t</w:t>
      </w:r>
      <w:r>
        <w:rPr>
          <w:rFonts w:ascii="Bariol Regular" w:eastAsia="Bariol Regular" w:hAnsi="Bariol Regular" w:cs="Bariol Regular"/>
          <w:sz w:val="44"/>
          <w:szCs w:val="44"/>
        </w:rPr>
        <w:t>a</w:t>
      </w:r>
      <w:r w:rsidR="00201F3E">
        <w:rPr>
          <w:rFonts w:ascii="Bariol Regular" w:eastAsia="Bariol Regular" w:hAnsi="Bariol Regular" w:cs="Bariol Regular"/>
          <w:sz w:val="44"/>
          <w:szCs w:val="44"/>
        </w:rPr>
        <w:t>t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de foment de</w:t>
      </w:r>
      <w:r w:rsidR="00201F3E"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l</w:t>
      </w:r>
      <w:r w:rsidR="00201F3E">
        <w:rPr>
          <w:rFonts w:ascii="Bariol Regular" w:eastAsia="Bariol Regular" w:hAnsi="Bariol Regular" w:cs="Bariol Regular"/>
          <w:sz w:val="44"/>
          <w:szCs w:val="44"/>
        </w:rPr>
        <w:t>’ocupació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subvencionada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p</w:t>
      </w:r>
      <w:r w:rsidR="00201F3E">
        <w:rPr>
          <w:rFonts w:ascii="Bariol Regular" w:eastAsia="Bariol Regular" w:hAnsi="Bariol Regular" w:cs="Bariol Regular"/>
          <w:sz w:val="44"/>
          <w:szCs w:val="44"/>
        </w:rPr>
        <w:t>el</w:t>
      </w:r>
      <w:r>
        <w:rPr>
          <w:rFonts w:ascii="Bariol Regular" w:eastAsia="Bariol Regular" w:hAnsi="Bariol Regular" w:cs="Bariol Regular"/>
          <w:sz w:val="44"/>
          <w:szCs w:val="44"/>
        </w:rPr>
        <w:t xml:space="preserve"> SOIB </w:t>
      </w:r>
      <w:proofErr w:type="spellStart"/>
      <w:r w:rsidR="00201F3E">
        <w:rPr>
          <w:rFonts w:ascii="Bariol Regular" w:eastAsia="Bariol Regular" w:hAnsi="Bariol Regular" w:cs="Bariol Regular"/>
          <w:sz w:val="44"/>
          <w:szCs w:val="44"/>
        </w:rPr>
        <w:t>i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cofinan</w:t>
      </w:r>
      <w:r w:rsidR="00201F3E">
        <w:rPr>
          <w:rFonts w:ascii="Bariol Regular" w:eastAsia="Bariol Regular" w:hAnsi="Bariol Regular" w:cs="Bariol Regular"/>
          <w:sz w:val="44"/>
          <w:szCs w:val="44"/>
        </w:rPr>
        <w:t>çada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pel Fon</w:t>
      </w:r>
      <w:r w:rsidR="00201F3E">
        <w:rPr>
          <w:rFonts w:ascii="Bariol Regular" w:eastAsia="Bariol Regular" w:hAnsi="Bariol Regular" w:cs="Bariol Regular"/>
          <w:sz w:val="44"/>
          <w:szCs w:val="44"/>
        </w:rPr>
        <w:t xml:space="preserve">s </w:t>
      </w:r>
      <w:r>
        <w:rPr>
          <w:rFonts w:ascii="Bariol Regular" w:eastAsia="Bariol Regular" w:hAnsi="Bariol Regular" w:cs="Bariol Regular"/>
          <w:sz w:val="44"/>
          <w:szCs w:val="44"/>
        </w:rPr>
        <w:t xml:space="preserve">Social </w:t>
      </w:r>
      <w:proofErr w:type="spellStart"/>
      <w:r>
        <w:rPr>
          <w:rFonts w:ascii="Bariol Regular" w:eastAsia="Bariol Regular" w:hAnsi="Bariol Regular" w:cs="Bariol Regular"/>
          <w:sz w:val="44"/>
          <w:szCs w:val="44"/>
        </w:rPr>
        <w:t>Europe</w:t>
      </w:r>
      <w:r w:rsidR="00201F3E">
        <w:rPr>
          <w:rFonts w:ascii="Bariol Regular" w:eastAsia="Bariol Regular" w:hAnsi="Bariol Regular" w:cs="Bariol Regular"/>
          <w:sz w:val="44"/>
          <w:szCs w:val="44"/>
        </w:rPr>
        <w:t>u</w:t>
      </w:r>
      <w:proofErr w:type="spellEnd"/>
      <w:r>
        <w:rPr>
          <w:rFonts w:ascii="Bariol Regular" w:eastAsia="Bariol Regular" w:hAnsi="Bariol Regular" w:cs="Bariol Regular"/>
          <w:sz w:val="44"/>
          <w:szCs w:val="44"/>
        </w:rPr>
        <w:t xml:space="preserve"> Plus (FSE+)</w:t>
      </w:r>
    </w:p>
    <w:p w14:paraId="05447871" w14:textId="77777777" w:rsidR="00C079EA" w:rsidRDefault="00C079EA">
      <w:pPr>
        <w:pStyle w:val="Subttol"/>
        <w:rPr>
          <w:rFonts w:ascii="Arial" w:eastAsia="Arial" w:hAnsi="Arial" w:cs="Arial"/>
        </w:rPr>
      </w:pPr>
    </w:p>
    <w:p w14:paraId="2ECD3223" w14:textId="77777777" w:rsidR="00C079EA" w:rsidRDefault="00C079EA">
      <w:pPr>
        <w:rPr>
          <w:rFonts w:eastAsia="Liberation Serif" w:cs="Liberation Serif"/>
          <w:color w:val="000000"/>
        </w:rPr>
      </w:pPr>
    </w:p>
    <w:p w14:paraId="11092D34" w14:textId="77777777" w:rsidR="00C079EA" w:rsidRDefault="00C079EA">
      <w:pPr>
        <w:rPr>
          <w:rFonts w:eastAsia="Liberation Serif" w:cs="Liberation Serif"/>
          <w:color w:val="000000"/>
        </w:rPr>
      </w:pPr>
    </w:p>
    <w:tbl>
      <w:tblPr>
        <w:tblStyle w:val="TableNormal6"/>
        <w:tblW w:w="2655" w:type="dxa"/>
        <w:tblInd w:w="5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right w:w="108" w:type="dxa"/>
        </w:tblCellMar>
        <w:tblLook w:val="0000" w:firstRow="0" w:lastRow="0" w:firstColumn="0" w:lastColumn="0" w:noHBand="0" w:noVBand="0"/>
      </w:tblPr>
      <w:tblGrid>
        <w:gridCol w:w="2655"/>
      </w:tblGrid>
      <w:tr w:rsidR="00C079EA" w14:paraId="1179FC18" w14:textId="77777777">
        <w:trPr>
          <w:trHeight w:val="1532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17D81E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  <w:p w14:paraId="35CAC187" w14:textId="77777777" w:rsidR="00C079EA" w:rsidRDefault="00C079EA">
            <w:pP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3E6F2E96" w14:textId="377BAAD2" w:rsidR="00C079EA" w:rsidRDefault="007C2CAF">
            <w:pPr>
              <w:jc w:val="center"/>
              <w:rPr>
                <w:rFonts w:eastAsia="Liberation Serif" w:cs="Liberation Serif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Logo de </w:t>
            </w:r>
            <w:proofErr w:type="spellStart"/>
            <w:r>
              <w:rPr>
                <w:rFonts w:ascii="Noto Sans" w:eastAsia="Noto Sans" w:hAnsi="Noto Sans" w:cs="Noto Sans"/>
                <w:sz w:val="22"/>
                <w:szCs w:val="22"/>
              </w:rPr>
              <w:t>l</w:t>
            </w:r>
            <w:r w:rsidR="00201F3E">
              <w:rPr>
                <w:rFonts w:ascii="Noto Sans" w:eastAsia="Noto Sans" w:hAnsi="Noto Sans" w:cs="Noto Sans"/>
                <w:sz w:val="22"/>
                <w:szCs w:val="22"/>
              </w:rPr>
              <w:t>’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enti</w:t>
            </w:r>
            <w:r w:rsidR="00201F3E">
              <w:rPr>
                <w:rFonts w:ascii="Noto Sans" w:eastAsia="Noto Sans" w:hAnsi="Noto Sans" w:cs="Noto Sans"/>
                <w:sz w:val="22"/>
                <w:szCs w:val="22"/>
              </w:rPr>
              <w:t>t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="00201F3E">
              <w:rPr>
                <w:rFonts w:ascii="Noto Sans" w:eastAsia="Noto Sans" w:hAnsi="Noto Sans" w:cs="Noto Sans"/>
                <w:sz w:val="22"/>
                <w:szCs w:val="22"/>
              </w:rPr>
              <w:t>t</w:t>
            </w:r>
            <w:proofErr w:type="spellEnd"/>
          </w:p>
          <w:p w14:paraId="4A5B0277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  <w:p w14:paraId="207A5E22" w14:textId="77777777" w:rsidR="00C079EA" w:rsidRDefault="00C079EA">
            <w:pPr>
              <w:jc w:val="center"/>
              <w:rPr>
                <w:rFonts w:eastAsia="Liberation Serif" w:cs="Liberation Serif"/>
                <w:color w:val="000000"/>
              </w:rPr>
            </w:pPr>
          </w:p>
        </w:tc>
      </w:tr>
    </w:tbl>
    <w:p w14:paraId="0FC8F1F9" w14:textId="77777777" w:rsidR="00C079EA" w:rsidRDefault="00C079EA">
      <w:pPr>
        <w:jc w:val="center"/>
        <w:rPr>
          <w:rFonts w:eastAsia="Liberation Serif" w:cs="Liberation Serif"/>
          <w:color w:val="000000"/>
        </w:rPr>
      </w:pPr>
    </w:p>
    <w:p w14:paraId="2AF79B59" w14:textId="77777777" w:rsidR="00C079EA" w:rsidRDefault="00C079EA">
      <w:pPr>
        <w:rPr>
          <w:rFonts w:eastAsia="Liberation Serif" w:cs="Liberation Serif"/>
          <w:color w:val="000000"/>
        </w:rPr>
      </w:pPr>
    </w:p>
    <w:p w14:paraId="780F8084" w14:textId="77777777" w:rsidR="00C079EA" w:rsidRDefault="00C079EA">
      <w:pPr>
        <w:rPr>
          <w:rFonts w:eastAsia="Liberation Serif" w:cs="Liberation Serif"/>
          <w:color w:val="000000"/>
        </w:rPr>
      </w:pPr>
    </w:p>
    <w:p w14:paraId="05C24A55" w14:textId="77777777" w:rsidR="00C079EA" w:rsidRDefault="00C079EA">
      <w:pPr>
        <w:spacing w:line="276" w:lineRule="auto"/>
      </w:pPr>
    </w:p>
    <w:sectPr w:rsidR="00C079EA">
      <w:footerReference w:type="default" r:id="rId8"/>
      <w:pgSz w:w="15840" w:h="12240" w:orient="landscape"/>
      <w:pgMar w:top="1134" w:right="1134" w:bottom="1134" w:left="1134" w:header="0" w:footer="0" w:gutter="0"/>
      <w:pgNumType w:start="1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9EDB8" w14:textId="77777777" w:rsidR="007C2CAF" w:rsidRDefault="007C2CAF">
      <w:r>
        <w:separator/>
      </w:r>
    </w:p>
  </w:endnote>
  <w:endnote w:type="continuationSeparator" w:id="0">
    <w:p w14:paraId="0461F06D" w14:textId="77777777" w:rsidR="007C2CAF" w:rsidRDefault="007C2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91B064" w14:textId="77777777" w:rsidR="00C079EA" w:rsidRDefault="00C079EA">
    <w:pPr>
      <w:rPr>
        <w:rFonts w:eastAsia="Liberation Serif" w:cs="Liberation Serif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31B50F" w14:textId="77777777" w:rsidR="007C2CAF" w:rsidRDefault="007C2CAF">
      <w:r>
        <w:separator/>
      </w:r>
    </w:p>
  </w:footnote>
  <w:footnote w:type="continuationSeparator" w:id="0">
    <w:p w14:paraId="648E58A1" w14:textId="77777777" w:rsidR="007C2CAF" w:rsidRDefault="007C2C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9EA"/>
    <w:rsid w:val="00201F3E"/>
    <w:rsid w:val="004F5699"/>
    <w:rsid w:val="005978D1"/>
    <w:rsid w:val="007C2CAF"/>
    <w:rsid w:val="00A11474"/>
    <w:rsid w:val="00BA0BCA"/>
    <w:rsid w:val="00C079EA"/>
    <w:rsid w:val="00D00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3C5C2"/>
  <w15:docId w15:val="{BDBD8779-EB77-4C17-9AEB-986EFC82F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Liberation Serif" w:hAnsi="Liberation Serif" w:cs="Liberation Serif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  <w:rPr>
      <w:rFonts w:eastAsia="SimSun" w:cs="Mangal"/>
      <w:kern w:val="2"/>
      <w:sz w:val="24"/>
    </w:rPr>
  </w:style>
  <w:style w:type="paragraph" w:styleId="Ttol1">
    <w:name w:val="heading 1"/>
    <w:basedOn w:val="Encapalament"/>
    <w:next w:val="Textindependent"/>
    <w:uiPriority w:val="9"/>
    <w:qFormat/>
    <w:pPr>
      <w:outlineLvl w:val="0"/>
    </w:pPr>
    <w:rPr>
      <w:b/>
      <w:bCs/>
      <w:sz w:val="36"/>
      <w:szCs w:val="36"/>
    </w:rPr>
  </w:style>
  <w:style w:type="paragraph" w:styleId="Ttol2">
    <w:name w:val="heading 2"/>
    <w:basedOn w:val="LO-normal7"/>
    <w:next w:val="LO-normal1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styleId="Ttol3">
    <w:name w:val="heading 3"/>
    <w:basedOn w:val="LO-normal7"/>
    <w:next w:val="LO-normal1"/>
    <w:uiPriority w:val="9"/>
    <w:semiHidden/>
    <w:unhideWhenUsed/>
    <w:qFormat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ol4">
    <w:name w:val="heading 4"/>
    <w:basedOn w:val="LO-normal7"/>
    <w:next w:val="LO-normal1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b/>
    </w:rPr>
  </w:style>
  <w:style w:type="paragraph" w:styleId="Ttol5">
    <w:name w:val="heading 5"/>
    <w:basedOn w:val="LO-normal7"/>
    <w:next w:val="LO-normal1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styleId="Ttol6">
    <w:name w:val="heading 6"/>
    <w:basedOn w:val="LO-normal7"/>
    <w:next w:val="LO-normal1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Fuentedeprrafopredeter">
    <w:name w:val="Fuente de párrafo predeter."/>
    <w:qFormat/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rPr>
      <w:sz w:val="16"/>
    </w:rPr>
  </w:style>
  <w:style w:type="character" w:customStyle="1" w:styleId="TextodegloboCar">
    <w:name w:val="Texto de globo Car"/>
    <w:basedOn w:val="Fuentedeprrafopredeter"/>
    <w:qFormat/>
    <w:rPr>
      <w:rFonts w:ascii="Tahoma" w:hAnsi="Tahoma"/>
      <w:sz w:val="16"/>
      <w:szCs w:val="14"/>
    </w:rPr>
  </w:style>
  <w:style w:type="paragraph" w:customStyle="1" w:styleId="Encapalament">
    <w:name w:val="Encapçalament"/>
    <w:basedOn w:val="LO-normal7"/>
    <w:next w:val="Textindependent"/>
    <w:qFormat/>
    <w:pPr>
      <w:keepNext/>
      <w:widowControl w:val="0"/>
      <w:suppressAutoHyphens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independent">
    <w:name w:val="Body Text"/>
    <w:basedOn w:val="LO-normal7"/>
    <w:pPr>
      <w:widowControl w:val="0"/>
      <w:suppressAutoHyphens/>
      <w:spacing w:after="140" w:line="288" w:lineRule="auto"/>
    </w:pPr>
  </w:style>
  <w:style w:type="paragraph" w:styleId="Llista">
    <w:name w:val="List"/>
    <w:basedOn w:val="Textindependent"/>
    <w:rPr>
      <w:rFonts w:cs="Arial"/>
    </w:rPr>
  </w:style>
  <w:style w:type="paragraph" w:styleId="Llegenda">
    <w:name w:val="caption"/>
    <w:basedOn w:val="LO-normal7"/>
    <w:qFormat/>
    <w:pPr>
      <w:widowControl w:val="0"/>
      <w:suppressLineNumbers/>
      <w:spacing w:before="120" w:after="120"/>
    </w:pPr>
    <w:rPr>
      <w:rFonts w:cs="Arial"/>
      <w:i/>
      <w:iCs/>
    </w:rPr>
  </w:style>
  <w:style w:type="paragraph" w:customStyle="1" w:styleId="ndex">
    <w:name w:val="Índex"/>
    <w:basedOn w:val="LO-normal7"/>
    <w:qFormat/>
    <w:pPr>
      <w:widowControl w:val="0"/>
      <w:suppressLineNumbers/>
      <w:suppressAutoHyphens/>
    </w:pPr>
  </w:style>
  <w:style w:type="paragraph" w:customStyle="1" w:styleId="LO-normal7">
    <w:name w:val="LO-normal7"/>
    <w:qFormat/>
    <w:rPr>
      <w:sz w:val="24"/>
    </w:rPr>
  </w:style>
  <w:style w:type="paragraph" w:styleId="Ttol">
    <w:name w:val="Title"/>
    <w:basedOn w:val="Encapalament"/>
    <w:next w:val="Textindependent"/>
    <w:uiPriority w:val="10"/>
    <w:qFormat/>
    <w:pPr>
      <w:jc w:val="center"/>
    </w:pPr>
    <w:rPr>
      <w:b/>
      <w:bCs/>
      <w:sz w:val="56"/>
      <w:szCs w:val="56"/>
    </w:rPr>
  </w:style>
  <w:style w:type="paragraph" w:customStyle="1" w:styleId="LO-normal5">
    <w:name w:val="LO-normal5"/>
    <w:qFormat/>
    <w:rPr>
      <w:sz w:val="24"/>
    </w:rPr>
  </w:style>
  <w:style w:type="paragraph" w:customStyle="1" w:styleId="LO-normal3">
    <w:name w:val="LO-normal3"/>
    <w:qFormat/>
    <w:rPr>
      <w:sz w:val="24"/>
    </w:rPr>
  </w:style>
  <w:style w:type="paragraph" w:customStyle="1" w:styleId="LO-normal1">
    <w:name w:val="LO-normal1"/>
    <w:qFormat/>
    <w:rPr>
      <w:sz w:val="24"/>
    </w:rPr>
  </w:style>
  <w:style w:type="paragraph" w:customStyle="1" w:styleId="LO-Normal">
    <w:name w:val="LO-Normal"/>
    <w:qFormat/>
    <w:pPr>
      <w:suppressAutoHyphens/>
      <w:textAlignment w:val="baseline"/>
    </w:pPr>
    <w:rPr>
      <w:rFonts w:eastAsia="SimSun" w:cs="Mangal"/>
      <w:kern w:val="2"/>
      <w:sz w:val="24"/>
    </w:rPr>
  </w:style>
  <w:style w:type="paragraph" w:customStyle="1" w:styleId="Lista">
    <w:name w:val="Lista"/>
    <w:basedOn w:val="Textindependent"/>
    <w:qFormat/>
  </w:style>
  <w:style w:type="paragraph" w:customStyle="1" w:styleId="Epgrafe">
    <w:name w:val="Epígrafe"/>
    <w:basedOn w:val="LO-normal1"/>
    <w:qFormat/>
    <w:pPr>
      <w:suppressLineNumbers/>
      <w:suppressAutoHyphens/>
      <w:spacing w:before="120" w:after="120"/>
    </w:pPr>
    <w:rPr>
      <w:i/>
      <w:iCs/>
    </w:rPr>
  </w:style>
  <w:style w:type="paragraph" w:customStyle="1" w:styleId="Contingutdelataula">
    <w:name w:val="Contingut de la taula"/>
    <w:basedOn w:val="LO-normal1"/>
    <w:qFormat/>
    <w:pPr>
      <w:suppressLineNumbers/>
      <w:suppressAutoHyphens/>
    </w:pPr>
  </w:style>
  <w:style w:type="paragraph" w:styleId="Textdenotaapeudepgina">
    <w:name w:val="footnote text"/>
    <w:basedOn w:val="LO-normal1"/>
    <w:pPr>
      <w:suppressLineNumbers/>
      <w:suppressAutoHyphens/>
      <w:ind w:left="339" w:hanging="339"/>
    </w:pPr>
    <w:rPr>
      <w:sz w:val="20"/>
      <w:szCs w:val="20"/>
    </w:rPr>
  </w:style>
  <w:style w:type="paragraph" w:customStyle="1" w:styleId="Textodeglobo">
    <w:name w:val="Texto de globo"/>
    <w:basedOn w:val="LO-Normal"/>
    <w:qFormat/>
    <w:rPr>
      <w:rFonts w:ascii="Tahoma" w:hAnsi="Tahoma"/>
      <w:sz w:val="16"/>
      <w:szCs w:val="14"/>
    </w:rPr>
  </w:style>
  <w:style w:type="paragraph" w:styleId="Subttol">
    <w:name w:val="Subtitle"/>
    <w:basedOn w:val="LO-normal7"/>
    <w:next w:val="LO-normal7"/>
    <w:uiPriority w:val="11"/>
    <w:qFormat/>
    <w:pPr>
      <w:keepNext/>
      <w:spacing w:before="60" w:after="120"/>
      <w:jc w:val="center"/>
    </w:pPr>
    <w:rPr>
      <w:rFonts w:ascii="Liberation Sans" w:eastAsia="Liberation Sans" w:hAnsi="Liberation Sans" w:cs="Liberation Sans"/>
      <w:color w:val="000000"/>
      <w:sz w:val="36"/>
      <w:szCs w:val="36"/>
    </w:rPr>
  </w:style>
  <w:style w:type="paragraph" w:styleId="Peu">
    <w:name w:val="footer"/>
    <w:basedOn w:val="LO-normal3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WSPBZwqnNJF8qXVmXH7KdCzmVPw==">CgMxLjAyDmguczgxYjYyM2hwd3U5OAByITFBTkhoc1RvZW5vTVJ2UjZOMlo5YWVUNWhTckZHRndyZw==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Sanchez Martinez</dc:creator>
  <dc:description/>
  <cp:lastModifiedBy>Mª Angels Ramos Morey</cp:lastModifiedBy>
  <cp:revision>3</cp:revision>
  <dcterms:created xsi:type="dcterms:W3CDTF">2024-08-07T08:55:00Z</dcterms:created>
  <dcterms:modified xsi:type="dcterms:W3CDTF">2024-08-07T08:57:00Z</dcterms:modified>
  <dc:language>es-ES</dc:language>
</cp:coreProperties>
</file>