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T2. Sol·licitud de verificació de compliment de requisits</w:t>
      </w:r>
    </w:p>
    <w:p w:rsidR="00000000" w:rsidDel="00000000" w:rsidP="00000000" w:rsidRDefault="00000000" w:rsidRPr="00000000" w14:paraId="00000002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 representant de l'entitat ________________________ amb NIF________________________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DECLAR: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som beneficiari/beneficiària de la subvenció per finançar els costos salarials, inclosos la cotització empresarial a la Seguretat Social, així com els costos derivats d’accions complementàries, que es derivin de contractar dones víctimes de violència masclista tal com preveu la Resolució del conseller de Model Econòmic, Turisme i Treball, i president del Servei d’Ocupació de les Illes Balears, per la qual s’aprova la convocatòria de subvencions SOIB Dona 2022-2024, (BOIB núm. 106, de 11 d’agost de 2022).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m’he posat en contacte amb la dona/les dones següent/s: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6420.0" w:type="dxa"/>
        <w:jc w:val="left"/>
        <w:tblInd w:w="3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420"/>
        <w:tblGridChange w:id="0">
          <w:tblGrid>
            <w:gridCol w:w="64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(emplenar sense el nom)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prevista/es contractar en l'expedient___________, en data _________________ i que manifesta/en estar en disponibilitat de començar la relació contractual amb la nostra entitat.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tengui la demanda d’ocupació (DARDO) al SOIB en situació d’alta.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tengui l’autorització administrativa de feina i residència vigent, si escau.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13è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convocatòria, la dona seleccionada està en possessió del títol requerit pel grup professional a contractar.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SOL·LICIT: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es verifiqui la situació d’alta de  la demanda d’ocupació al SOIB de la dona/les dones relacionada/es.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es verifiqui la vigència de l’autorització administrativa de feina i residència si escau de la dona/les dones relacionada/es.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__________,  ______ de ______ de 202_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114300" distT="114300" distL="114300" distR="114300" hidden="0" layoutInCell="1" locked="0" relativeHeight="0" simplePos="0">
          <wp:simplePos x="0" y="0"/>
          <wp:positionH relativeFrom="column">
            <wp:posOffset>-742949</wp:posOffset>
          </wp:positionH>
          <wp:positionV relativeFrom="paragraph">
            <wp:posOffset>-228599</wp:posOffset>
          </wp:positionV>
          <wp:extent cx="6900402" cy="938213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tabs>
        <w:tab w:val="left" w:leader="none" w:pos="0"/>
      </w:tabs>
      <w:ind w:left="1152" w:hanging="1152"/>
      <w:jc w:val="center"/>
    </w:pPr>
    <w:rPr>
      <w:b w:val="1"/>
      <w:i w:val="1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  <w:qFormat w:val="1"/>
    <w:rsid w:val="00C96B2B"/>
    <w:pPr>
      <w:widowControl w:val="1"/>
      <w:suppressAutoHyphens w:val="1"/>
      <w:bidi w:val="0"/>
      <w:jc w:val="left"/>
    </w:pPr>
    <w:rPr>
      <w:rFonts w:ascii="Times New Roman" w:cs="Times New Roman" w:eastAsia="Times New Roman" w:hAnsi="Times New Roman"/>
      <w:color w:val="auto"/>
      <w:kern w:val="0"/>
      <w:sz w:val="20"/>
      <w:szCs w:val="20"/>
      <w:lang w:bidi="ar-SA" w:eastAsia="ar-SA" w:val="ca-ES"/>
    </w:rPr>
  </w:style>
  <w:style w:type="paragraph" w:styleId="Encapalament1" w:customStyle="1">
    <w:name w:val="Heading 1"/>
    <w:basedOn w:val="Normal1"/>
    <w:next w:val="Normal1"/>
    <w:qFormat w:val="1"/>
    <w:rsid w:val="00B01456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Encapalament2" w:customStyle="1">
    <w:name w:val="Heading 2"/>
    <w:basedOn w:val="Normal1"/>
    <w:next w:val="Normal1"/>
    <w:qFormat w:val="1"/>
    <w:rsid w:val="00B01456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Encapalament3" w:customStyle="1">
    <w:name w:val="Heading 3"/>
    <w:basedOn w:val="Normal1"/>
    <w:next w:val="Normal1"/>
    <w:qFormat w:val="1"/>
    <w:rsid w:val="00B01456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Encapalament4" w:customStyle="1">
    <w:name w:val="Heading 4"/>
    <w:basedOn w:val="Normal1"/>
    <w:next w:val="Normal1"/>
    <w:qFormat w:val="1"/>
    <w:rsid w:val="00B01456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Encapalament5" w:customStyle="1">
    <w:name w:val="Heading 5"/>
    <w:basedOn w:val="Normal1"/>
    <w:next w:val="Normal1"/>
    <w:qFormat w:val="1"/>
    <w:rsid w:val="00B01456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Encapalament6" w:customStyle="1">
    <w:name w:val="Heading 6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152" w:hanging="1152"/>
      <w:jc w:val="center"/>
      <w:outlineLvl w:val="5"/>
    </w:pPr>
    <w:rPr>
      <w:b w:val="1"/>
      <w:i w:val="1"/>
    </w:rPr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Ttol">
    <w:name w:val="Title"/>
    <w:basedOn w:val="Normal1"/>
    <w:next w:val="Subttol"/>
    <w:link w:val="TtuloCar"/>
    <w:qFormat w:val="1"/>
    <w:rsid w:val="00F94779"/>
    <w:pPr>
      <w:jc w:val="center"/>
    </w:pPr>
    <w:rPr>
      <w:rFonts w:ascii="LegacySanITCBoo" w:cs="LegacySanITCBoo" w:hAnsi="LegacySanITCBoo"/>
      <w:b w:val="1"/>
      <w:sz w:val="24"/>
      <w:szCs w:val="24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Subttol">
    <w:name w:val="Subtitle"/>
    <w:basedOn w:val="Normal1"/>
    <w:next w:val="Normal1"/>
    <w:link w:val="SubttuloCar"/>
    <w:qFormat w:val="1"/>
    <w:rsid w:val="00B01456"/>
    <w:pPr>
      <w:keepNext w:val="1"/>
      <w:spacing w:after="120" w:before="240" w:line="276" w:lineRule="auto"/>
      <w:jc w:val="center"/>
    </w:pPr>
    <w:rPr>
      <w:rFonts w:ascii="Arial" w:cs="Arial" w:eastAsia="Arial" w:hAnsi="Arial"/>
      <w:i w:val="1"/>
      <w:sz w:val="28"/>
      <w:szCs w:val="28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spacing w:after="120" w:before="240" w:line="276" w:lineRule="auto"/>
      <w:jc w:val="center"/>
    </w:pPr>
    <w:rPr>
      <w:rFonts w:ascii="Arial" w:cs="Arial" w:eastAsia="Arial" w:hAnsi="Arial"/>
      <w:i w:val="1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vNlH4jnjjAxeTp9/0542Ezy+AhQ==">CgMxLjAyCGguZ2pkZ3hzOAByITFVYkpyTWxiYzNmczM2a3NTR0MwYUxVMDRMRmFxWld1ZA==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