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ind w:left="103" w:right="0" w:hanging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drawing>
          <wp:anchor behindDoc="1" distT="0" distB="0" distL="0" distR="0" simplePos="0" locked="0" layoutInCell="1" allowOverlap="1" relativeHeight="5">
            <wp:simplePos x="0" y="0"/>
            <wp:positionH relativeFrom="column">
              <wp:posOffset>29845</wp:posOffset>
            </wp:positionH>
            <wp:positionV relativeFrom="paragraph">
              <wp:posOffset>-81280</wp:posOffset>
            </wp:positionV>
            <wp:extent cx="2260600" cy="645160"/>
            <wp:effectExtent l="0" t="0" r="0" b="0"/>
            <wp:wrapNone/>
            <wp:docPr id="1" name="0 Imagen" descr="C_TU_CU_ES_DI_GE_CU_CO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 Imagen" descr="C_TU_CU_ES_DI_GE_CU_COL.pn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0600" cy="645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</w:p>
    <w:p>
      <w:pPr>
        <w:pStyle w:val="Cosdeltex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</w:p>
    <w:p>
      <w:pPr>
        <w:pStyle w:val="Cosdeltext"/>
        <w:spacing w:before="3" w:after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</w:p>
    <w:p>
      <w:pPr>
        <w:pStyle w:val="Ttol"/>
        <w:rPr>
          <w:sz w:val="18"/>
          <w:szCs w:val="18"/>
        </w:rPr>
      </w:pPr>
      <w:r>
        <w:rPr>
          <w:spacing w:val="-1"/>
          <w:w w:val="105"/>
          <w:sz w:val="18"/>
          <w:szCs w:val="18"/>
        </w:rPr>
        <w:t xml:space="preserve">ANNEX VI: sol·licitud </w:t>
      </w:r>
      <w:r>
        <w:rPr>
          <w:spacing w:val="-15"/>
          <w:w w:val="105"/>
          <w:sz w:val="18"/>
          <w:szCs w:val="18"/>
        </w:rPr>
        <w:t xml:space="preserve">d’autorització </w:t>
      </w:r>
      <w:r>
        <w:rPr>
          <w:spacing w:val="-13"/>
          <w:w w:val="105"/>
          <w:sz w:val="18"/>
          <w:szCs w:val="18"/>
        </w:rPr>
        <w:t xml:space="preserve">per </w:t>
      </w:r>
      <w:r>
        <w:rPr>
          <w:spacing w:val="-15"/>
          <w:w w:val="105"/>
          <w:sz w:val="18"/>
          <w:szCs w:val="18"/>
        </w:rPr>
        <w:t xml:space="preserve">subcontractar </w:t>
      </w:r>
      <w:r>
        <w:rPr>
          <w:spacing w:val="-14"/>
          <w:w w:val="105"/>
          <w:sz w:val="18"/>
          <w:szCs w:val="18"/>
        </w:rPr>
        <w:t xml:space="preserve">persones </w:t>
      </w:r>
      <w:r>
        <w:rPr>
          <w:spacing w:val="-12"/>
          <w:w w:val="105"/>
          <w:sz w:val="18"/>
          <w:szCs w:val="18"/>
        </w:rPr>
        <w:t xml:space="preserve">o </w:t>
      </w:r>
      <w:r>
        <w:rPr>
          <w:spacing w:val="-14"/>
          <w:w w:val="105"/>
          <w:sz w:val="18"/>
          <w:szCs w:val="18"/>
        </w:rPr>
        <w:t>entitats vinculades</w:t>
      </w:r>
    </w:p>
    <w:p>
      <w:pPr>
        <w:pStyle w:val="Cosdeltext"/>
        <w:spacing w:before="8" w:after="0"/>
        <w:rPr>
          <w:rFonts w:ascii="Arial" w:hAnsi="Arial"/>
          <w:b/>
          <w:b/>
          <w:sz w:val="18"/>
          <w:szCs w:val="18"/>
        </w:rPr>
      </w:pPr>
      <w:r>
        <w:rPr>
          <w:rFonts w:ascii="Arial" w:hAnsi="Arial"/>
          <w:b/>
          <w:sz w:val="18"/>
          <w:szCs w:val="18"/>
        </w:rPr>
      </w:r>
    </w:p>
    <w:p>
      <w:pPr>
        <w:sectPr>
          <w:footerReference w:type="default" r:id="rId3"/>
          <w:type w:val="nextPage"/>
          <w:pgSz w:w="11906" w:h="16838"/>
          <w:pgMar w:left="1140" w:right="760" w:header="0" w:top="520" w:footer="0" w:bottom="1155" w:gutter="0"/>
          <w:pgNumType w:fmt="decimal"/>
          <w:formProt w:val="false"/>
          <w:textDirection w:val="lrTb"/>
          <w:docGrid w:type="default" w:linePitch="600" w:charSpace="36864"/>
        </w:sectPr>
      </w:pPr>
    </w:p>
    <w:p>
      <w:pPr>
        <w:pStyle w:val="Encapalament1"/>
        <w:spacing w:before="113" w:after="0"/>
        <w:rPr>
          <w:sz w:val="18"/>
          <w:szCs w:val="18"/>
        </w:rPr>
      </w:pPr>
      <w:r>
        <w:rPr>
          <w:sz w:val="18"/>
          <w:szCs w:val="18"/>
        </w:rPr>
        <w:t>Jo,</w:t>
      </w:r>
    </w:p>
    <w:p>
      <w:pPr>
        <w:pStyle w:val="Normal"/>
        <w:widowControl/>
        <w:bidi w:val="0"/>
        <w:spacing w:lineRule="auto" w:line="240" w:before="123" w:after="0"/>
        <w:ind w:left="113" w:right="-340" w:hanging="0"/>
        <w:jc w:val="left"/>
        <w:rPr>
          <w:sz w:val="18"/>
          <w:szCs w:val="18"/>
        </w:rPr>
      </w:pPr>
      <w:r>
        <w:rPr>
          <w:w w:val="105"/>
          <w:sz w:val="18"/>
          <w:szCs w:val="18"/>
        </w:rPr>
        <w:t xml:space="preserve">Com </w:t>
      </w:r>
      <w:r>
        <w:rPr>
          <w:spacing w:val="6"/>
          <w:w w:val="105"/>
          <w:sz w:val="18"/>
          <w:szCs w:val="18"/>
        </w:rPr>
        <w:t xml:space="preserve">a </w:t>
      </w:r>
      <w:r>
        <w:rPr>
          <w:spacing w:val="5"/>
          <w:w w:val="105"/>
          <w:sz w:val="18"/>
          <w:szCs w:val="18"/>
        </w:rPr>
        <w:t xml:space="preserve">representant </w:t>
      </w:r>
      <w:r>
        <w:rPr>
          <w:spacing w:val="4"/>
          <w:w w:val="105"/>
          <w:sz w:val="18"/>
          <w:szCs w:val="18"/>
        </w:rPr>
        <w:t xml:space="preserve">de </w:t>
      </w:r>
    </w:p>
    <w:p>
      <w:pPr>
        <w:pStyle w:val="Encapalament1"/>
        <w:tabs>
          <w:tab w:val="clear" w:pos="720"/>
          <w:tab w:val="left" w:pos="4679" w:leader="none"/>
        </w:tabs>
        <w:spacing w:before="113" w:after="0"/>
        <w:rPr>
          <w:sz w:val="18"/>
          <w:szCs w:val="18"/>
        </w:rPr>
      </w:pPr>
      <w:r>
        <w:br w:type="column"/>
      </w:r>
      <w:r>
        <w:rPr>
          <w:w w:val="105"/>
          <w:sz w:val="18"/>
          <w:szCs w:val="18"/>
        </w:rPr>
        <w:t>,</w:t>
      </w:r>
      <w:r>
        <w:rPr>
          <w:spacing w:val="-10"/>
          <w:w w:val="105"/>
          <w:sz w:val="18"/>
          <w:szCs w:val="18"/>
        </w:rPr>
        <w:t xml:space="preserve">amb </w:t>
      </w:r>
      <w:r>
        <w:rPr>
          <w:spacing w:val="-9"/>
          <w:w w:val="105"/>
          <w:sz w:val="18"/>
          <w:szCs w:val="18"/>
        </w:rPr>
        <w:t>DNI/NIE/Passaport</w:t>
      </w:r>
      <w:r>
        <w:rPr>
          <w:w w:val="105"/>
          <w:sz w:val="18"/>
          <w:szCs w:val="18"/>
        </w:rPr>
        <w:tab/>
        <w:t>,</w:t>
      </w:r>
    </w:p>
    <w:p>
      <w:pPr>
        <w:pStyle w:val="Normal"/>
        <w:spacing w:before="123" w:after="0"/>
        <w:ind w:left="2083" w:right="1861" w:hanging="0"/>
        <w:jc w:val="center"/>
        <w:rPr>
          <w:sz w:val="20"/>
        </w:rPr>
      </w:pPr>
      <w:r>
        <mc:AlternateContent>
          <mc:Choice Requires="wps">
            <w:drawing>
              <wp:anchor behindDoc="1" distT="0" distB="0" distL="0" distR="0" simplePos="0" locked="0" layoutInCell="1" allowOverlap="1" relativeHeight="2">
                <wp:simplePos x="0" y="0"/>
                <wp:positionH relativeFrom="page">
                  <wp:posOffset>5591175</wp:posOffset>
                </wp:positionH>
                <wp:positionV relativeFrom="paragraph">
                  <wp:posOffset>-202565</wp:posOffset>
                </wp:positionV>
                <wp:extent cx="1370965" cy="202565"/>
                <wp:effectExtent l="1270" t="635" r="0" b="635"/>
                <wp:wrapNone/>
                <wp:docPr id="2" name="Imatge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0160" cy="201960"/>
                        </a:xfrm>
                        <a:prstGeom prst="rect">
                          <a:avLst/>
                        </a:prstGeom>
                        <a:noFill/>
                        <a:ln w="14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Imatge1" stroked="t" style="position:absolute;margin-left:440.25pt;margin-top:-15.95pt;width:107.85pt;height:15.85pt;mso-position-horizontal-relative:page">
                <w10:wrap type="none"/>
                <v:fill o:detectmouseclick="t" on="false"/>
                <v:stroke color="black" weight="1440" joinstyle="round" endcap="flat"/>
              </v:rect>
            </w:pict>
          </mc:Fallback>
        </mc:AlternateContent>
      </w:r>
      <w:r>
        <w:rPr>
          <w:sz w:val="18"/>
          <w:szCs w:val="18"/>
        </w:rPr>
        <w:t xml:space="preserve">, amb </w:t>
      </w:r>
      <w:r>
        <w:rPr>
          <w:spacing w:val="2"/>
          <w:sz w:val="18"/>
          <w:szCs w:val="18"/>
        </w:rPr>
        <w:t>NIF</w:t>
      </w:r>
    </w:p>
    <w:p>
      <w:pPr>
        <w:sectPr>
          <w:type w:val="continuous"/>
          <w:pgSz w:w="11906" w:h="16838"/>
          <w:pgMar w:left="1140" w:right="760" w:header="0" w:top="520" w:footer="0" w:bottom="1155" w:gutter="0"/>
          <w:cols w:num="2" w:equalWidth="false" w:sep="false">
            <w:col w:w="4261" w:space="878"/>
            <w:col w:w="4866"/>
          </w:cols>
          <w:formProt w:val="false"/>
          <w:textDirection w:val="lrTb"/>
          <w:docGrid w:type="default" w:linePitch="600" w:charSpace="36864"/>
        </w:sectPr>
      </w:pPr>
    </w:p>
    <w:p>
      <w:pPr>
        <w:pStyle w:val="Encapalament1"/>
        <w:spacing w:lineRule="auto" w:line="312" w:before="151" w:after="0"/>
        <w:ind w:left="0" w:right="687" w:firstLine="2240"/>
        <w:rPr/>
      </w:pPr>
      <w:r>
        <w:rPr>
          <w:rFonts w:ascii="Noto Sans" w:hAnsi="Noto Sans"/>
          <w:w w:val="105"/>
          <w:sz w:val="18"/>
          <w:szCs w:val="18"/>
        </w:rPr>
        <w:t>,</w:t>
      </w:r>
      <w:hyperlink w:anchor="_bookmark0">
        <w:r>
          <w:rPr>
            <w:rStyle w:val="ListLabel10"/>
            <w:rFonts w:ascii="Noto Sans" w:hAnsi="Noto Sans"/>
            <w:w w:val="105"/>
            <w:sz w:val="18"/>
            <w:szCs w:val="18"/>
            <w:vertAlign w:val="superscript"/>
          </w:rPr>
          <w:t>1</w:t>
        </w:r>
      </w:hyperlink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</w:rPr>
        <w:t>sol·licit autorització a l’òrgan concedent per a concertar l’execució total o parcial</w:t>
      </w:r>
      <w:r>
        <w:rPr>
          <w:rFonts w:ascii="Noto Sans" w:hAnsi="Noto Sans"/>
          <w:spacing w:val="-63"/>
          <w:w w:val="105"/>
          <w:position w:val="0"/>
          <w:sz w:val="18"/>
          <w:sz w:val="18"/>
          <w:szCs w:val="18"/>
          <w:vertAlign w:val="baseline"/>
        </w:rPr>
        <w:t xml:space="preserve"> </w:t>
      </w:r>
      <w:r>
        <w:rPr>
          <w:rFonts w:ascii="Noto Sans" w:hAnsi="Noto Sans"/>
          <w:spacing w:val="-11"/>
          <w:w w:val="105"/>
          <w:position w:val="0"/>
          <w:sz w:val="18"/>
          <w:sz w:val="18"/>
          <w:szCs w:val="18"/>
          <w:vertAlign w:val="baseline"/>
        </w:rPr>
        <w:t xml:space="preserve">de </w:t>
      </w:r>
      <w:r>
        <w:rPr>
          <w:rFonts w:ascii="Noto Sans" w:hAnsi="Noto Sans"/>
          <w:spacing w:val="-12"/>
          <w:w w:val="105"/>
          <w:position w:val="0"/>
          <w:sz w:val="18"/>
          <w:sz w:val="18"/>
          <w:szCs w:val="18"/>
          <w:vertAlign w:val="baseline"/>
        </w:rPr>
        <w:t xml:space="preserve">les </w:t>
      </w:r>
      <w:r>
        <w:rPr>
          <w:rFonts w:ascii="Noto Sans" w:hAnsi="Noto Sans"/>
          <w:spacing w:val="-11"/>
          <w:w w:val="105"/>
          <w:position w:val="0"/>
          <w:sz w:val="18"/>
          <w:sz w:val="18"/>
          <w:szCs w:val="18"/>
          <w:vertAlign w:val="baseline"/>
        </w:rPr>
        <w:t xml:space="preserve">activitats subvencionades amb </w:t>
      </w:r>
      <w:r>
        <w:rPr>
          <w:rFonts w:ascii="Noto Sans" w:hAnsi="Noto Sans"/>
          <w:spacing w:val="-10"/>
          <w:w w:val="105"/>
          <w:position w:val="0"/>
          <w:sz w:val="18"/>
          <w:sz w:val="18"/>
          <w:szCs w:val="18"/>
          <w:vertAlign w:val="baseline"/>
        </w:rPr>
        <w:t xml:space="preserve">persones o entitats </w:t>
      </w:r>
      <w:r>
        <w:rPr>
          <w:rFonts w:ascii="Noto Sans" w:hAnsi="Noto Sans"/>
          <w:spacing w:val="-12"/>
          <w:w w:val="105"/>
          <w:position w:val="0"/>
          <w:sz w:val="18"/>
          <w:sz w:val="18"/>
          <w:szCs w:val="18"/>
          <w:vertAlign w:val="baseline"/>
        </w:rPr>
        <w:t>vinculades:</w:t>
      </w:r>
      <w:hyperlink w:anchor="_bookmark1">
        <w:r>
          <w:rPr>
            <w:rStyle w:val="ListLabel10"/>
            <w:rFonts w:ascii="Noto Sans" w:hAnsi="Noto Sans"/>
            <w:w w:val="105"/>
            <w:sz w:val="18"/>
            <w:szCs w:val="18"/>
            <w:vertAlign w:val="superscript"/>
          </w:rPr>
          <w:t>2</w:t>
        </w:r>
      </w:hyperlink>
    </w:p>
    <w:p>
      <w:pPr>
        <w:pStyle w:val="Cosdeltext"/>
        <w:spacing w:before="1" w:after="0"/>
        <w:rPr>
          <w:rFonts w:ascii="Noto Sans" w:hAnsi="Noto Sans"/>
          <w:sz w:val="18"/>
          <w:szCs w:val="18"/>
        </w:rPr>
      </w:pPr>
      <w:r>
        <w:rPr>
          <w:rFonts w:ascii="Noto Sans" w:hAnsi="Noto Sans"/>
          <w:sz w:val="18"/>
          <w:szCs w:val="18"/>
        </w:rPr>
      </w:r>
    </w:p>
    <w:tbl>
      <w:tblPr>
        <w:tblW w:w="9777" w:type="dxa"/>
        <w:jc w:val="left"/>
        <w:tblInd w:w="119" w:type="dxa"/>
        <w:tblBorders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0" w:type="dxa"/>
          <w:left w:w="2" w:type="dxa"/>
          <w:bottom w:w="0" w:type="dxa"/>
          <w:right w:w="2" w:type="dxa"/>
        </w:tblCellMar>
        <w:tblLook w:val="01e0"/>
      </w:tblPr>
      <w:tblGrid>
        <w:gridCol w:w="386"/>
        <w:gridCol w:w="2947"/>
        <w:gridCol w:w="2615"/>
        <w:gridCol w:w="1362"/>
        <w:gridCol w:w="2467"/>
      </w:tblGrid>
      <w:tr>
        <w:trPr>
          <w:trHeight w:val="595" w:hRule="atLeast"/>
        </w:trPr>
        <w:tc>
          <w:tcPr>
            <w:tcW w:w="386" w:type="dxa"/>
            <w:tcBorders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2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bidi w:val="0"/>
              <w:spacing w:lineRule="auto" w:line="240" w:before="197" w:after="0"/>
              <w:ind w:left="680" w:right="1020" w:hanging="0"/>
              <w:jc w:val="center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w w:val="105"/>
                <w:sz w:val="18"/>
                <w:szCs w:val="18"/>
              </w:rPr>
              <w:t>Concepte</w:t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bidi w:val="0"/>
              <w:spacing w:lineRule="auto" w:line="240" w:before="197" w:after="0"/>
              <w:ind w:left="680" w:right="907" w:hanging="0"/>
              <w:jc w:val="center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Emissor</w:t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lineRule="auto" w:line="276" w:before="75" w:after="0"/>
              <w:ind w:left="353" w:right="120" w:hanging="228"/>
              <w:rPr>
                <w:b/>
                <w:b/>
                <w:sz w:val="18"/>
              </w:rPr>
            </w:pPr>
            <w:r>
              <w:rPr>
                <w:rFonts w:ascii="Noto Sans" w:hAnsi="Noto Sans"/>
                <w:b/>
                <w:spacing w:val="-1"/>
                <w:w w:val="110"/>
                <w:sz w:val="18"/>
                <w:szCs w:val="18"/>
              </w:rPr>
              <w:t xml:space="preserve">Import de </w:t>
            </w:r>
            <w:r>
              <w:rPr>
                <w:rFonts w:ascii="Noto Sans" w:hAnsi="Noto Sans"/>
                <w:b/>
                <w:spacing w:val="-10"/>
                <w:w w:val="110"/>
                <w:sz w:val="18"/>
                <w:szCs w:val="18"/>
              </w:rPr>
              <w:t xml:space="preserve">la </w:t>
            </w:r>
            <w:r>
              <w:rPr>
                <w:rFonts w:ascii="Noto Sans" w:hAnsi="Noto Sans"/>
                <w:b/>
                <w:spacing w:val="-52"/>
                <w:w w:val="110"/>
                <w:sz w:val="18"/>
                <w:szCs w:val="18"/>
              </w:rPr>
              <w:t>factura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197" w:after="0"/>
              <w:ind w:left="755" w:right="0" w:hanging="0"/>
              <w:rPr/>
            </w:pPr>
            <w:r>
              <w:rPr>
                <w:rFonts w:ascii="Noto Sans" w:hAnsi="Noto Sans"/>
                <w:b/>
                <w:w w:val="105"/>
                <w:sz w:val="18"/>
                <w:szCs w:val="18"/>
              </w:rPr>
              <w:t>Vinculació</w:t>
            </w:r>
            <w:hyperlink w:anchor="_bookmark2">
              <w:r>
                <w:rPr>
                  <w:rStyle w:val="ListLabel11"/>
                  <w:rFonts w:ascii="Noto Sans" w:hAnsi="Noto Sans"/>
                  <w:b/>
                  <w:w w:val="105"/>
                  <w:sz w:val="18"/>
                  <w:szCs w:val="18"/>
                  <w:vertAlign w:val="superscript"/>
                </w:rPr>
                <w:t>3</w:t>
              </w:r>
            </w:hyperlink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b/>
                <w:b/>
                <w:sz w:val="18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</w:rPr>
              <w:t>1</w:t>
            </w:r>
          </w:p>
        </w:tc>
        <w:tc>
          <w:tcPr>
            <w:tcW w:w="2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rFonts w:ascii="Tahoma" w:hAnsi="Tahoma"/>
                <w:sz w:val="18"/>
              </w:rPr>
            </w:pPr>
            <w:r>
              <w:rPr>
                <w:rFonts w:ascii="Noto Sans" w:hAnsi="Noto Sans"/>
                <w:w w:val="104"/>
                <w:sz w:val="18"/>
                <w:szCs w:val="18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b/>
                <w:b/>
                <w:sz w:val="18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</w:rPr>
              <w:t>2</w:t>
            </w:r>
          </w:p>
        </w:tc>
        <w:tc>
          <w:tcPr>
            <w:tcW w:w="2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rFonts w:ascii="Tahoma" w:hAnsi="Tahoma"/>
                <w:sz w:val="18"/>
              </w:rPr>
            </w:pPr>
            <w:r>
              <w:rPr>
                <w:rFonts w:ascii="Noto Sans" w:hAnsi="Noto Sans"/>
                <w:w w:val="104"/>
                <w:sz w:val="18"/>
                <w:szCs w:val="18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b/>
                <w:b/>
                <w:sz w:val="18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</w:rPr>
              <w:t>3</w:t>
            </w:r>
          </w:p>
        </w:tc>
        <w:tc>
          <w:tcPr>
            <w:tcW w:w="2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rFonts w:ascii="Tahoma" w:hAnsi="Tahoma"/>
                <w:sz w:val="18"/>
              </w:rPr>
            </w:pPr>
            <w:r>
              <w:rPr>
                <w:rFonts w:ascii="Noto Sans" w:hAnsi="Noto Sans"/>
                <w:w w:val="104"/>
                <w:sz w:val="18"/>
                <w:szCs w:val="18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b/>
                <w:b/>
                <w:sz w:val="18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</w:rPr>
              <w:t>4</w:t>
            </w:r>
          </w:p>
        </w:tc>
        <w:tc>
          <w:tcPr>
            <w:tcW w:w="2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rFonts w:ascii="Tahoma" w:hAnsi="Tahoma"/>
                <w:sz w:val="18"/>
              </w:rPr>
            </w:pPr>
            <w:r>
              <w:rPr>
                <w:rFonts w:ascii="Noto Sans" w:hAnsi="Noto Sans"/>
                <w:w w:val="104"/>
                <w:sz w:val="18"/>
                <w:szCs w:val="18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b/>
                <w:b/>
                <w:sz w:val="18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</w:rPr>
              <w:t>5</w:t>
            </w:r>
          </w:p>
        </w:tc>
        <w:tc>
          <w:tcPr>
            <w:tcW w:w="2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rFonts w:ascii="Tahoma" w:hAnsi="Tahoma"/>
                <w:sz w:val="18"/>
              </w:rPr>
            </w:pPr>
            <w:r>
              <w:rPr>
                <w:rFonts w:ascii="Noto Sans" w:hAnsi="Noto Sans"/>
                <w:w w:val="104"/>
                <w:sz w:val="18"/>
                <w:szCs w:val="18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b/>
                <w:b/>
                <w:sz w:val="18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</w:rPr>
              <w:t>6</w:t>
            </w:r>
          </w:p>
        </w:tc>
        <w:tc>
          <w:tcPr>
            <w:tcW w:w="2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rFonts w:ascii="Tahoma" w:hAnsi="Tahoma"/>
                <w:sz w:val="18"/>
              </w:rPr>
            </w:pPr>
            <w:r>
              <w:rPr>
                <w:rFonts w:ascii="Noto Sans" w:hAnsi="Noto Sans"/>
                <w:w w:val="104"/>
                <w:sz w:val="18"/>
                <w:szCs w:val="18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b/>
                <w:b/>
                <w:sz w:val="18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</w:rPr>
              <w:t>7</w:t>
            </w:r>
          </w:p>
        </w:tc>
        <w:tc>
          <w:tcPr>
            <w:tcW w:w="2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212" w:after="0"/>
              <w:ind w:left="0" w:right="50" w:hanging="0"/>
              <w:jc w:val="right"/>
              <w:rPr>
                <w:rFonts w:ascii="Tahoma" w:hAnsi="Tahoma"/>
                <w:sz w:val="18"/>
              </w:rPr>
            </w:pPr>
            <w:r>
              <w:rPr>
                <w:rFonts w:ascii="Noto Sans" w:hAnsi="Noto Sans"/>
                <w:w w:val="104"/>
                <w:sz w:val="18"/>
                <w:szCs w:val="18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b/>
                <w:b/>
                <w:sz w:val="18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</w:rPr>
              <w:t>8</w:t>
            </w:r>
          </w:p>
        </w:tc>
        <w:tc>
          <w:tcPr>
            <w:tcW w:w="2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rFonts w:ascii="Tahoma" w:hAnsi="Tahoma"/>
                <w:sz w:val="18"/>
              </w:rPr>
            </w:pPr>
            <w:r>
              <w:rPr>
                <w:rFonts w:ascii="Noto Sans" w:hAnsi="Noto Sans"/>
                <w:w w:val="104"/>
                <w:sz w:val="18"/>
                <w:szCs w:val="18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</w:r>
          </w:p>
        </w:tc>
      </w:tr>
    </w:tbl>
    <w:p>
      <w:pPr>
        <w:pStyle w:val="Normal"/>
        <w:spacing w:lineRule="auto" w:line="271" w:before="14" w:after="0"/>
        <w:ind w:left="112" w:right="139" w:hanging="0"/>
        <w:jc w:val="left"/>
        <w:rPr>
          <w:sz w:val="18"/>
          <w:szCs w:val="18"/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3">
                <wp:simplePos x="0" y="0"/>
                <wp:positionH relativeFrom="page">
                  <wp:posOffset>2989580</wp:posOffset>
                </wp:positionH>
                <wp:positionV relativeFrom="paragraph">
                  <wp:posOffset>349885</wp:posOffset>
                </wp:positionV>
                <wp:extent cx="3195955" cy="504825"/>
                <wp:effectExtent l="3810" t="3810" r="2540" b="2540"/>
                <wp:wrapNone/>
                <wp:docPr id="3" name="Imatge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95360" cy="504360"/>
                        </a:xfrm>
                        <a:prstGeom prst="rect">
                          <a:avLst/>
                        </a:prstGeom>
                        <a:noFill/>
                        <a:ln w="648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ingutdelmarc"/>
                              <w:spacing w:before="14" w:after="0"/>
                              <w:ind w:left="66" w:right="0" w:hanging="0"/>
                              <w:jc w:val="left"/>
                              <w:rPr/>
                            </w:pPr>
                            <w:r>
                              <w:rPr>
                                <w:color w:val="000000"/>
                                <w:w w:val="105"/>
                                <w:sz w:val="20"/>
                              </w:rPr>
                              <w:t xml:space="preserve">Signatura 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20"/>
                              </w:rPr>
                              <w:t xml:space="preserve">de la persona 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20"/>
                              </w:rPr>
                              <w:t>sol·licitant:</w:t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Imatge3" stroked="t" style="position:absolute;margin-left:235.4pt;margin-top:27.55pt;width:251.55pt;height:39.65pt;mso-position-horizontal-relative:page">
                <w10:wrap type="square"/>
                <v:fill o:detectmouseclick="t" on="false"/>
                <v:stroke color="black" weight="6480" joinstyle="round" endcap="flat"/>
                <v:textbox>
                  <w:txbxContent>
                    <w:p>
                      <w:pPr>
                        <w:pStyle w:val="Contingutdelmarc"/>
                        <w:spacing w:before="14" w:after="0"/>
                        <w:ind w:left="66" w:right="0" w:hanging="0"/>
                        <w:jc w:val="left"/>
                        <w:rPr/>
                      </w:pPr>
                      <w:r>
                        <w:rPr>
                          <w:color w:val="000000"/>
                          <w:w w:val="105"/>
                          <w:sz w:val="20"/>
                        </w:rPr>
                        <w:t xml:space="preserve">Signatura 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20"/>
                        </w:rPr>
                        <w:t xml:space="preserve">de la persona 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20"/>
                        </w:rPr>
                        <w:t>sol·licitant:</w:t>
                      </w:r>
                    </w:p>
                  </w:txbxContent>
                </v:textbox>
              </v:rect>
            </w:pict>
          </mc:Fallback>
        </mc:AlternateContent>
        <mc:AlternateContent>
          <mc:Choice Requires="wpg">
            <w:drawing>
              <wp:anchor behindDoc="1" distT="0" distB="0" distL="0" distR="0" simplePos="0" locked="0" layoutInCell="1" allowOverlap="1" relativeHeight="4">
                <wp:simplePos x="0" y="0"/>
                <wp:positionH relativeFrom="page">
                  <wp:posOffset>802005</wp:posOffset>
                </wp:positionH>
                <wp:positionV relativeFrom="paragraph">
                  <wp:posOffset>346710</wp:posOffset>
                </wp:positionV>
                <wp:extent cx="5387340" cy="511810"/>
                <wp:effectExtent l="1270" t="1270" r="3175" b="3175"/>
                <wp:wrapNone/>
                <wp:docPr id="5" name="Imatge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6680" cy="511200"/>
                        </a:xfrm>
                      </wpg:grpSpPr>
                      <wps:wsp>
                        <wps:cNvSpPr/>
                        <wps:spPr>
                          <a:xfrm>
                            <a:off x="2041560" y="482040"/>
                            <a:ext cx="3345120" cy="2916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8481" h="803">
                                <a:moveTo>
                                  <a:pt x="0" y="5"/>
                                </a:moveTo>
                                <a:lnTo>
                                  <a:pt x="8480" y="5"/>
                                </a:lnTo>
                                <a:moveTo>
                                  <a:pt x="0" y="797"/>
                                </a:moveTo>
                                <a:lnTo>
                                  <a:pt x="8480" y="797"/>
                                </a:lnTo>
                                <a:moveTo>
                                  <a:pt x="5" y="0"/>
                                </a:moveTo>
                                <a:lnTo>
                                  <a:pt x="5" y="802"/>
                                </a:lnTo>
                              </a:path>
                            </a:pathLst>
                          </a:custGeom>
                          <a:noFill/>
                          <a:ln w="64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1769040" cy="19800"/>
                          </a:xfrm>
                          <a:prstGeom prst="rect">
                            <a:avLst/>
                          </a:prstGeom>
                          <a:noFill/>
                          <a:ln w="144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Imatge2" style="position:absolute;margin-left:63.15pt;margin-top:27.3pt;width:424.15pt;height:40.25pt" coordorigin="1263,546" coordsize="8483,805">
                <v:rect id="shape_0" stroked="t" style="position:absolute;left:1263;top:546;width:2785;height:30;mso-position-horizontal-relative:page">
                  <w10:wrap type="none"/>
                  <v:fill o:detectmouseclick="t" on="false"/>
                  <v:stroke color="black" weight="1440" joinstyle="round" endcap="flat"/>
                </v:rect>
              </v:group>
            </w:pict>
          </mc:Fallback>
        </mc:AlternateContent>
      </w:r>
      <w:r>
        <w:rPr>
          <w:rFonts w:ascii="Noto Sans" w:hAnsi="Noto Sans"/>
          <w:w w:val="105"/>
          <w:sz w:val="18"/>
          <w:szCs w:val="18"/>
        </w:rPr>
        <w:t xml:space="preserve">Cal </w:t>
      </w:r>
      <w:r>
        <w:rPr>
          <w:rFonts w:ascii="Noto Sans" w:hAnsi="Noto Sans"/>
          <w:spacing w:val="1"/>
          <w:w w:val="105"/>
          <w:sz w:val="18"/>
          <w:szCs w:val="18"/>
        </w:rPr>
        <w:t xml:space="preserve">adjuntar a </w:t>
      </w:r>
      <w:r>
        <w:rPr>
          <w:rFonts w:ascii="Noto Sans" w:hAnsi="Noto Sans"/>
          <w:spacing w:val="2"/>
          <w:w w:val="105"/>
          <w:sz w:val="18"/>
          <w:szCs w:val="18"/>
        </w:rPr>
        <w:t xml:space="preserve">aquesta </w:t>
      </w:r>
      <w:r>
        <w:rPr>
          <w:rFonts w:ascii="Noto Sans" w:hAnsi="Noto Sans"/>
          <w:spacing w:val="1"/>
          <w:w w:val="105"/>
          <w:sz w:val="18"/>
          <w:szCs w:val="18"/>
        </w:rPr>
        <w:t xml:space="preserve">sol·licitud </w:t>
      </w:r>
      <w:r>
        <w:rPr>
          <w:rFonts w:ascii="Noto Sans" w:hAnsi="Noto Sans"/>
          <w:spacing w:val="3"/>
          <w:w w:val="105"/>
          <w:sz w:val="18"/>
          <w:szCs w:val="18"/>
        </w:rPr>
        <w:t xml:space="preserve">la </w:t>
      </w:r>
      <w:r>
        <w:rPr>
          <w:rFonts w:ascii="Noto Sans" w:hAnsi="Noto Sans"/>
          <w:spacing w:val="1"/>
          <w:w w:val="105"/>
          <w:sz w:val="18"/>
          <w:szCs w:val="18"/>
        </w:rPr>
        <w:t xml:space="preserve">documentació </w:t>
      </w:r>
      <w:r>
        <w:rPr>
          <w:rFonts w:ascii="Noto Sans" w:hAnsi="Noto Sans"/>
          <w:spacing w:val="3"/>
          <w:w w:val="105"/>
          <w:sz w:val="18"/>
          <w:szCs w:val="18"/>
        </w:rPr>
        <w:t xml:space="preserve">que demostri </w:t>
      </w:r>
      <w:r>
        <w:rPr>
          <w:rFonts w:ascii="Noto Sans" w:hAnsi="Noto Sans"/>
          <w:spacing w:val="4"/>
          <w:w w:val="105"/>
          <w:sz w:val="18"/>
          <w:szCs w:val="18"/>
        </w:rPr>
        <w:t xml:space="preserve">que la </w:t>
      </w:r>
      <w:r>
        <w:rPr>
          <w:rFonts w:ascii="Noto Sans" w:hAnsi="Noto Sans"/>
          <w:spacing w:val="1"/>
          <w:w w:val="105"/>
          <w:sz w:val="18"/>
          <w:szCs w:val="18"/>
        </w:rPr>
        <w:t xml:space="preserve">contractació s’efectua </w:t>
      </w:r>
      <w:r>
        <w:rPr>
          <w:rFonts w:ascii="Noto Sans" w:hAnsi="Noto Sans"/>
          <w:spacing w:val="2"/>
          <w:w w:val="105"/>
          <w:sz w:val="18"/>
          <w:szCs w:val="18"/>
        </w:rPr>
        <w:t xml:space="preserve">d’acord </w:t>
      </w:r>
      <w:r>
        <w:rPr>
          <w:rFonts w:ascii="Noto Sans" w:hAnsi="Noto Sans"/>
          <w:spacing w:val="-63"/>
          <w:w w:val="110"/>
          <w:sz w:val="18"/>
          <w:szCs w:val="18"/>
        </w:rPr>
        <w:t xml:space="preserve">amb </w:t>
      </w:r>
      <w:r>
        <w:rPr>
          <w:rFonts w:ascii="Noto Sans" w:hAnsi="Noto Sans"/>
          <w:spacing w:val="-17"/>
          <w:w w:val="110"/>
          <w:sz w:val="18"/>
          <w:szCs w:val="18"/>
        </w:rPr>
        <w:t xml:space="preserve">les </w:t>
      </w:r>
      <w:r>
        <w:rPr>
          <w:rFonts w:ascii="Noto Sans" w:hAnsi="Noto Sans"/>
          <w:spacing w:val="-18"/>
          <w:w w:val="110"/>
          <w:sz w:val="18"/>
          <w:szCs w:val="18"/>
        </w:rPr>
        <w:t xml:space="preserve">condicions </w:t>
      </w:r>
      <w:r>
        <w:rPr>
          <w:rFonts w:ascii="Noto Sans" w:hAnsi="Noto Sans"/>
          <w:spacing w:val="-16"/>
          <w:w w:val="110"/>
          <w:sz w:val="18"/>
          <w:szCs w:val="18"/>
        </w:rPr>
        <w:t xml:space="preserve">normals </w:t>
      </w:r>
      <w:r>
        <w:rPr>
          <w:rFonts w:ascii="Noto Sans" w:hAnsi="Noto Sans"/>
          <w:spacing w:val="-17"/>
          <w:w w:val="110"/>
          <w:sz w:val="18"/>
          <w:szCs w:val="18"/>
        </w:rPr>
        <w:t xml:space="preserve">de </w:t>
      </w:r>
      <w:r>
        <w:rPr>
          <w:rFonts w:ascii="Noto Sans" w:hAnsi="Noto Sans"/>
          <w:spacing w:val="-19"/>
          <w:w w:val="110"/>
          <w:sz w:val="18"/>
          <w:szCs w:val="18"/>
        </w:rPr>
        <w:t>mercat.</w:t>
      </w:r>
    </w:p>
    <w:p>
      <w:pPr>
        <w:pStyle w:val="Encapalament1"/>
        <w:spacing w:before="10" w:after="0"/>
        <w:ind w:left="200" w:right="0" w:hanging="0"/>
        <w:rPr>
          <w:sz w:val="18"/>
          <w:szCs w:val="18"/>
        </w:rPr>
      </w:pPr>
      <w:r>
        <w:rPr>
          <w:rFonts w:ascii="Noto Sans" w:hAnsi="Noto Sans"/>
          <w:sz w:val="18"/>
          <w:szCs w:val="18"/>
        </w:rPr>
        <w:t>Data</w:t>
      </w:r>
      <w:r>
        <w:rPr>
          <w:rFonts w:ascii="Noto Sans" w:hAnsi="Noto Sans"/>
          <w:spacing w:val="10"/>
          <w:sz w:val="18"/>
          <w:szCs w:val="18"/>
        </w:rPr>
        <w:t>(dd/mm/aaaa):</w:t>
      </w:r>
    </w:p>
    <w:p>
      <w:pPr>
        <w:pStyle w:val="Cosdeltext"/>
        <w:rPr>
          <w:rFonts w:ascii="Noto Sans" w:hAnsi="Noto Sans"/>
          <w:sz w:val="18"/>
          <w:szCs w:val="18"/>
        </w:rPr>
      </w:pPr>
      <w:r>
        <w:rPr>
          <w:rFonts w:ascii="Noto Sans" w:hAnsi="Noto Sans"/>
          <w:sz w:val="18"/>
          <w:szCs w:val="18"/>
        </w:rPr>
      </w:r>
    </w:p>
    <w:p>
      <w:pPr>
        <w:pStyle w:val="Cosdeltext"/>
        <w:rPr>
          <w:rFonts w:ascii="Noto Sans" w:hAnsi="Noto Sans"/>
          <w:sz w:val="18"/>
          <w:szCs w:val="18"/>
        </w:rPr>
      </w:pPr>
      <w:r>
        <w:rPr>
          <w:rFonts w:ascii="Noto Sans" w:hAnsi="Noto Sans"/>
          <w:sz w:val="18"/>
          <w:szCs w:val="18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62" w:leader="none"/>
        </w:tabs>
        <w:spacing w:lineRule="auto" w:line="240" w:before="113" w:after="0"/>
        <w:ind w:left="262" w:right="0" w:hanging="150"/>
        <w:jc w:val="left"/>
        <w:rPr>
          <w:rFonts w:ascii="Noto Sans" w:hAnsi="Noto Sans"/>
          <w:sz w:val="20"/>
          <w:szCs w:val="20"/>
        </w:rPr>
      </w:pPr>
      <w:bookmarkStart w:id="0" w:name="_bookmark01"/>
      <w:bookmarkStart w:id="1" w:name="_bookmark0"/>
      <w:bookmarkEnd w:id="0"/>
      <w:bookmarkEnd w:id="1"/>
      <w:r>
        <w:rPr>
          <w:rFonts w:ascii="Noto Sans" w:hAnsi="Noto Sans"/>
          <w:w w:val="105"/>
          <w:sz w:val="18"/>
          <w:szCs w:val="18"/>
        </w:rPr>
        <w:t xml:space="preserve">En </w:t>
      </w:r>
      <w:r>
        <w:rPr>
          <w:rFonts w:ascii="Noto Sans" w:hAnsi="Noto Sans"/>
          <w:spacing w:val="-4"/>
          <w:w w:val="105"/>
          <w:sz w:val="18"/>
          <w:szCs w:val="18"/>
        </w:rPr>
        <w:t xml:space="preserve">cas </w:t>
      </w:r>
      <w:r>
        <w:rPr>
          <w:rFonts w:ascii="Noto Sans" w:hAnsi="Noto Sans"/>
          <w:spacing w:val="-3"/>
          <w:w w:val="105"/>
          <w:sz w:val="18"/>
          <w:szCs w:val="18"/>
        </w:rPr>
        <w:t xml:space="preserve">de </w:t>
      </w:r>
      <w:r>
        <w:rPr>
          <w:rFonts w:ascii="Noto Sans" w:hAnsi="Noto Sans"/>
          <w:spacing w:val="-2"/>
          <w:w w:val="105"/>
          <w:sz w:val="18"/>
          <w:szCs w:val="18"/>
        </w:rPr>
        <w:t xml:space="preserve">persones jurídiques. </w:t>
      </w:r>
      <w:r>
        <w:rPr>
          <w:rFonts w:ascii="Noto Sans" w:hAnsi="Noto Sans"/>
          <w:spacing w:val="-1"/>
          <w:w w:val="105"/>
          <w:sz w:val="18"/>
          <w:szCs w:val="18"/>
        </w:rPr>
        <w:t xml:space="preserve">Si </w:t>
      </w:r>
      <w:r>
        <w:rPr>
          <w:rFonts w:ascii="Noto Sans" w:hAnsi="Noto Sans"/>
          <w:spacing w:val="-2"/>
          <w:w w:val="105"/>
          <w:sz w:val="18"/>
          <w:szCs w:val="18"/>
        </w:rPr>
        <w:t xml:space="preserve">és persona </w:t>
      </w:r>
      <w:r>
        <w:rPr>
          <w:rFonts w:ascii="Noto Sans" w:hAnsi="Noto Sans"/>
          <w:spacing w:val="-1"/>
          <w:w w:val="105"/>
          <w:sz w:val="18"/>
          <w:szCs w:val="18"/>
        </w:rPr>
        <w:t xml:space="preserve">física n’hi </w:t>
      </w:r>
      <w:r>
        <w:rPr>
          <w:rFonts w:ascii="Noto Sans" w:hAnsi="Noto Sans"/>
          <w:spacing w:val="-2"/>
          <w:w w:val="105"/>
          <w:sz w:val="18"/>
          <w:szCs w:val="18"/>
        </w:rPr>
        <w:t xml:space="preserve">ha </w:t>
      </w:r>
      <w:r>
        <w:rPr>
          <w:rFonts w:ascii="Noto Sans" w:hAnsi="Noto Sans"/>
          <w:spacing w:val="-1"/>
          <w:w w:val="105"/>
          <w:sz w:val="18"/>
          <w:szCs w:val="18"/>
        </w:rPr>
        <w:t xml:space="preserve">prou </w:t>
      </w:r>
      <w:r>
        <w:rPr>
          <w:rFonts w:ascii="Noto Sans" w:hAnsi="Noto Sans"/>
          <w:spacing w:val="-4"/>
          <w:w w:val="105"/>
          <w:sz w:val="18"/>
          <w:szCs w:val="18"/>
        </w:rPr>
        <w:t xml:space="preserve">amb </w:t>
      </w:r>
      <w:r>
        <w:rPr>
          <w:rFonts w:ascii="Noto Sans" w:hAnsi="Noto Sans"/>
          <w:spacing w:val="-2"/>
          <w:w w:val="105"/>
          <w:sz w:val="18"/>
          <w:szCs w:val="18"/>
        </w:rPr>
        <w:t xml:space="preserve">el </w:t>
      </w:r>
      <w:r>
        <w:rPr>
          <w:rFonts w:ascii="Noto Sans" w:hAnsi="Noto Sans"/>
          <w:spacing w:val="-1"/>
          <w:w w:val="105"/>
          <w:sz w:val="18"/>
          <w:szCs w:val="18"/>
        </w:rPr>
        <w:t xml:space="preserve">nom i </w:t>
      </w:r>
      <w:r>
        <w:rPr>
          <w:rFonts w:ascii="Noto Sans" w:hAnsi="Noto Sans"/>
          <w:spacing w:val="-2"/>
          <w:w w:val="105"/>
          <w:sz w:val="18"/>
          <w:szCs w:val="18"/>
        </w:rPr>
        <w:t xml:space="preserve">el </w:t>
      </w:r>
      <w:r>
        <w:rPr>
          <w:rFonts w:ascii="Noto Sans" w:hAnsi="Noto Sans"/>
          <w:spacing w:val="-3"/>
          <w:w w:val="105"/>
          <w:sz w:val="18"/>
          <w:szCs w:val="18"/>
        </w:rPr>
        <w:t xml:space="preserve">DNI/passaport </w:t>
      </w:r>
      <w:r>
        <w:rPr>
          <w:rFonts w:ascii="Noto Sans" w:hAnsi="Noto Sans"/>
          <w:spacing w:val="-2"/>
          <w:w w:val="105"/>
          <w:sz w:val="18"/>
          <w:szCs w:val="18"/>
        </w:rPr>
        <w:t xml:space="preserve">del </w:t>
      </w:r>
      <w:r>
        <w:rPr>
          <w:rFonts w:ascii="Noto Sans" w:hAnsi="Noto Sans"/>
          <w:spacing w:val="-1"/>
          <w:w w:val="105"/>
          <w:sz w:val="18"/>
          <w:szCs w:val="18"/>
        </w:rPr>
        <w:t>sol·licitant.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62" w:leader="none"/>
        </w:tabs>
        <w:spacing w:lineRule="auto" w:line="264" w:before="28" w:after="0"/>
        <w:ind w:left="112" w:right="661" w:hanging="0"/>
        <w:jc w:val="left"/>
        <w:rPr>
          <w:sz w:val="18"/>
        </w:rPr>
      </w:pPr>
      <w:bookmarkStart w:id="2" w:name="_bookmark11"/>
      <w:bookmarkStart w:id="3" w:name="_bookmark1"/>
      <w:bookmarkEnd w:id="2"/>
      <w:bookmarkEnd w:id="3"/>
      <w:r>
        <w:rPr>
          <w:rFonts w:ascii="Noto Sans" w:hAnsi="Noto Sans"/>
          <w:w w:val="105"/>
          <w:sz w:val="18"/>
          <w:szCs w:val="18"/>
        </w:rPr>
        <w:t>Es consideren persones o entitats vinculades les que s’especifiquen a l’article 68.2 del Reglament general de subvencions,</w:t>
      </w:r>
      <w:r>
        <w:rPr>
          <w:rFonts w:ascii="Noto Sans" w:hAnsi="Noto Sans"/>
          <w:spacing w:val="1"/>
          <w:w w:val="110"/>
          <w:sz w:val="18"/>
          <w:szCs w:val="18"/>
        </w:rPr>
        <w:t>a</w:t>
      </w:r>
      <w:bookmarkStart w:id="4" w:name="_bookmark2"/>
      <w:bookmarkEnd w:id="4"/>
      <w:r>
        <w:rPr>
          <w:rFonts w:ascii="Noto Sans" w:hAnsi="Noto Sans"/>
          <w:w w:val="110"/>
          <w:sz w:val="18"/>
          <w:szCs w:val="18"/>
        </w:rPr>
        <w:t xml:space="preserve">provat </w:t>
      </w:r>
      <w:r>
        <w:rPr>
          <w:rFonts w:ascii="Noto Sans" w:hAnsi="Noto Sans"/>
          <w:spacing w:val="-14"/>
          <w:w w:val="110"/>
          <w:sz w:val="18"/>
          <w:szCs w:val="18"/>
        </w:rPr>
        <w:t xml:space="preserve">pel Reial decret 887/2006, </w:t>
      </w:r>
      <w:r>
        <w:rPr>
          <w:rFonts w:ascii="Noto Sans" w:hAnsi="Noto Sans"/>
          <w:spacing w:val="-16"/>
          <w:w w:val="110"/>
          <w:sz w:val="18"/>
          <w:szCs w:val="18"/>
        </w:rPr>
        <w:t xml:space="preserve">de </w:t>
      </w:r>
      <w:r>
        <w:rPr>
          <w:rFonts w:ascii="Noto Sans" w:hAnsi="Noto Sans"/>
          <w:spacing w:val="-15"/>
          <w:w w:val="110"/>
          <w:sz w:val="18"/>
          <w:szCs w:val="18"/>
        </w:rPr>
        <w:t>21</w:t>
      </w:r>
      <w:r>
        <w:rPr>
          <w:rFonts w:ascii="Noto Sans" w:hAnsi="Noto Sans"/>
          <w:spacing w:val="-14"/>
          <w:w w:val="110"/>
          <w:sz w:val="18"/>
          <w:szCs w:val="18"/>
        </w:rPr>
        <w:t xml:space="preserve">de </w:t>
      </w:r>
      <w:r>
        <w:rPr>
          <w:rFonts w:ascii="Noto Sans" w:hAnsi="Noto Sans"/>
          <w:spacing w:val="-15"/>
          <w:w w:val="110"/>
          <w:sz w:val="18"/>
          <w:szCs w:val="18"/>
        </w:rPr>
        <w:t>juliol.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82" w:leader="none"/>
        </w:tabs>
        <w:spacing w:lineRule="auto" w:line="271" w:before="3" w:after="0"/>
        <w:ind w:left="281" w:right="152" w:hanging="170"/>
        <w:jc w:val="left"/>
        <w:rPr>
          <w:sz w:val="18"/>
          <w:szCs w:val="18"/>
        </w:rPr>
      </w:pPr>
      <w:r>
        <w:rPr>
          <w:rFonts w:ascii="Noto Sans" w:hAnsi="Noto Sans"/>
          <w:w w:val="105"/>
          <w:sz w:val="18"/>
          <w:szCs w:val="18"/>
        </w:rPr>
        <w:t xml:space="preserve">Cal indicar quin tipus de vinculació existeix entre el sol·licitant de la subvenció i la persona o entitat subcontractada. Ajustau-vos </w:t>
      </w:r>
      <w:r>
        <w:rPr>
          <w:rFonts w:ascii="Noto Sans" w:hAnsi="Noto Sans"/>
          <w:spacing w:val="1"/>
          <w:w w:val="105"/>
          <w:sz w:val="18"/>
          <w:szCs w:val="18"/>
        </w:rPr>
        <w:t xml:space="preserve">a </w:t>
      </w:r>
      <w:r>
        <w:rPr>
          <w:rFonts w:ascii="Noto Sans" w:hAnsi="Noto Sans"/>
          <w:spacing w:val="-9"/>
          <w:w w:val="105"/>
          <w:sz w:val="18"/>
          <w:szCs w:val="18"/>
        </w:rPr>
        <w:t xml:space="preserve">l'espai </w:t>
      </w:r>
      <w:r>
        <w:rPr>
          <w:rFonts w:ascii="Noto Sans" w:hAnsi="Noto Sans"/>
          <w:spacing w:val="-6"/>
          <w:w w:val="105"/>
          <w:sz w:val="18"/>
          <w:szCs w:val="18"/>
        </w:rPr>
        <w:t xml:space="preserve">facilitat </w:t>
      </w:r>
      <w:r>
        <w:rPr>
          <w:rFonts w:ascii="Noto Sans" w:hAnsi="Noto Sans"/>
          <w:spacing w:val="-7"/>
          <w:w w:val="105"/>
          <w:sz w:val="18"/>
          <w:szCs w:val="18"/>
        </w:rPr>
        <w:t xml:space="preserve">a </w:t>
      </w:r>
      <w:r>
        <w:rPr>
          <w:rFonts w:ascii="Noto Sans" w:hAnsi="Noto Sans"/>
          <w:spacing w:val="-6"/>
          <w:w w:val="105"/>
          <w:sz w:val="18"/>
          <w:szCs w:val="18"/>
        </w:rPr>
        <w:t xml:space="preserve">l'annex </w:t>
      </w:r>
      <w:r>
        <w:rPr>
          <w:rFonts w:ascii="Noto Sans" w:hAnsi="Noto Sans"/>
          <w:spacing w:val="-8"/>
          <w:w w:val="105"/>
          <w:sz w:val="18"/>
          <w:szCs w:val="18"/>
        </w:rPr>
        <w:t xml:space="preserve">i ampliau </w:t>
      </w:r>
      <w:r>
        <w:rPr>
          <w:rFonts w:ascii="Noto Sans" w:hAnsi="Noto Sans"/>
          <w:spacing w:val="-9"/>
          <w:w w:val="105"/>
          <w:sz w:val="18"/>
          <w:szCs w:val="18"/>
        </w:rPr>
        <w:t xml:space="preserve">la </w:t>
      </w:r>
      <w:r>
        <w:rPr>
          <w:rFonts w:ascii="Noto Sans" w:hAnsi="Noto Sans"/>
          <w:spacing w:val="-6"/>
          <w:w w:val="105"/>
          <w:sz w:val="18"/>
          <w:szCs w:val="18"/>
        </w:rPr>
        <w:t xml:space="preserve">informació </w:t>
      </w:r>
      <w:r>
        <w:rPr>
          <w:rFonts w:ascii="Noto Sans" w:hAnsi="Noto Sans"/>
          <w:spacing w:val="-7"/>
          <w:w w:val="105"/>
          <w:sz w:val="18"/>
          <w:szCs w:val="18"/>
        </w:rPr>
        <w:t xml:space="preserve">en </w:t>
      </w:r>
      <w:r>
        <w:rPr>
          <w:rFonts w:ascii="Noto Sans" w:hAnsi="Noto Sans"/>
          <w:spacing w:val="-9"/>
          <w:w w:val="105"/>
          <w:sz w:val="18"/>
          <w:szCs w:val="18"/>
        </w:rPr>
        <w:t xml:space="preserve">la </w:t>
      </w:r>
      <w:r>
        <w:rPr>
          <w:rFonts w:ascii="Noto Sans" w:hAnsi="Noto Sans"/>
          <w:spacing w:val="-6"/>
          <w:w w:val="105"/>
          <w:sz w:val="18"/>
          <w:szCs w:val="18"/>
        </w:rPr>
        <w:t xml:space="preserve">documentació que </w:t>
      </w:r>
      <w:r>
        <w:rPr>
          <w:rFonts w:ascii="Noto Sans" w:hAnsi="Noto Sans"/>
          <w:spacing w:val="-7"/>
          <w:w w:val="105"/>
          <w:sz w:val="18"/>
          <w:szCs w:val="18"/>
        </w:rPr>
        <w:t xml:space="preserve">adjunteu </w:t>
      </w:r>
      <w:r>
        <w:rPr>
          <w:rFonts w:ascii="Noto Sans" w:hAnsi="Noto Sans"/>
          <w:spacing w:val="-9"/>
          <w:w w:val="105"/>
          <w:sz w:val="18"/>
          <w:szCs w:val="18"/>
        </w:rPr>
        <w:t xml:space="preserve">sobre </w:t>
      </w:r>
      <w:r>
        <w:rPr>
          <w:rFonts w:ascii="Noto Sans" w:hAnsi="Noto Sans"/>
          <w:spacing w:val="-7"/>
          <w:w w:val="105"/>
          <w:sz w:val="18"/>
          <w:szCs w:val="18"/>
        </w:rPr>
        <w:t xml:space="preserve">el </w:t>
      </w:r>
      <w:r>
        <w:rPr>
          <w:rFonts w:ascii="Noto Sans" w:hAnsi="Noto Sans"/>
          <w:spacing w:val="-9"/>
          <w:w w:val="105"/>
          <w:sz w:val="18"/>
          <w:szCs w:val="18"/>
        </w:rPr>
        <w:t xml:space="preserve">preu </w:t>
      </w:r>
      <w:r>
        <w:rPr>
          <w:rFonts w:ascii="Noto Sans" w:hAnsi="Noto Sans"/>
          <w:spacing w:val="-8"/>
          <w:w w:val="105"/>
          <w:sz w:val="18"/>
          <w:szCs w:val="18"/>
        </w:rPr>
        <w:t>de mercat.</w:t>
      </w:r>
    </w:p>
    <w:p>
      <w:pPr>
        <w:sectPr>
          <w:type w:val="continuous"/>
          <w:pgSz w:w="11906" w:h="16838"/>
          <w:pgMar w:left="1140" w:right="760" w:header="0" w:top="520" w:footer="0" w:bottom="1155" w:gutter="0"/>
          <w:formProt w:val="false"/>
          <w:textDirection w:val="lrTb"/>
          <w:docGrid w:type="default" w:linePitch="600" w:charSpace="36864"/>
        </w:sectPr>
      </w:pPr>
    </w:p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140" w:right="760" w:header="0" w:top="520" w:footer="0" w:bottom="1155" w:gutter="0"/>
          <w:formProt w:val="false"/>
          <w:textDirection w:val="lrTb"/>
          <w:docGrid w:type="default" w:linePitch="600" w:charSpace="36864"/>
        </w:sectPr>
      </w:pPr>
    </w:p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140" w:right="760" w:header="0" w:top="520" w:footer="0" w:bottom="1155" w:gutter="0"/>
          <w:formProt w:val="false"/>
          <w:textDirection w:val="lrTb"/>
          <w:docGrid w:type="default" w:linePitch="600" w:charSpace="36864"/>
        </w:sectPr>
      </w:pPr>
    </w:p>
    <w:sectPr>
      <w:type w:val="continuous"/>
      <w:pgSz w:w="11906" w:h="16838"/>
      <w:pgMar w:left="1140" w:right="760" w:header="0" w:top="520" w:footer="0" w:bottom="1155" w:gutter="0"/>
      <w:pgNumType w:fmt="decimal"/>
      <w:formProt w:val="false"/>
      <w:textDirection w:val="lrTb"/>
      <w:docGrid w:type="default" w:linePitch="60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1"/>
    <w:family w:val="swiss"/>
    <w:pitch w:val="default"/>
  </w:font>
  <w:font w:name="Tahoma">
    <w:charset w:val="01"/>
    <w:family w:val="swiss"/>
    <w:pitch w:val="default"/>
  </w:font>
  <w:font w:name="Noto Sans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Arial">
    <w:charset w:val="01"/>
    <w:family w:val="swiss"/>
    <w:pitch w:val="default"/>
  </w:font>
  <w:font w:name="Times New Roman"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tol"/>
      <w:rPr>
        <w:rFonts w:ascii="Noto Sans" w:hAnsi="Noto Sans"/>
        <w:b w:val="false"/>
        <w:b w:val="false"/>
        <w:bCs w:val="false"/>
        <w:sz w:val="16"/>
        <w:szCs w:val="16"/>
      </w:rPr>
    </w:pPr>
    <w:r>
      <w:rPr>
        <w:rFonts w:ascii="Noto Sans" w:hAnsi="Noto Sans"/>
        <w:b w:val="false"/>
        <w:bCs w:val="false"/>
        <w:sz w:val="16"/>
        <w:szCs w:val="16"/>
      </w:rPr>
      <w:t>C. de l’Almudaina,</w:t>
    </w:r>
  </w:p>
  <w:p>
    <w:pPr>
      <w:pStyle w:val="Ttol"/>
      <w:rPr>
        <w:rFonts w:ascii="Noto Sans" w:hAnsi="Noto Sans"/>
        <w:b w:val="false"/>
        <w:b w:val="false"/>
        <w:bCs w:val="false"/>
        <w:sz w:val="16"/>
        <w:szCs w:val="16"/>
      </w:rPr>
    </w:pPr>
    <w:r>
      <w:rPr>
        <w:rFonts w:ascii="Noto Sans" w:hAnsi="Noto Sans"/>
        <w:b w:val="false"/>
        <w:bCs w:val="false"/>
        <w:spacing w:val="-9"/>
        <w:w w:val="105"/>
        <w:sz w:val="16"/>
        <w:szCs w:val="16"/>
      </w:rPr>
      <w:t>4</w:t>
    </w:r>
    <w:r>
      <w:rPr>
        <w:rFonts w:ascii="Noto Sans" w:hAnsi="Noto Sans"/>
        <w:b w:val="false"/>
        <w:bCs w:val="false"/>
        <w:spacing w:val="-46"/>
        <w:w w:val="105"/>
        <w:sz w:val="16"/>
        <w:szCs w:val="16"/>
      </w:rPr>
      <w:t>07001</w:t>
    </w:r>
    <w:r>
      <w:rPr>
        <w:rFonts w:ascii="Noto Sans" w:hAnsi="Noto Sans"/>
        <w:b w:val="false"/>
        <w:bCs w:val="false"/>
        <w:spacing w:val="-9"/>
        <w:w w:val="105"/>
        <w:sz w:val="16"/>
        <w:szCs w:val="16"/>
      </w:rPr>
      <w:t>Palma</w:t>
    </w:r>
  </w:p>
  <w:p>
    <w:pPr>
      <w:pStyle w:val="Ttol"/>
      <w:rPr>
        <w:rFonts w:ascii="Noto Sans" w:hAnsi="Noto Sans"/>
        <w:b w:val="false"/>
        <w:b w:val="false"/>
        <w:bCs w:val="false"/>
        <w:sz w:val="16"/>
        <w:szCs w:val="16"/>
      </w:rPr>
    </w:pPr>
    <w:r>
      <w:rPr>
        <w:rFonts w:ascii="Noto Sans" w:hAnsi="Noto Sans"/>
        <w:b w:val="false"/>
        <w:bCs w:val="false"/>
        <w:sz w:val="16"/>
        <w:szCs w:val="16"/>
      </w:rPr>
      <w:t>Tel.</w:t>
    </w:r>
    <w:r>
      <w:rPr>
        <w:rFonts w:ascii="Noto Sans" w:hAnsi="Noto Sans"/>
        <w:b w:val="false"/>
        <w:bCs w:val="false"/>
        <w:spacing w:val="-3"/>
        <w:sz w:val="16"/>
        <w:szCs w:val="16"/>
      </w:rPr>
      <w:t>971</w:t>
    </w:r>
    <w:r>
      <w:rPr>
        <w:rFonts w:ascii="Noto Sans" w:hAnsi="Noto Sans"/>
        <w:b w:val="false"/>
        <w:bCs w:val="false"/>
        <w:spacing w:val="-4"/>
        <w:sz w:val="16"/>
        <w:szCs w:val="16"/>
      </w:rPr>
      <w:t xml:space="preserve"> 17 65 45</w:t>
    </w:r>
  </w:p>
  <w:p>
    <w:pPr>
      <w:pStyle w:val="Ttol"/>
      <w:rPr>
        <w:rFonts w:ascii="Noto Sans" w:hAnsi="Noto Sans"/>
        <w:b w:val="false"/>
        <w:b w:val="false"/>
        <w:bCs w:val="false"/>
        <w:sz w:val="16"/>
        <w:szCs w:val="16"/>
      </w:rPr>
    </w:pPr>
    <w:r>
      <w:rPr>
        <w:rFonts w:ascii="Noto Sans" w:hAnsi="Noto Sans"/>
        <w:b w:val="false"/>
        <w:bCs w:val="false"/>
        <w:sz w:val="16"/>
        <w:szCs w:val="16"/>
      </w:rPr>
      <w:t>dgcultura@dgcultura.es</w: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"/>
      <w:lvlJc w:val="left"/>
      <w:pPr>
        <w:ind w:left="262" w:hanging="150"/>
      </w:pPr>
      <w:rPr>
        <w:sz w:val="18"/>
        <w:w w:val="104"/>
        <w:rFonts w:ascii="Noto Sans" w:hAnsi="Noto Sans"/>
        <w:lang w:val="ca-ES" w:eastAsia="en-US" w:bidi="ar-SA"/>
      </w:rPr>
    </w:lvl>
    <w:lvl w:ilvl="1">
      <w:start w:val="0"/>
      <w:numFmt w:val="bullet"/>
      <w:lvlText w:val=""/>
      <w:lvlJc w:val="left"/>
      <w:pPr>
        <w:ind w:left="1234" w:hanging="150"/>
      </w:pPr>
      <w:rPr>
        <w:rFonts w:ascii="Symbol" w:hAnsi="Symbol" w:cs="Symbol" w:hint="default"/>
        <w:rFonts w:cs="Symbol"/>
        <w:lang w:val="ca-ES" w:eastAsia="en-US" w:bidi="ar-SA"/>
      </w:rPr>
    </w:lvl>
    <w:lvl w:ilvl="2">
      <w:start w:val="0"/>
      <w:numFmt w:val="bullet"/>
      <w:lvlText w:val=""/>
      <w:lvlJc w:val="left"/>
      <w:pPr>
        <w:ind w:left="2209" w:hanging="150"/>
      </w:pPr>
      <w:rPr>
        <w:rFonts w:ascii="Symbol" w:hAnsi="Symbol" w:cs="Symbol" w:hint="default"/>
        <w:rFonts w:cs="Symbol"/>
        <w:lang w:val="ca-ES" w:eastAsia="en-US" w:bidi="ar-SA"/>
      </w:rPr>
    </w:lvl>
    <w:lvl w:ilvl="3">
      <w:start w:val="0"/>
      <w:numFmt w:val="bullet"/>
      <w:lvlText w:val=""/>
      <w:lvlJc w:val="left"/>
      <w:pPr>
        <w:ind w:left="3183" w:hanging="150"/>
      </w:pPr>
      <w:rPr>
        <w:rFonts w:ascii="Symbol" w:hAnsi="Symbol" w:cs="Symbol" w:hint="default"/>
        <w:rFonts w:cs="Symbol"/>
        <w:lang w:val="ca-ES" w:eastAsia="en-US" w:bidi="ar-SA"/>
      </w:rPr>
    </w:lvl>
    <w:lvl w:ilvl="4">
      <w:start w:val="0"/>
      <w:numFmt w:val="bullet"/>
      <w:lvlText w:val=""/>
      <w:lvlJc w:val="left"/>
      <w:pPr>
        <w:ind w:left="4158" w:hanging="150"/>
      </w:pPr>
      <w:rPr>
        <w:rFonts w:ascii="Symbol" w:hAnsi="Symbol" w:cs="Symbol" w:hint="default"/>
        <w:rFonts w:cs="Symbol"/>
        <w:lang w:val="ca-ES" w:eastAsia="en-US" w:bidi="ar-SA"/>
      </w:rPr>
    </w:lvl>
    <w:lvl w:ilvl="5">
      <w:start w:val="0"/>
      <w:numFmt w:val="bullet"/>
      <w:lvlText w:val=""/>
      <w:lvlJc w:val="left"/>
      <w:pPr>
        <w:ind w:left="5133" w:hanging="150"/>
      </w:pPr>
      <w:rPr>
        <w:rFonts w:ascii="Symbol" w:hAnsi="Symbol" w:cs="Symbol" w:hint="default"/>
        <w:rFonts w:cs="Symbol"/>
        <w:lang w:val="ca-ES" w:eastAsia="en-US" w:bidi="ar-SA"/>
      </w:rPr>
    </w:lvl>
    <w:lvl w:ilvl="6">
      <w:start w:val="0"/>
      <w:numFmt w:val="bullet"/>
      <w:lvlText w:val=""/>
      <w:lvlJc w:val="left"/>
      <w:pPr>
        <w:ind w:left="6107" w:hanging="150"/>
      </w:pPr>
      <w:rPr>
        <w:rFonts w:ascii="Symbol" w:hAnsi="Symbol" w:cs="Symbol" w:hint="default"/>
        <w:rFonts w:cs="Symbol"/>
        <w:lang w:val="ca-ES" w:eastAsia="en-US" w:bidi="ar-SA"/>
      </w:rPr>
    </w:lvl>
    <w:lvl w:ilvl="7">
      <w:start w:val="0"/>
      <w:numFmt w:val="bullet"/>
      <w:lvlText w:val=""/>
      <w:lvlJc w:val="left"/>
      <w:pPr>
        <w:ind w:left="7082" w:hanging="150"/>
      </w:pPr>
      <w:rPr>
        <w:rFonts w:ascii="Symbol" w:hAnsi="Symbol" w:cs="Symbol" w:hint="default"/>
        <w:rFonts w:cs="Symbol"/>
        <w:lang w:val="ca-ES" w:eastAsia="en-US" w:bidi="ar-SA"/>
      </w:rPr>
    </w:lvl>
    <w:lvl w:ilvl="8">
      <w:start w:val="0"/>
      <w:numFmt w:val="bullet"/>
      <w:lvlText w:val=""/>
      <w:lvlJc w:val="left"/>
      <w:pPr>
        <w:ind w:left="8056" w:hanging="150"/>
      </w:pPr>
      <w:rPr>
        <w:rFonts w:ascii="Symbol" w:hAnsi="Symbol" w:cs="Symbol" w:hint="default"/>
        <w:rFonts w:cs="Symbol"/>
        <w:lang w:val="ca-ES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fals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style w:type="paragraph" w:styleId="Normal" w:default="1">
    <w:name w:val="Normal"/>
    <w:uiPriority w:val="1"/>
    <w:qFormat/>
    <w:pPr>
      <w:widowControl/>
      <w:suppressAutoHyphens w:val="true"/>
      <w:bidi w:val="0"/>
      <w:spacing w:lineRule="auto" w:line="240" w:before="0" w:after="0"/>
      <w:ind w:left="0" w:right="0" w:hanging="0"/>
      <w:jc w:val="left"/>
    </w:pPr>
    <w:rPr>
      <w:rFonts w:ascii="Tahoma" w:hAnsi="Tahoma" w:eastAsia="Tahoma" w:cs="Tahoma"/>
      <w:color w:val="auto"/>
      <w:kern w:val="0"/>
      <w:sz w:val="22"/>
      <w:szCs w:val="22"/>
      <w:lang w:val="ca-ES" w:eastAsia="en-US" w:bidi="ar-SA"/>
    </w:rPr>
  </w:style>
  <w:style w:type="paragraph" w:styleId="Encapalament1">
    <w:name w:val="Heading 1"/>
    <w:basedOn w:val="Normal"/>
    <w:uiPriority w:val="1"/>
    <w:qFormat/>
    <w:pPr>
      <w:spacing w:before="14" w:after="0"/>
      <w:ind w:left="112" w:right="0" w:hanging="0"/>
      <w:outlineLvl w:val="1"/>
    </w:pPr>
    <w:rPr>
      <w:rFonts w:ascii="Tahoma" w:hAnsi="Tahoma" w:eastAsia="Tahoma" w:cs="Tahoma"/>
      <w:sz w:val="20"/>
      <w:szCs w:val="20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lladInternet">
    <w:name w:val="Enllaç d'Internet"/>
    <w:qFormat/>
    <w:rPr>
      <w:color w:val="000080"/>
      <w:u w:val="single"/>
    </w:rPr>
  </w:style>
  <w:style w:type="character" w:styleId="ListLabel1">
    <w:name w:val="ListLabel 1"/>
    <w:qFormat/>
    <w:rPr>
      <w:rFonts w:ascii="Noto Sans" w:hAnsi="Noto Sans"/>
      <w:w w:val="104"/>
      <w:sz w:val="18"/>
      <w:lang w:val="ca-ES" w:eastAsia="en-US" w:bidi="ar-SA"/>
    </w:rPr>
  </w:style>
  <w:style w:type="character" w:styleId="ListLabel2">
    <w:name w:val="ListLabel 2"/>
    <w:qFormat/>
    <w:rPr>
      <w:rFonts w:cs="Symbol"/>
      <w:lang w:val="ca-ES" w:eastAsia="en-US" w:bidi="ar-SA"/>
    </w:rPr>
  </w:style>
  <w:style w:type="character" w:styleId="ListLabel3">
    <w:name w:val="ListLabel 3"/>
    <w:qFormat/>
    <w:rPr>
      <w:rFonts w:cs="Symbol"/>
      <w:lang w:val="ca-ES" w:eastAsia="en-US" w:bidi="ar-SA"/>
    </w:rPr>
  </w:style>
  <w:style w:type="character" w:styleId="ListLabel4">
    <w:name w:val="ListLabel 4"/>
    <w:qFormat/>
    <w:rPr>
      <w:rFonts w:cs="Symbol"/>
      <w:lang w:val="ca-ES" w:eastAsia="en-US" w:bidi="ar-SA"/>
    </w:rPr>
  </w:style>
  <w:style w:type="character" w:styleId="ListLabel5">
    <w:name w:val="ListLabel 5"/>
    <w:qFormat/>
    <w:rPr>
      <w:rFonts w:cs="Symbol"/>
      <w:lang w:val="ca-ES" w:eastAsia="en-US" w:bidi="ar-SA"/>
    </w:rPr>
  </w:style>
  <w:style w:type="character" w:styleId="ListLabel6">
    <w:name w:val="ListLabel 6"/>
    <w:qFormat/>
    <w:rPr>
      <w:rFonts w:cs="Symbol"/>
      <w:lang w:val="ca-ES" w:eastAsia="en-US" w:bidi="ar-SA"/>
    </w:rPr>
  </w:style>
  <w:style w:type="character" w:styleId="ListLabel7">
    <w:name w:val="ListLabel 7"/>
    <w:qFormat/>
    <w:rPr>
      <w:rFonts w:cs="Symbol"/>
      <w:lang w:val="ca-ES" w:eastAsia="en-US" w:bidi="ar-SA"/>
    </w:rPr>
  </w:style>
  <w:style w:type="character" w:styleId="ListLabel8">
    <w:name w:val="ListLabel 8"/>
    <w:qFormat/>
    <w:rPr>
      <w:rFonts w:cs="Symbol"/>
      <w:lang w:val="ca-ES" w:eastAsia="en-US" w:bidi="ar-SA"/>
    </w:rPr>
  </w:style>
  <w:style w:type="character" w:styleId="ListLabel9">
    <w:name w:val="ListLabel 9"/>
    <w:qFormat/>
    <w:rPr>
      <w:rFonts w:cs="Symbol"/>
      <w:lang w:val="ca-ES" w:eastAsia="en-US" w:bidi="ar-SA"/>
    </w:rPr>
  </w:style>
  <w:style w:type="character" w:styleId="ListLabel10">
    <w:name w:val="ListLabel 10"/>
    <w:qFormat/>
    <w:rPr>
      <w:rFonts w:ascii="Noto Sans" w:hAnsi="Noto Sans"/>
      <w:w w:val="105"/>
      <w:sz w:val="22"/>
      <w:szCs w:val="22"/>
      <w:vertAlign w:val="superscript"/>
    </w:rPr>
  </w:style>
  <w:style w:type="character" w:styleId="ListLabel11">
    <w:name w:val="ListLabel 11"/>
    <w:qFormat/>
    <w:rPr>
      <w:rFonts w:ascii="Noto Sans" w:hAnsi="Noto Sans"/>
      <w:b/>
      <w:w w:val="105"/>
      <w:sz w:val="20"/>
      <w:szCs w:val="20"/>
      <w:vertAlign w:val="superscript"/>
    </w:rPr>
  </w:style>
  <w:style w:type="character" w:styleId="ListLabel12">
    <w:name w:val="ListLabel 12"/>
    <w:qFormat/>
    <w:rPr>
      <w:rFonts w:ascii="Noto Sans" w:hAnsi="Noto Sans"/>
      <w:w w:val="104"/>
      <w:sz w:val="18"/>
      <w:lang w:val="ca-ES" w:eastAsia="en-US" w:bidi="ar-SA"/>
    </w:rPr>
  </w:style>
  <w:style w:type="character" w:styleId="ListLabel13">
    <w:name w:val="ListLabel 13"/>
    <w:qFormat/>
    <w:rPr>
      <w:rFonts w:cs="Symbol"/>
      <w:lang w:val="ca-ES" w:eastAsia="en-US" w:bidi="ar-SA"/>
    </w:rPr>
  </w:style>
  <w:style w:type="character" w:styleId="ListLabel14">
    <w:name w:val="ListLabel 14"/>
    <w:qFormat/>
    <w:rPr>
      <w:rFonts w:cs="Symbol"/>
      <w:lang w:val="ca-ES" w:eastAsia="en-US" w:bidi="ar-SA"/>
    </w:rPr>
  </w:style>
  <w:style w:type="character" w:styleId="ListLabel15">
    <w:name w:val="ListLabel 15"/>
    <w:qFormat/>
    <w:rPr>
      <w:rFonts w:cs="Symbol"/>
      <w:lang w:val="ca-ES" w:eastAsia="en-US" w:bidi="ar-SA"/>
    </w:rPr>
  </w:style>
  <w:style w:type="character" w:styleId="ListLabel16">
    <w:name w:val="ListLabel 16"/>
    <w:qFormat/>
    <w:rPr>
      <w:rFonts w:cs="Symbol"/>
      <w:lang w:val="ca-ES" w:eastAsia="en-US" w:bidi="ar-SA"/>
    </w:rPr>
  </w:style>
  <w:style w:type="character" w:styleId="ListLabel17">
    <w:name w:val="ListLabel 17"/>
    <w:qFormat/>
    <w:rPr>
      <w:rFonts w:cs="Symbol"/>
      <w:lang w:val="ca-ES" w:eastAsia="en-US" w:bidi="ar-SA"/>
    </w:rPr>
  </w:style>
  <w:style w:type="character" w:styleId="ListLabel18">
    <w:name w:val="ListLabel 18"/>
    <w:qFormat/>
    <w:rPr>
      <w:rFonts w:cs="Symbol"/>
      <w:lang w:val="ca-ES" w:eastAsia="en-US" w:bidi="ar-SA"/>
    </w:rPr>
  </w:style>
  <w:style w:type="character" w:styleId="ListLabel19">
    <w:name w:val="ListLabel 19"/>
    <w:qFormat/>
    <w:rPr>
      <w:rFonts w:cs="Symbol"/>
      <w:lang w:val="ca-ES" w:eastAsia="en-US" w:bidi="ar-SA"/>
    </w:rPr>
  </w:style>
  <w:style w:type="character" w:styleId="ListLabel20">
    <w:name w:val="ListLabel 20"/>
    <w:qFormat/>
    <w:rPr>
      <w:rFonts w:cs="Symbol"/>
      <w:lang w:val="ca-ES" w:eastAsia="en-US" w:bidi="ar-SA"/>
    </w:rPr>
  </w:style>
  <w:style w:type="character" w:styleId="ListLabel21">
    <w:name w:val="ListLabel 21"/>
    <w:qFormat/>
    <w:rPr>
      <w:rFonts w:ascii="Noto Sans" w:hAnsi="Noto Sans"/>
      <w:w w:val="105"/>
      <w:sz w:val="18"/>
      <w:szCs w:val="18"/>
      <w:vertAlign w:val="superscript"/>
    </w:rPr>
  </w:style>
  <w:style w:type="character" w:styleId="ListLabel22">
    <w:name w:val="ListLabel 22"/>
    <w:qFormat/>
    <w:rPr>
      <w:rFonts w:ascii="Noto Sans" w:hAnsi="Noto Sans"/>
      <w:b/>
      <w:w w:val="105"/>
      <w:sz w:val="18"/>
      <w:szCs w:val="18"/>
      <w:vertAlign w:val="superscript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uiPriority w:val="1"/>
    <w:qFormat/>
    <w:pPr/>
    <w:rPr>
      <w:rFonts w:ascii="Tahoma" w:hAnsi="Tahoma" w:eastAsia="Tahoma" w:cs="Tahoma"/>
      <w:sz w:val="16"/>
      <w:szCs w:val="16"/>
      <w:lang w:val="ca-ES" w:eastAsia="en-US" w:bidi="ar-SA"/>
    </w:rPr>
  </w:style>
  <w:style w:type="paragraph" w:styleId="Llista">
    <w:name w:val="List"/>
    <w:basedOn w:val="Cosdeltext"/>
    <w:pPr/>
    <w:rPr>
      <w:rFonts w:ascii="Noto Sans" w:hAnsi="Noto Sans"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ascii="Noto Sans" w:hAnsi="Noto Sans"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ascii="Noto Sans" w:hAnsi="Noto Sans" w:cs="Arial"/>
    </w:rPr>
  </w:style>
  <w:style w:type="paragraph" w:styleId="Ttulo">
    <w:name w:val="Título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Ttol">
    <w:name w:val="Title"/>
    <w:basedOn w:val="Normal"/>
    <w:uiPriority w:val="1"/>
    <w:qFormat/>
    <w:pPr>
      <w:ind w:left="112" w:right="0" w:hanging="0"/>
    </w:pPr>
    <w:rPr>
      <w:rFonts w:ascii="Arial" w:hAnsi="Arial" w:eastAsia="Arial" w:cs="Arial"/>
      <w:b/>
      <w:bCs/>
      <w:sz w:val="22"/>
      <w:szCs w:val="22"/>
      <w:lang w:val="ca-ES" w:eastAsia="en-US" w:bidi="ar-SA"/>
    </w:rPr>
  </w:style>
  <w:style w:type="paragraph" w:styleId="ListParagraph">
    <w:name w:val="List Paragraph"/>
    <w:basedOn w:val="Normal"/>
    <w:uiPriority w:val="1"/>
    <w:qFormat/>
    <w:pPr>
      <w:spacing w:before="3" w:after="0"/>
      <w:ind w:left="112" w:right="0" w:hanging="170"/>
    </w:pPr>
    <w:rPr>
      <w:rFonts w:ascii="Tahoma" w:hAnsi="Tahoma" w:eastAsia="Tahoma" w:cs="Tahoma"/>
      <w:lang w:val="ca-ES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" w:hAnsi="Arial" w:eastAsia="Arial" w:cs="Arial"/>
      <w:lang w:val="ca-ES" w:eastAsia="en-US" w:bidi="ar-SA"/>
    </w:rPr>
  </w:style>
  <w:style w:type="paragraph" w:styleId="Contingutdelmarc">
    <w:name w:val="Contingut del marc"/>
    <w:basedOn w:val="Normal"/>
    <w:qFormat/>
    <w:pPr/>
    <w:rPr/>
  </w:style>
  <w:style w:type="paragraph" w:styleId="Cabeceraypie">
    <w:name w:val="Cabecera y pie"/>
    <w:basedOn w:val="Normal"/>
    <w:qFormat/>
    <w:pPr/>
    <w:rPr/>
  </w:style>
  <w:style w:type="paragraph" w:styleId="Peudepgina">
    <w:name w:val="Footer"/>
    <w:basedOn w:val="Normal"/>
    <w:pPr>
      <w:suppressLineNumbers/>
      <w:tabs>
        <w:tab w:val="clear" w:pos="720"/>
        <w:tab w:val="center" w:pos="5003" w:leader="none"/>
        <w:tab w:val="right" w:pos="10006" w:leader="none"/>
      </w:tabs>
    </w:pPr>
    <w:rPr/>
  </w:style>
  <w:style w:type="paragraph" w:styleId="Contenidodelmarco">
    <w:name w:val="Contenido del marc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LibreOffice/6.1.5.2$Windows_x86 LibreOffice_project/90f8dcf33c87b3705e78202e3df5142b201bd805</Application>
  <Pages>1</Pages>
  <Words>186</Words>
  <Characters>1006</Characters>
  <CharactersWithSpaces>1154</CharactersWithSpaces>
  <Paragraphs>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2024-05-06T15:07:40Z</dcterms:created>
  <dc:creator/>
  <dc:description/>
  <dc:language>es-ES</dc:language>
  <cp:lastModifiedBy>Angela Pazos</cp:lastModifiedBy>
  <dcterms:modified xsi:type="dcterms:W3CDTF">2024-06-03T13:40:18Z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reated">
    <vt:filetime>2024-02-20T00:00:00Z</vt:filetime>
  </property>
  <property fmtid="{D5CDD505-2E9C-101B-9397-08002B2CF9AE}" pid="4" name="Creator">
    <vt:lpwstr>Writer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2024-02-20T00:00:00Z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