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_rels/footer1.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tbl>
      <w:tblPr>
        <w:tblStyle w:val="Tablaconcuadrcula"/>
        <w:tblW w:w="9166" w:type="dxa"/>
        <w:jc w:val="left"/>
        <w:tblInd w:w="0" w:type="dxa"/>
        <w:tblCellMar>
          <w:top w:w="0" w:type="dxa"/>
          <w:left w:w="108" w:type="dxa"/>
          <w:bottom w:w="0" w:type="dxa"/>
          <w:right w:w="108" w:type="dxa"/>
        </w:tblCellMar>
        <w:tblLook w:val="04a0"/>
      </w:tblPr>
      <w:tblGrid>
        <w:gridCol w:w="6062"/>
        <w:gridCol w:w="3103"/>
      </w:tblGrid>
      <w:tr>
        <w:trPr/>
        <w:tc>
          <w:tcPr>
            <w:tcW w:w="6062"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b/>
                <w:b/>
                <w:sz w:val="26"/>
                <w:szCs w:val="26"/>
                <w:u w:val="thick"/>
                <w:lang w:val="ca-ES"/>
              </w:rPr>
            </w:pPr>
            <w:r>
              <w:rPr>
                <w:rFonts w:cs="Noto Sans" w:ascii="Noto Sans" w:hAnsi="Noto Sans"/>
                <w:b/>
                <w:sz w:val="26"/>
                <w:szCs w:val="26"/>
                <w:u w:val="thick"/>
                <w:lang w:val="ca-ES"/>
              </w:rPr>
              <w:t>Reclamació per responsabilitat patrimonial</w:t>
            </w:r>
          </w:p>
        </w:tc>
        <w:tc>
          <w:tcPr>
            <w:tcW w:w="3103"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b/>
                <w:b/>
                <w:sz w:val="26"/>
                <w:szCs w:val="26"/>
                <w:lang w:val="ca-ES"/>
              </w:rPr>
            </w:pPr>
            <w:r>
              <w:rPr>
                <w:rFonts w:cs="Noto Sans" w:ascii="Noto Sans" w:hAnsi="Noto Sans"/>
                <w:b/>
                <w:sz w:val="26"/>
                <w:szCs w:val="26"/>
                <w:lang w:val="ca-ES"/>
              </w:rPr>
              <w:t xml:space="preserve">(Codi SIA </w:t>
            </w:r>
            <w:r>
              <w:rPr>
                <w:rFonts w:cs="Noto Sans" w:ascii="Noto Sans" w:hAnsi="Noto Sans"/>
                <w:b/>
                <w:sz w:val="26"/>
                <w:szCs w:val="26"/>
                <w:lang w:val="ca-ES"/>
              </w:rPr>
              <w:t>3052939</w:t>
            </w:r>
            <w:r>
              <w:rPr>
                <w:rFonts w:cs="Noto Sans" w:ascii="Noto Sans" w:hAnsi="Noto Sans"/>
                <w:b/>
                <w:sz w:val="26"/>
                <w:szCs w:val="26"/>
                <w:lang w:val="ca-ES"/>
              </w:rPr>
              <w:t>)</w:t>
            </w:r>
          </w:p>
        </w:tc>
      </w:tr>
    </w:tbl>
    <w:p>
      <w:pPr>
        <w:pStyle w:val="LOnormal"/>
        <w:jc w:val="both"/>
        <w:rPr>
          <w:rFonts w:ascii="Noto Sans" w:hAnsi="Noto Sans" w:cs="Noto Sans"/>
        </w:rPr>
      </w:pPr>
      <w:r>
        <w:rPr>
          <w:rFonts w:cs="Noto Sans" w:ascii="Noto Sans" w:hAnsi="Noto Sans"/>
        </w:rPr>
      </w:r>
    </w:p>
    <w:tbl>
      <w:tblPr>
        <w:tblStyle w:val="Tablaconcuadrcula"/>
        <w:tblW w:w="9469" w:type="dxa"/>
        <w:jc w:val="left"/>
        <w:tblInd w:w="0" w:type="dxa"/>
        <w:tblCellMar>
          <w:top w:w="0" w:type="dxa"/>
          <w:left w:w="108" w:type="dxa"/>
          <w:bottom w:w="0" w:type="dxa"/>
          <w:right w:w="108" w:type="dxa"/>
        </w:tblCellMar>
        <w:tblLook w:val="04a0"/>
      </w:tblPr>
      <w:tblGrid>
        <w:gridCol w:w="2942"/>
        <w:gridCol w:w="3915"/>
        <w:gridCol w:w="2612"/>
      </w:tblGrid>
      <w:tr>
        <w:trPr/>
        <w:tc>
          <w:tcPr>
            <w:tcW w:w="9469" w:type="dxa"/>
            <w:gridSpan w:val="3"/>
            <w:tcBorders>
              <w:top w:val="nil"/>
              <w:left w:val="nil"/>
              <w:bottom w:val="nil"/>
              <w:right w:val="nil"/>
              <w:insideH w:val="nil"/>
              <w:insideV w:val="nil"/>
            </w:tcBorders>
            <w:shd w:fill="auto" w:val="clear"/>
          </w:tcPr>
          <w:p>
            <w:pPr>
              <w:pStyle w:val="LOnormal"/>
              <w:spacing w:lineRule="auto" w:line="240"/>
              <w:jc w:val="both"/>
              <w:rPr>
                <w:rFonts w:ascii="Noto Sans" w:hAnsi="Noto Sans" w:cs="Noto Sans"/>
                <w:b/>
                <w:b/>
                <w:u w:val="thick"/>
              </w:rPr>
            </w:pPr>
            <w:r>
              <w:rPr>
                <w:rFonts w:cs="Noto Sans" w:ascii="Noto Sans" w:hAnsi="Noto Sans"/>
                <w:b/>
                <w:u w:val="thick"/>
              </w:rPr>
              <w:t>Dades de la persona que presenta la reclamació</w:t>
            </w:r>
          </w:p>
        </w:tc>
      </w:tr>
      <w:tr>
        <w:trPr/>
        <w:tc>
          <w:tcPr>
            <w:tcW w:w="2942"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Nom complet/Raó social</w:t>
            </w:r>
          </w:p>
        </w:tc>
        <w:tc>
          <w:tcPr>
            <w:tcW w:w="3915"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 xml:space="preserve">               </w:t>
            </w:r>
            <w:r>
              <w:rPr>
                <w:rFonts w:cs="Noto Sans" w:ascii="Noto Sans" w:hAnsi="Noto Sans"/>
                <w:lang w:val="ca-ES"/>
              </w:rPr>
              <w:t>Primer llinatge</w:t>
            </w:r>
          </w:p>
        </w:tc>
        <w:tc>
          <w:tcPr>
            <w:tcW w:w="2612"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Segon llinatge</w:t>
            </w:r>
          </w:p>
        </w:tc>
      </w:tr>
      <w:tr>
        <w:trPr/>
        <w:tc>
          <w:tcPr>
            <w:tcW w:w="2942"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r>
          </w:p>
        </w:tc>
        <w:tc>
          <w:tcPr>
            <w:tcW w:w="3915"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r>
          </w:p>
        </w:tc>
        <w:tc>
          <w:tcPr>
            <w:tcW w:w="2612"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r>
          </w:p>
        </w:tc>
      </w:tr>
    </w:tbl>
    <w:p>
      <w:pPr>
        <w:pStyle w:val="LOnormal"/>
        <w:jc w:val="both"/>
        <w:rPr>
          <w:rFonts w:ascii="Noto Sans" w:hAnsi="Noto Sans" w:cs="Noto Sans"/>
          <w:u w:val="single"/>
        </w:rPr>
      </w:pPr>
      <w:r>
        <w:rPr>
          <w:rFonts w:cs="Noto Sans" w:ascii="Noto Sans" w:hAnsi="Noto Sans"/>
          <w:u w:val="single"/>
        </w:rPr>
        <w:tab/>
        <w:tab/>
        <w:tab/>
        <w:tab/>
        <w:tab/>
        <w:t>______</w:t>
        <w:tab/>
        <w:tab/>
        <w:tab/>
        <w:tab/>
        <w:tab/>
        <w:tab/>
        <w:tab/>
      </w:r>
    </w:p>
    <w:tbl>
      <w:tblPr>
        <w:tblStyle w:val="Tablaconcuadrcula"/>
        <w:tblW w:w="9264" w:type="dxa"/>
        <w:jc w:val="left"/>
        <w:tblInd w:w="0" w:type="dxa"/>
        <w:tblCellMar>
          <w:top w:w="0" w:type="dxa"/>
          <w:left w:w="108" w:type="dxa"/>
          <w:bottom w:w="0" w:type="dxa"/>
          <w:right w:w="108" w:type="dxa"/>
        </w:tblCellMar>
        <w:tblLook w:val="04a0"/>
      </w:tblPr>
      <w:tblGrid>
        <w:gridCol w:w="1469"/>
        <w:gridCol w:w="960"/>
        <w:gridCol w:w="1167"/>
        <w:gridCol w:w="853"/>
        <w:gridCol w:w="1039"/>
        <w:gridCol w:w="825"/>
        <w:gridCol w:w="1"/>
        <w:gridCol w:w="2949"/>
      </w:tblGrid>
      <w:tr>
        <w:trPr/>
        <w:tc>
          <w:tcPr>
            <w:tcW w:w="9263" w:type="dxa"/>
            <w:gridSpan w:val="8"/>
            <w:tcBorders>
              <w:top w:val="nil"/>
              <w:left w:val="nil"/>
              <w:bottom w:val="nil"/>
              <w:right w:val="nil"/>
              <w:insideH w:val="nil"/>
              <w:insideV w:val="nil"/>
            </w:tcBorders>
            <w:shd w:fill="auto" w:val="clear"/>
          </w:tcPr>
          <w:p>
            <w:pPr>
              <w:pStyle w:val="LOnormal"/>
              <w:spacing w:lineRule="auto" w:line="240"/>
              <w:jc w:val="both"/>
              <w:rPr>
                <w:rFonts w:ascii="Noto Sans" w:hAnsi="Noto Sans" w:cs="Noto Sans"/>
                <w:b/>
                <w:b/>
                <w:lang w:val="ca-ES"/>
              </w:rPr>
            </w:pPr>
            <w:r>
              <w:rPr>
                <w:rFonts w:cs="Noto Sans" w:ascii="Noto Sans" w:hAnsi="Noto Sans"/>
                <w:b/>
                <w:lang w:val="ca-ES"/>
              </w:rPr>
              <w:t>Document d’identificació</w:t>
            </w:r>
          </w:p>
        </w:tc>
      </w:tr>
      <w:tr>
        <w:trPr/>
        <w:tc>
          <w:tcPr>
            <w:tcW w:w="1469"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t xml:space="preserve">            </w:t>
            </w:r>
            <w:r>
              <w:rPr>
                <w:rFonts w:cs="Noto Sans" w:ascii="Noto Sans" w:hAnsi="Noto Sans"/>
                <w:sz w:val="16"/>
                <w:szCs w:val="16"/>
                <w:lang w:val="ca-ES"/>
              </w:rPr>
              <w:t>NIF</w:t>
            </w:r>
          </w:p>
        </w:tc>
        <w:tc>
          <w:tcPr>
            <w:tcW w:w="960"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t xml:space="preserve">     </w:t>
            </w:r>
            <w:r>
              <w:rPr>
                <w:rFonts w:cs="Noto Sans" w:ascii="Noto Sans" w:hAnsi="Noto Sans"/>
                <w:sz w:val="16"/>
                <w:szCs w:val="16"/>
                <w:lang w:val="ca-ES"/>
              </w:rPr>
              <w:t>NIE</w:t>
            </w:r>
          </w:p>
        </w:tc>
        <w:tc>
          <w:tcPr>
            <w:tcW w:w="1167"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t xml:space="preserve">   </w:t>
            </w:r>
            <w:r>
              <w:rPr>
                <w:rFonts w:cs="Noto Sans" w:ascii="Noto Sans" w:hAnsi="Noto Sans"/>
                <w:sz w:val="16"/>
                <w:szCs w:val="16"/>
                <w:lang w:val="ca-ES"/>
              </w:rPr>
              <w:t>Passaport</w:t>
            </w:r>
          </w:p>
        </w:tc>
        <w:tc>
          <w:tcPr>
            <w:tcW w:w="853"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r>
          </w:p>
        </w:tc>
        <w:tc>
          <w:tcPr>
            <w:tcW w:w="1039"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r>
          </w:p>
        </w:tc>
        <w:tc>
          <w:tcPr>
            <w:tcW w:w="826" w:type="dxa"/>
            <w:gridSpan w:val="2"/>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r>
          </w:p>
        </w:tc>
        <w:tc>
          <w:tcPr>
            <w:tcW w:w="2949"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r>
          </w:p>
        </w:tc>
      </w:tr>
      <w:tr>
        <w:trPr/>
        <w:tc>
          <w:tcPr>
            <w:tcW w:w="1469"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mc:AlternateContent>
                <mc:Choice Requires="wps">
                  <w:drawing>
                    <wp:anchor behindDoc="0" distT="0" distB="0" distL="114300" distR="114300" simplePos="0" locked="0" layoutInCell="1" allowOverlap="1" relativeHeight="7">
                      <wp:simplePos x="0" y="0"/>
                      <wp:positionH relativeFrom="column">
                        <wp:posOffset>299085</wp:posOffset>
                      </wp:positionH>
                      <wp:positionV relativeFrom="paragraph">
                        <wp:posOffset>50165</wp:posOffset>
                      </wp:positionV>
                      <wp:extent cx="206375" cy="146685"/>
                      <wp:effectExtent l="0" t="0" r="0" b="0"/>
                      <wp:wrapNone/>
                      <wp:docPr id="1" name="Imatge1"/>
                      <a:graphic xmlns:a="http://schemas.openxmlformats.org/drawingml/2006/main">
                        <a:graphicData uri="http://schemas.microsoft.com/office/word/2010/wordprocessingShape">
                          <wps:wsp>
                            <wps:cNvSpPr/>
                            <wps:spPr>
                              <a:xfrm>
                                <a:off x="0" y="0"/>
                                <a:ext cx="2059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ind w:left="-4395" w:hanging="0"/>
                                    <w:rPr>
                                      <w:color w:val="auto"/>
                                    </w:rPr>
                                  </w:pPr>
                                  <w:r>
                                    <w:rPr>
                                      <w:color w:val="auto"/>
                                    </w:rPr>
                                  </w:r>
                                </w:p>
                              </w:txbxContent>
                            </wps:txbx>
                            <wps:bodyPr>
                              <a:noAutofit/>
                            </wps:bodyPr>
                          </wps:wsp>
                        </a:graphicData>
                      </a:graphic>
                    </wp:anchor>
                  </w:drawing>
                </mc:Choice>
                <mc:Fallback>
                  <w:pict>
                    <v:rect id="shape_0" ID="Imatge1" fillcolor="white" stroked="t" style="position:absolute;margin-left:23.55pt;margin-top:3.95pt;width:16.15pt;height:11.45pt">
                      <w10:wrap type="none"/>
                      <v:fill o:detectmouseclick="t" type="solid" color2="black"/>
                      <v:stroke color="black" weight="720" joinstyle="round" endcap="flat"/>
                      <v:textbox>
                        <w:txbxContent>
                          <w:p>
                            <w:pPr>
                              <w:pStyle w:val="Contingutdelmarc"/>
                              <w:ind w:left="-4395" w:hanging="0"/>
                              <w:rPr>
                                <w:color w:val="auto"/>
                              </w:rPr>
                            </w:pPr>
                            <w:r>
                              <w:rPr>
                                <w:color w:val="auto"/>
                              </w:rPr>
                            </w:r>
                          </w:p>
                        </w:txbxContent>
                      </v:textbox>
                    </v:rect>
                  </w:pict>
                </mc:Fallback>
              </mc:AlternateContent>
            </w:r>
          </w:p>
        </w:tc>
        <w:tc>
          <w:tcPr>
            <w:tcW w:w="960"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mc:AlternateContent>
                <mc:Choice Requires="wps">
                  <w:drawing>
                    <wp:anchor behindDoc="0" distT="0" distB="0" distL="114300" distR="114300" simplePos="0" locked="0" layoutInCell="1" allowOverlap="1" relativeHeight="8">
                      <wp:simplePos x="0" y="0"/>
                      <wp:positionH relativeFrom="column">
                        <wp:posOffset>121920</wp:posOffset>
                      </wp:positionH>
                      <wp:positionV relativeFrom="paragraph">
                        <wp:posOffset>50165</wp:posOffset>
                      </wp:positionV>
                      <wp:extent cx="199390" cy="146685"/>
                      <wp:effectExtent l="0" t="0" r="0" b="0"/>
                      <wp:wrapNone/>
                      <wp:docPr id="3" name="Imatge2"/>
                      <a:graphic xmlns:a="http://schemas.openxmlformats.org/drawingml/2006/main">
                        <a:graphicData uri="http://schemas.microsoft.com/office/word/2010/wordprocessingShape">
                          <wps:wsp>
                            <wps:cNvSpPr/>
                            <wps:spPr>
                              <a:xfrm>
                                <a:off x="0" y="0"/>
                                <a:ext cx="1987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rPr>
                                      <w:color w:val="auto"/>
                                    </w:rPr>
                                  </w:pPr>
                                  <w:r>
                                    <w:rPr>
                                      <w:color w:val="auto"/>
                                    </w:rPr>
                                  </w:r>
                                </w:p>
                              </w:txbxContent>
                            </wps:txbx>
                            <wps:bodyPr>
                              <a:noAutofit/>
                            </wps:bodyPr>
                          </wps:wsp>
                        </a:graphicData>
                      </a:graphic>
                    </wp:anchor>
                  </w:drawing>
                </mc:Choice>
                <mc:Fallback>
                  <w:pict>
                    <v:rect id="shape_0" ID="Imatge2" fillcolor="white" stroked="t" style="position:absolute;margin-left:9.6pt;margin-top:3.95pt;width:15.6pt;height:11.45pt">
                      <w10:wrap type="none"/>
                      <v:fill o:detectmouseclick="t" type="solid" color2="black"/>
                      <v:stroke color="black" weight="720" joinstyle="round" endcap="flat"/>
                      <v:textbox>
                        <w:txbxContent>
                          <w:p>
                            <w:pPr>
                              <w:pStyle w:val="Contingutdelmarc"/>
                              <w:rPr>
                                <w:color w:val="auto"/>
                              </w:rPr>
                            </w:pPr>
                            <w:r>
                              <w:rPr>
                                <w:color w:val="auto"/>
                              </w:rPr>
                            </w:r>
                          </w:p>
                        </w:txbxContent>
                      </v:textbox>
                    </v:rect>
                  </w:pict>
                </mc:Fallback>
              </mc:AlternateContent>
            </w:r>
          </w:p>
        </w:tc>
        <w:tc>
          <w:tcPr>
            <w:tcW w:w="1167"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mc:AlternateContent>
                <mc:Choice Requires="wps">
                  <w:drawing>
                    <wp:anchor behindDoc="0" distT="0" distB="0" distL="114300" distR="114300" simplePos="0" locked="0" layoutInCell="1" allowOverlap="1" relativeHeight="9">
                      <wp:simplePos x="0" y="0"/>
                      <wp:positionH relativeFrom="column">
                        <wp:posOffset>229870</wp:posOffset>
                      </wp:positionH>
                      <wp:positionV relativeFrom="paragraph">
                        <wp:posOffset>50165</wp:posOffset>
                      </wp:positionV>
                      <wp:extent cx="199390" cy="146685"/>
                      <wp:effectExtent l="0" t="0" r="0" b="0"/>
                      <wp:wrapNone/>
                      <wp:docPr id="5" name="Imatge3"/>
                      <a:graphic xmlns:a="http://schemas.openxmlformats.org/drawingml/2006/main">
                        <a:graphicData uri="http://schemas.microsoft.com/office/word/2010/wordprocessingShape">
                          <wps:wsp>
                            <wps:cNvSpPr/>
                            <wps:spPr>
                              <a:xfrm>
                                <a:off x="0" y="0"/>
                                <a:ext cx="1987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rPr>
                                      <w:color w:val="auto"/>
                                    </w:rPr>
                                  </w:pPr>
                                  <w:r>
                                    <w:rPr>
                                      <w:color w:val="auto"/>
                                    </w:rPr>
                                  </w:r>
                                </w:p>
                              </w:txbxContent>
                            </wps:txbx>
                            <wps:bodyPr>
                              <a:noAutofit/>
                            </wps:bodyPr>
                          </wps:wsp>
                        </a:graphicData>
                      </a:graphic>
                    </wp:anchor>
                  </w:drawing>
                </mc:Choice>
                <mc:Fallback>
                  <w:pict>
                    <v:rect id="shape_0" ID="Imatge3" fillcolor="white" stroked="t" style="position:absolute;margin-left:18.1pt;margin-top:3.95pt;width:15.6pt;height:11.45pt">
                      <w10:wrap type="none"/>
                      <v:fill o:detectmouseclick="t" type="solid" color2="black"/>
                      <v:stroke color="black" weight="720" joinstyle="round" endcap="flat"/>
                      <v:textbox>
                        <w:txbxContent>
                          <w:p>
                            <w:pPr>
                              <w:pStyle w:val="Contingutdelmarc"/>
                              <w:rPr>
                                <w:color w:val="auto"/>
                              </w:rPr>
                            </w:pPr>
                            <w:r>
                              <w:rPr>
                                <w:color w:val="auto"/>
                              </w:rPr>
                            </w:r>
                          </w:p>
                        </w:txbxContent>
                      </v:textbox>
                    </v:rect>
                  </w:pict>
                </mc:Fallback>
              </mc:AlternateContent>
            </w:r>
          </w:p>
        </w:tc>
        <w:tc>
          <w:tcPr>
            <w:tcW w:w="853"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w:r>
          </w:p>
        </w:tc>
        <w:tc>
          <w:tcPr>
            <w:tcW w:w="1864" w:type="dxa"/>
            <w:gridSpan w:val="2"/>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sz w:val="20"/>
                <w:szCs w:val="20"/>
              </w:rPr>
              <w:t>Número</w:t>
            </w:r>
            <w:r>
              <w:rPr>
                <w:rFonts w:cs="Noto Sans" w:ascii="Noto Sans" w:hAnsi="Noto Sans"/>
              </w:rPr>
              <w:t>:</w:t>
            </w:r>
          </w:p>
        </w:tc>
        <w:tc>
          <w:tcPr>
            <w:tcW w:w="2950" w:type="dxa"/>
            <w:gridSpan w:val="2"/>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w:t>____________________________</w:t>
            </w:r>
          </w:p>
        </w:tc>
      </w:tr>
    </w:tbl>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16"/>
          <w:szCs w:val="16"/>
          <w:lang w:val="ca-ES"/>
        </w:rPr>
      </w:pPr>
      <w:r>
        <w:rPr>
          <w:rFonts w:cs="Noto Sans" w:ascii="Noto Sans" w:hAnsi="Noto Sans"/>
          <w:lang w:val="ca-ES"/>
        </w:rPr>
        <w:t>En qualitat de:</w:t>
      </w:r>
      <w:r>
        <w:rPr>
          <w:rFonts w:cs="Noto Sans" w:ascii="Noto Sans" w:hAnsi="Noto Sans"/>
          <w:sz w:val="20"/>
          <w:szCs w:val="20"/>
          <w:lang w:val="ca-ES"/>
        </w:rPr>
        <w:t xml:space="preserve"> </w:t>
        <w:tab/>
      </w:r>
      <w:r>
        <w:rPr>
          <w:rFonts w:cs="Noto Sans" w:ascii="Noto Sans" w:hAnsi="Noto Sans"/>
          <w:sz w:val="16"/>
          <w:szCs w:val="16"/>
          <w:lang w:val="ca-ES"/>
        </w:rPr>
        <w:t>Progenitor</w:t>
        <w:tab/>
        <w:t>Representant legal</w:t>
        <w:tab/>
        <w:tab/>
        <w:t xml:space="preserve">Persona perjudicada           </w:t>
      </w:r>
    </w:p>
    <w:p>
      <w:pPr>
        <w:pStyle w:val="LOnormal"/>
        <w:pBdr>
          <w:bottom w:val="single" w:sz="12" w:space="1" w:color="000000"/>
        </w:pBdr>
        <w:jc w:val="both"/>
        <w:rPr>
          <w:rFonts w:ascii="Noto Sans" w:hAnsi="Noto Sans" w:cs="Noto Sans"/>
          <w:lang w:val="ca-ES"/>
        </w:rPr>
      </w:pPr>
      <w:r>
        <mc:AlternateContent>
          <mc:Choice Requires="wps">
            <w:drawing>
              <wp:anchor behindDoc="0" distT="0" distB="0" distL="114300" distR="114300" simplePos="0" locked="0" layoutInCell="1" allowOverlap="1" relativeHeight="2">
                <wp:simplePos x="0" y="0"/>
                <wp:positionH relativeFrom="column">
                  <wp:posOffset>1507490</wp:posOffset>
                </wp:positionH>
                <wp:positionV relativeFrom="paragraph">
                  <wp:posOffset>50165</wp:posOffset>
                </wp:positionV>
                <wp:extent cx="206375" cy="146685"/>
                <wp:effectExtent l="0" t="0" r="0" b="0"/>
                <wp:wrapNone/>
                <wp:docPr id="7" name="Imatge4"/>
                <a:graphic xmlns:a="http://schemas.openxmlformats.org/drawingml/2006/main">
                  <a:graphicData uri="http://schemas.microsoft.com/office/word/2010/wordprocessingShape">
                    <wps:wsp>
                      <wps:cNvSpPr/>
                      <wps:spPr>
                        <a:xfrm>
                          <a:off x="0" y="0"/>
                          <a:ext cx="2059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ind w:left="-4395" w:hanging="0"/>
                              <w:rPr>
                                <w:color w:val="auto"/>
                              </w:rPr>
                            </w:pPr>
                            <w:r>
                              <w:rPr>
                                <w:color w:val="auto"/>
                              </w:rPr>
                            </w:r>
                          </w:p>
                        </w:txbxContent>
                      </wps:txbx>
                      <wps:bodyPr>
                        <a:noAutofit/>
                      </wps:bodyPr>
                    </wps:wsp>
                  </a:graphicData>
                </a:graphic>
              </wp:anchor>
            </w:drawing>
          </mc:Choice>
          <mc:Fallback>
            <w:pict>
              <v:rect id="shape_0" ID="Imatge4" fillcolor="white" stroked="t" style="position:absolute;margin-left:118.7pt;margin-top:3.95pt;width:16.15pt;height:11.45pt">
                <w10:wrap type="none"/>
                <v:fill o:detectmouseclick="t" type="solid" color2="black"/>
                <v:stroke color="black" weight="720" joinstyle="round" endcap="flat"/>
                <v:textbox>
                  <w:txbxContent>
                    <w:p>
                      <w:pPr>
                        <w:pStyle w:val="Contingutdelmarc"/>
                        <w:ind w:left="-4395" w:hanging="0"/>
                        <w:rPr>
                          <w:color w:val="auto"/>
                        </w:rPr>
                      </w:pPr>
                      <w:r>
                        <w:rPr>
                          <w:color w:val="auto"/>
                        </w:rPr>
                      </w:r>
                    </w:p>
                  </w:txbxContent>
                </v:textbox>
              </v:rect>
            </w:pict>
          </mc:Fallback>
        </mc:AlternateContent>
        <mc:AlternateContent>
          <mc:Choice Requires="wps">
            <w:drawing>
              <wp:anchor behindDoc="0" distT="0" distB="0" distL="114300" distR="114300" simplePos="0" locked="0" layoutInCell="1" allowOverlap="1" relativeHeight="3">
                <wp:simplePos x="0" y="0"/>
                <wp:positionH relativeFrom="column">
                  <wp:posOffset>2579370</wp:posOffset>
                </wp:positionH>
                <wp:positionV relativeFrom="paragraph">
                  <wp:posOffset>50165</wp:posOffset>
                </wp:positionV>
                <wp:extent cx="199390" cy="146685"/>
                <wp:effectExtent l="0" t="0" r="0" b="0"/>
                <wp:wrapNone/>
                <wp:docPr id="9" name="Imatge5"/>
                <a:graphic xmlns:a="http://schemas.openxmlformats.org/drawingml/2006/main">
                  <a:graphicData uri="http://schemas.microsoft.com/office/word/2010/wordprocessingShape">
                    <wps:wsp>
                      <wps:cNvSpPr/>
                      <wps:spPr>
                        <a:xfrm>
                          <a:off x="0" y="0"/>
                          <a:ext cx="1987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rPr>
                                <w:color w:val="auto"/>
                              </w:rPr>
                            </w:pPr>
                            <w:r>
                              <w:rPr>
                                <w:color w:val="auto"/>
                              </w:rPr>
                            </w:r>
                          </w:p>
                        </w:txbxContent>
                      </wps:txbx>
                      <wps:bodyPr>
                        <a:noAutofit/>
                      </wps:bodyPr>
                    </wps:wsp>
                  </a:graphicData>
                </a:graphic>
              </wp:anchor>
            </w:drawing>
          </mc:Choice>
          <mc:Fallback>
            <w:pict>
              <v:rect id="shape_0" ID="Imatge5" fillcolor="white" stroked="t" style="position:absolute;margin-left:203.1pt;margin-top:3.95pt;width:15.6pt;height:11.45pt">
                <w10:wrap type="none"/>
                <v:fill o:detectmouseclick="t" type="solid" color2="black"/>
                <v:stroke color="black" weight="720" joinstyle="round" endcap="flat"/>
                <v:textbox>
                  <w:txbxContent>
                    <w:p>
                      <w:pPr>
                        <w:pStyle w:val="Contingutdelmarc"/>
                        <w:rPr>
                          <w:color w:val="auto"/>
                        </w:rPr>
                      </w:pPr>
                      <w:r>
                        <w:rPr>
                          <w:color w:val="auto"/>
                        </w:rPr>
                      </w:r>
                    </w:p>
                  </w:txbxContent>
                </v:textbox>
              </v:rect>
            </w:pict>
          </mc:Fallback>
        </mc:AlternateContent>
        <mc:AlternateContent>
          <mc:Choice Requires="wps">
            <w:drawing>
              <wp:anchor behindDoc="0" distT="0" distB="0" distL="114300" distR="114300" simplePos="0" locked="0" layoutInCell="1" allowOverlap="1" relativeHeight="4">
                <wp:simplePos x="0" y="0"/>
                <wp:positionH relativeFrom="column">
                  <wp:posOffset>3999230</wp:posOffset>
                </wp:positionH>
                <wp:positionV relativeFrom="paragraph">
                  <wp:posOffset>50165</wp:posOffset>
                </wp:positionV>
                <wp:extent cx="199390" cy="146685"/>
                <wp:effectExtent l="0" t="0" r="0" b="0"/>
                <wp:wrapNone/>
                <wp:docPr id="11" name="Imatge6"/>
                <a:graphic xmlns:a="http://schemas.openxmlformats.org/drawingml/2006/main">
                  <a:graphicData uri="http://schemas.microsoft.com/office/word/2010/wordprocessingShape">
                    <wps:wsp>
                      <wps:cNvSpPr/>
                      <wps:spPr>
                        <a:xfrm>
                          <a:off x="0" y="0"/>
                          <a:ext cx="1987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rPr>
                                <w:color w:val="auto"/>
                              </w:rPr>
                            </w:pPr>
                            <w:r>
                              <w:rPr>
                                <w:color w:val="auto"/>
                              </w:rPr>
                            </w:r>
                          </w:p>
                        </w:txbxContent>
                      </wps:txbx>
                      <wps:bodyPr>
                        <a:noAutofit/>
                      </wps:bodyPr>
                    </wps:wsp>
                  </a:graphicData>
                </a:graphic>
              </wp:anchor>
            </w:drawing>
          </mc:Choice>
          <mc:Fallback>
            <w:pict>
              <v:rect id="shape_0" ID="Imatge6" fillcolor="white" stroked="t" style="position:absolute;margin-left:314.9pt;margin-top:3.95pt;width:15.6pt;height:11.45pt">
                <w10:wrap type="none"/>
                <v:fill o:detectmouseclick="t" type="solid" color2="black"/>
                <v:stroke color="black" weight="720" joinstyle="round" endcap="flat"/>
                <v:textbox>
                  <w:txbxContent>
                    <w:p>
                      <w:pPr>
                        <w:pStyle w:val="Contingutdelmarc"/>
                        <w:rPr>
                          <w:color w:val="auto"/>
                        </w:rPr>
                      </w:pPr>
                      <w:r>
                        <w:rPr>
                          <w:color w:val="auto"/>
                        </w:rPr>
                      </w:r>
                    </w:p>
                  </w:txbxContent>
                </v:textbox>
              </v:rect>
            </w:pict>
          </mc:Fallback>
        </mc:AlternateContent>
      </w:r>
      <w:r>
        <w:rPr>
          <w:rFonts w:cs="Noto Sans" w:ascii="Noto Sans" w:hAnsi="Noto Sans"/>
        </w:rPr>
        <w:tab/>
        <w:tab/>
        <w:tab/>
        <w:tab/>
        <w:tab/>
      </w:r>
    </w:p>
    <w:tbl>
      <w:tblPr>
        <w:tblStyle w:val="Tablaconcuadrcula"/>
        <w:tblW w:w="9243" w:type="dxa"/>
        <w:jc w:val="left"/>
        <w:tblInd w:w="0" w:type="dxa"/>
        <w:tblCellMar>
          <w:top w:w="0" w:type="dxa"/>
          <w:left w:w="108" w:type="dxa"/>
          <w:bottom w:w="0" w:type="dxa"/>
          <w:right w:w="108" w:type="dxa"/>
        </w:tblCellMar>
        <w:tblLook w:val="04a0"/>
      </w:tblPr>
      <w:tblGrid>
        <w:gridCol w:w="1807"/>
        <w:gridCol w:w="2074"/>
        <w:gridCol w:w="1046"/>
        <w:gridCol w:w="2551"/>
        <w:gridCol w:w="1"/>
        <w:gridCol w:w="1764"/>
      </w:tblGrid>
      <w:tr>
        <w:trPr/>
        <w:tc>
          <w:tcPr>
            <w:tcW w:w="4927" w:type="dxa"/>
            <w:gridSpan w:val="3"/>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Adreça postal</w:t>
            </w:r>
          </w:p>
          <w:p>
            <w:pPr>
              <w:pStyle w:val="LOnormal"/>
              <w:spacing w:lineRule="auto" w:line="240"/>
              <w:jc w:val="both"/>
              <w:rPr>
                <w:rFonts w:ascii="Noto Sans" w:hAnsi="Noto Sans" w:cs="Noto Sans"/>
                <w:lang w:val="ca-ES"/>
              </w:rPr>
            </w:pPr>
            <w:r>
              <w:rPr>
                <w:rFonts w:cs="Noto Sans" w:ascii="Noto Sans" w:hAnsi="Noto Sans"/>
                <w:lang w:val="ca-ES"/>
              </w:rPr>
            </w:r>
          </w:p>
          <w:p>
            <w:pPr>
              <w:pStyle w:val="LOnormal"/>
              <w:spacing w:lineRule="auto" w:line="240"/>
              <w:jc w:val="both"/>
              <w:rPr>
                <w:rFonts w:ascii="Noto Sans" w:hAnsi="Noto Sans" w:cs="Noto Sans"/>
                <w:lang w:val="ca-ES"/>
              </w:rPr>
            </w:pPr>
            <w:r>
              <w:rPr>
                <w:rFonts w:cs="Noto Sans" w:ascii="Noto Sans" w:hAnsi="Noto Sans"/>
                <w:lang w:val="ca-ES"/>
              </w:rPr>
              <w:t>________________________________________________</w:t>
            </w:r>
          </w:p>
        </w:tc>
        <w:tc>
          <w:tcPr>
            <w:tcW w:w="2551"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 xml:space="preserve">Localitat  </w:t>
            </w:r>
          </w:p>
          <w:p>
            <w:pPr>
              <w:pStyle w:val="LOnormal"/>
              <w:spacing w:lineRule="auto" w:line="240"/>
              <w:jc w:val="both"/>
              <w:rPr>
                <w:rFonts w:ascii="Noto Sans" w:hAnsi="Noto Sans" w:cs="Noto Sans"/>
                <w:lang w:val="ca-ES"/>
              </w:rPr>
            </w:pPr>
            <w:r>
              <w:rPr>
                <w:rFonts w:cs="Noto Sans" w:ascii="Noto Sans" w:hAnsi="Noto Sans"/>
                <w:lang w:val="ca-ES"/>
              </w:rPr>
            </w:r>
          </w:p>
          <w:p>
            <w:pPr>
              <w:pStyle w:val="LOnormal"/>
              <w:spacing w:lineRule="auto" w:line="240"/>
              <w:jc w:val="both"/>
              <w:rPr>
                <w:rFonts w:ascii="Noto Sans" w:hAnsi="Noto Sans" w:cs="Noto Sans"/>
                <w:lang w:val="ca-ES"/>
              </w:rPr>
            </w:pPr>
            <w:r>
              <w:rPr>
                <w:rFonts w:cs="Noto Sans" w:ascii="Noto Sans" w:hAnsi="Noto Sans"/>
                <w:lang w:val="ca-ES"/>
              </w:rPr>
              <w:t>_______________________</w:t>
            </w:r>
          </w:p>
        </w:tc>
        <w:tc>
          <w:tcPr>
            <w:tcW w:w="1765" w:type="dxa"/>
            <w:gridSpan w:val="2"/>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 xml:space="preserve">Municipi </w:t>
            </w:r>
          </w:p>
          <w:p>
            <w:pPr>
              <w:pStyle w:val="LOnormal"/>
              <w:spacing w:lineRule="auto" w:line="240"/>
              <w:jc w:val="both"/>
              <w:rPr>
                <w:rFonts w:ascii="Noto Sans" w:hAnsi="Noto Sans" w:cs="Noto Sans"/>
                <w:lang w:val="ca-ES"/>
              </w:rPr>
            </w:pPr>
            <w:r>
              <w:rPr>
                <w:rFonts w:cs="Noto Sans" w:ascii="Noto Sans" w:hAnsi="Noto Sans"/>
                <w:lang w:val="ca-ES"/>
              </w:rPr>
            </w:r>
          </w:p>
          <w:p>
            <w:pPr>
              <w:pStyle w:val="LOnormal"/>
              <w:spacing w:lineRule="auto" w:line="240"/>
              <w:jc w:val="both"/>
              <w:rPr>
                <w:rFonts w:ascii="Noto Sans" w:hAnsi="Noto Sans" w:cs="Noto Sans"/>
                <w:lang w:val="ca-ES"/>
              </w:rPr>
            </w:pPr>
            <w:r>
              <w:rPr>
                <w:rFonts w:cs="Noto Sans" w:ascii="Noto Sans" w:hAnsi="Noto Sans"/>
                <w:lang w:val="ca-ES"/>
              </w:rPr>
              <w:t>_______________</w:t>
            </w:r>
          </w:p>
        </w:tc>
      </w:tr>
      <w:tr>
        <w:trPr>
          <w:trHeight w:val="290" w:hRule="atLeast"/>
        </w:trPr>
        <w:tc>
          <w:tcPr>
            <w:tcW w:w="1807"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 xml:space="preserve">Codi postal </w:t>
            </w:r>
          </w:p>
          <w:p>
            <w:pPr>
              <w:pStyle w:val="LOnormal"/>
              <w:spacing w:lineRule="auto" w:line="240"/>
              <w:jc w:val="both"/>
              <w:rPr>
                <w:rFonts w:ascii="Noto Sans" w:hAnsi="Noto Sans" w:cs="Noto Sans"/>
                <w:lang w:val="ca-ES"/>
              </w:rPr>
            </w:pPr>
            <w:r>
              <w:rPr>
                <w:rFonts w:cs="Noto Sans" w:ascii="Noto Sans" w:hAnsi="Noto Sans"/>
                <w:lang w:val="ca-ES"/>
              </w:rPr>
            </w:r>
          </w:p>
          <w:p>
            <w:pPr>
              <w:pStyle w:val="LOnormal"/>
              <w:spacing w:lineRule="auto" w:line="240"/>
              <w:jc w:val="both"/>
              <w:rPr>
                <w:rFonts w:ascii="Noto Sans" w:hAnsi="Noto Sans" w:cs="Noto Sans"/>
                <w:lang w:val="ca-ES"/>
              </w:rPr>
            </w:pPr>
            <w:r>
              <w:rPr>
                <w:rFonts w:cs="Noto Sans" w:ascii="Noto Sans" w:hAnsi="Noto Sans"/>
                <w:lang w:val="ca-ES"/>
              </w:rPr>
              <w:t>_______________</w:t>
            </w:r>
          </w:p>
        </w:tc>
        <w:tc>
          <w:tcPr>
            <w:tcW w:w="5672" w:type="dxa"/>
            <w:gridSpan w:val="4"/>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 xml:space="preserve">Adreça electrònica </w:t>
            </w:r>
          </w:p>
          <w:p>
            <w:pPr>
              <w:pStyle w:val="LOnormal"/>
              <w:spacing w:lineRule="auto" w:line="240"/>
              <w:jc w:val="both"/>
              <w:rPr>
                <w:rFonts w:ascii="Noto Sans" w:hAnsi="Noto Sans" w:cs="Noto Sans"/>
                <w:lang w:val="ca-ES"/>
              </w:rPr>
            </w:pPr>
            <w:r>
              <w:rPr>
                <w:rFonts w:cs="Noto Sans" w:ascii="Noto Sans" w:hAnsi="Noto Sans"/>
                <w:lang w:val="ca-ES"/>
              </w:rPr>
            </w:r>
          </w:p>
          <w:p>
            <w:pPr>
              <w:pStyle w:val="LOnormal"/>
              <w:spacing w:lineRule="auto" w:line="240"/>
              <w:jc w:val="both"/>
              <w:rPr>
                <w:rFonts w:ascii="Noto Sans" w:hAnsi="Noto Sans" w:cs="Noto Sans"/>
                <w:lang w:val="ca-ES"/>
              </w:rPr>
            </w:pPr>
            <w:r>
              <w:rPr>
                <w:rFonts w:cs="Noto Sans" w:ascii="Noto Sans" w:hAnsi="Noto Sans"/>
                <w:lang w:val="ca-ES"/>
              </w:rPr>
              <w:t xml:space="preserve">_______________________________________________________   </w:t>
            </w:r>
          </w:p>
        </w:tc>
        <w:tc>
          <w:tcPr>
            <w:tcW w:w="1764" w:type="dxa"/>
            <w:vMerge w:val="restart"/>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Tel.</w:t>
            </w:r>
          </w:p>
          <w:p>
            <w:pPr>
              <w:pStyle w:val="LOnormal"/>
              <w:spacing w:lineRule="auto" w:line="240"/>
              <w:jc w:val="both"/>
              <w:rPr>
                <w:rFonts w:ascii="Noto Sans" w:hAnsi="Noto Sans" w:cs="Noto Sans"/>
                <w:lang w:val="ca-ES"/>
              </w:rPr>
            </w:pPr>
            <w:r>
              <w:rPr>
                <w:rFonts w:cs="Noto Sans" w:ascii="Noto Sans" w:hAnsi="Noto Sans"/>
                <w:lang w:val="ca-ES"/>
              </w:rPr>
            </w:r>
          </w:p>
          <w:p>
            <w:pPr>
              <w:pStyle w:val="LOnormal"/>
              <w:spacing w:lineRule="auto" w:line="240"/>
              <w:jc w:val="both"/>
              <w:rPr>
                <w:rFonts w:ascii="Noto Sans" w:hAnsi="Noto Sans" w:cs="Noto Sans"/>
                <w:lang w:val="ca-ES"/>
              </w:rPr>
            </w:pPr>
            <w:r>
              <w:rPr>
                <w:rFonts w:cs="Noto Sans" w:ascii="Noto Sans" w:hAnsi="Noto Sans"/>
                <w:lang w:val="ca-ES"/>
              </w:rPr>
              <w:t>______________</w:t>
            </w:r>
          </w:p>
        </w:tc>
      </w:tr>
      <w:tr>
        <w:trPr>
          <w:trHeight w:val="290" w:hRule="atLeast"/>
        </w:trPr>
        <w:tc>
          <w:tcPr>
            <w:tcW w:w="3881" w:type="dxa"/>
            <w:gridSpan w:val="2"/>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r>
          </w:p>
        </w:tc>
        <w:tc>
          <w:tcPr>
            <w:tcW w:w="3598" w:type="dxa"/>
            <w:gridSpan w:val="3"/>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20"/>
                <w:szCs w:val="20"/>
                <w:lang w:val="ca-ES"/>
              </w:rPr>
            </w:pPr>
            <w:r>
              <w:rPr>
                <w:rFonts w:cs="Noto Sans" w:ascii="Noto Sans" w:hAnsi="Noto Sans"/>
                <w:sz w:val="20"/>
                <w:szCs w:val="20"/>
                <w:lang w:val="ca-ES"/>
              </w:rPr>
            </w:r>
          </w:p>
        </w:tc>
        <w:tc>
          <w:tcPr>
            <w:tcW w:w="1764" w:type="dxa"/>
            <w:vMerge w:val="continue"/>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20"/>
                <w:szCs w:val="20"/>
                <w:lang w:val="ca-ES"/>
              </w:rPr>
            </w:pPr>
            <w:r>
              <w:rPr>
                <w:rFonts w:cs="Noto Sans" w:ascii="Noto Sans" w:hAnsi="Noto Sans"/>
                <w:sz w:val="20"/>
                <w:szCs w:val="20"/>
                <w:lang w:val="ca-ES"/>
              </w:rPr>
            </w:r>
          </w:p>
        </w:tc>
      </w:tr>
    </w:tbl>
    <w:p>
      <w:pPr>
        <w:pStyle w:val="LOnormal"/>
        <w:jc w:val="both"/>
        <w:rPr>
          <w:rFonts w:ascii="Noto Sans" w:hAnsi="Noto Sans" w:cs="Noto Sans"/>
          <w:b/>
          <w:b/>
          <w:lang w:val="ca-ES"/>
        </w:rPr>
      </w:pPr>
      <w:r>
        <w:rPr>
          <w:rFonts w:cs="Noto Sans" w:ascii="Noto Sans" w:hAnsi="Noto Sans"/>
          <w:b/>
          <w:lang w:val="ca-ES"/>
        </w:rPr>
        <w:t xml:space="preserve">Canal de recepció de la notificació </w:t>
      </w:r>
    </w:p>
    <w:p>
      <w:pPr>
        <w:pStyle w:val="LOnormal"/>
        <w:jc w:val="both"/>
        <w:rPr>
          <w:rFonts w:ascii="Noto Sans" w:hAnsi="Noto Sans" w:cs="Noto Sans"/>
          <w:lang w:val="ca-ES"/>
        </w:rPr>
      </w:pPr>
      <w:r>
        <w:rPr>
          <w:rFonts w:cs="Noto Sans" w:ascii="Noto Sans" w:hAnsi="Noto Sans"/>
          <w:sz w:val="16"/>
          <w:szCs w:val="16"/>
          <w:lang w:val="ca-ES"/>
        </w:rPr>
        <w:t>(Elecció vàlida quan la normativa reconegui del dret d’opció):</w:t>
      </w:r>
    </w:p>
    <w:p>
      <w:pPr>
        <w:pStyle w:val="LOnormal"/>
        <w:jc w:val="both"/>
        <w:rPr>
          <w:rFonts w:ascii="Noto Sans" w:hAnsi="Noto Sans" w:cs="Noto Sans"/>
        </w:rPr>
      </w:pPr>
      <w:r>
        <w:rPr>
          <w:rFonts w:cs="Noto Sans" w:ascii="Noto Sans" w:hAnsi="Noto Sans"/>
        </w:rPr>
        <mc:AlternateContent>
          <mc:Choice Requires="wps">
            <w:drawing>
              <wp:anchor behindDoc="0" distT="0" distB="0" distL="114300" distR="114300" simplePos="0" locked="0" layoutInCell="1" allowOverlap="1" relativeHeight="5">
                <wp:simplePos x="0" y="0"/>
                <wp:positionH relativeFrom="column">
                  <wp:posOffset>46990</wp:posOffset>
                </wp:positionH>
                <wp:positionV relativeFrom="paragraph">
                  <wp:posOffset>208280</wp:posOffset>
                </wp:positionV>
                <wp:extent cx="206375" cy="146685"/>
                <wp:effectExtent l="0" t="0" r="0" b="0"/>
                <wp:wrapNone/>
                <wp:docPr id="13" name="Imatge7"/>
                <a:graphic xmlns:a="http://schemas.openxmlformats.org/drawingml/2006/main">
                  <a:graphicData uri="http://schemas.microsoft.com/office/word/2010/wordprocessingShape">
                    <wps:wsp>
                      <wps:cNvSpPr/>
                      <wps:spPr>
                        <a:xfrm>
                          <a:off x="0" y="0"/>
                          <a:ext cx="2059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ind w:left="-4395" w:hanging="0"/>
                              <w:rPr>
                                <w:color w:val="auto"/>
                              </w:rPr>
                            </w:pPr>
                            <w:r>
                              <w:rPr>
                                <w:color w:val="auto"/>
                              </w:rPr>
                            </w:r>
                          </w:p>
                        </w:txbxContent>
                      </wps:txbx>
                      <wps:bodyPr>
                        <a:noAutofit/>
                      </wps:bodyPr>
                    </wps:wsp>
                  </a:graphicData>
                </a:graphic>
              </wp:anchor>
            </w:drawing>
          </mc:Choice>
          <mc:Fallback>
            <w:pict>
              <v:rect id="shape_0" ID="Imatge7" fillcolor="white" stroked="t" style="position:absolute;margin-left:3.7pt;margin-top:16.4pt;width:16.15pt;height:11.45pt">
                <w10:wrap type="none"/>
                <v:fill o:detectmouseclick="t" type="solid" color2="black"/>
                <v:stroke color="black" weight="720" joinstyle="round" endcap="flat"/>
                <v:textbox>
                  <w:txbxContent>
                    <w:p>
                      <w:pPr>
                        <w:pStyle w:val="Contingutdelmarc"/>
                        <w:ind w:left="-4395" w:hanging="0"/>
                        <w:rPr>
                          <w:color w:val="auto"/>
                        </w:rPr>
                      </w:pPr>
                      <w:r>
                        <w:rPr>
                          <w:color w:val="auto"/>
                        </w:rPr>
                      </w:r>
                    </w:p>
                  </w:txbxContent>
                </v:textbox>
              </v:rect>
            </w:pict>
          </mc:Fallback>
        </mc:AlternateContent>
      </w:r>
    </w:p>
    <w:p>
      <w:pPr>
        <w:pStyle w:val="Normal"/>
        <w:jc w:val="both"/>
        <w:rPr/>
      </w:pPr>
      <w:r>
        <w:rPr>
          <w:rFonts w:cs="Noto Sans" w:ascii="Noto Sans" w:hAnsi="Noto Sans"/>
        </w:rPr>
        <w:t xml:space="preserve"> </w:t>
      </w:r>
      <w:r>
        <w:rPr>
          <w:rFonts w:cs="Noto Sans" w:ascii="Noto Sans" w:hAnsi="Noto Sans"/>
        </w:rPr>
        <w:tab/>
      </w:r>
      <w:r>
        <w:rPr>
          <w:rFonts w:cs="Noto Sans" w:ascii="Noto Sans" w:hAnsi="Noto Sans"/>
          <w:b/>
          <w:lang w:val="ca-ES"/>
        </w:rPr>
        <w:t>Electrònica.</w:t>
      </w:r>
      <w:r>
        <w:rPr>
          <w:rFonts w:cs="Noto Sans" w:ascii="Noto Sans" w:hAnsi="Noto Sans"/>
          <w:lang w:val="ca-ES"/>
        </w:rPr>
        <w:t xml:space="preserve"> </w:t>
      </w:r>
      <w:r>
        <w:rPr>
          <w:rFonts w:cs="Noto Sans" w:ascii="Noto Sans" w:hAnsi="Noto Sans"/>
          <w:sz w:val="16"/>
          <w:szCs w:val="16"/>
          <w:lang w:val="ca-ES"/>
        </w:rPr>
        <w:t>Les comunicacions o notificacions derivades d’aquesta reclamació es posaran a la vostra disposició electrònicament a la carpeta ciutadana de la CAIB (</w:t>
      </w:r>
      <w:r>
        <w:fldChar w:fldCharType="begin"/>
      </w:r>
      <w:r>
        <w:rPr>
          <w:rStyle w:val="EnlladInternet"/>
          <w:sz w:val="16"/>
          <w:szCs w:val="16"/>
          <w:rFonts w:cs="Noto Sans" w:ascii="Noto Sans" w:hAnsi="Noto Sans"/>
        </w:rPr>
        <w:instrText> HYPERLINK "https://www.caib.es/carpetafront/?lang=ca" \l "/"</w:instrText>
      </w:r>
      <w:r>
        <w:rPr>
          <w:rStyle w:val="EnlladInternet"/>
          <w:sz w:val="16"/>
          <w:szCs w:val="16"/>
          <w:rFonts w:cs="Noto Sans" w:ascii="Noto Sans" w:hAnsi="Noto Sans"/>
        </w:rPr>
        <w:fldChar w:fldCharType="separate"/>
      </w:r>
      <w:r>
        <w:rPr>
          <w:rStyle w:val="EnlladInternet"/>
          <w:rFonts w:cs="Noto Sans" w:ascii="Noto Sans" w:hAnsi="Noto Sans"/>
          <w:sz w:val="16"/>
          <w:szCs w:val="16"/>
          <w:lang w:val="ca-ES"/>
        </w:rPr>
        <w:t>https://www.caib.es/carpetafront/?lang=ca#/</w:t>
      </w:r>
      <w:r>
        <w:rPr>
          <w:rStyle w:val="EnlladInternet"/>
          <w:sz w:val="16"/>
          <w:szCs w:val="16"/>
          <w:rFonts w:cs="Noto Sans" w:ascii="Noto Sans" w:hAnsi="Noto Sans"/>
        </w:rPr>
        <w:fldChar w:fldCharType="end"/>
      </w:r>
      <w:r>
        <w:rPr>
          <w:rFonts w:cs="Noto Sans" w:ascii="Noto Sans" w:hAnsi="Noto Sans"/>
          <w:sz w:val="16"/>
          <w:szCs w:val="16"/>
          <w:lang w:val="ca-ES"/>
        </w:rPr>
        <w:t>),  a la que podreu accedir prèvia identificació mitjançant el sistema de autenticació de Cl@ve  a través del certificat digital o DNI electrònic, clau PIN o clau permanent.  Si heu indicat una adreça electrònica, us enviarem un avís per referit canal.</w:t>
      </w:r>
    </w:p>
    <w:p>
      <w:pPr>
        <w:pStyle w:val="LOnormal"/>
        <w:jc w:val="both"/>
        <w:rPr>
          <w:rFonts w:ascii="Noto Sans" w:hAnsi="Noto Sans" w:cs="Noto Sans"/>
        </w:rPr>
      </w:pPr>
      <w:r>
        <w:rPr>
          <w:rFonts w:cs="Noto Sans" w:ascii="Noto Sans" w:hAnsi="Noto Sans"/>
        </w:rPr>
      </w:r>
    </w:p>
    <w:p>
      <w:pPr>
        <w:pStyle w:val="Normal"/>
        <w:jc w:val="both"/>
        <w:rPr>
          <w:rFonts w:ascii="Noto Sans" w:hAnsi="Noto Sans" w:cs="Noto Sans"/>
          <w:lang w:val="ca-ES"/>
        </w:rPr>
      </w:pPr>
      <w:r>
        <mc:AlternateContent>
          <mc:Choice Requires="wps">
            <w:drawing>
              <wp:anchor behindDoc="0" distT="0" distB="0" distL="114300" distR="114300" simplePos="0" locked="0" layoutInCell="1" allowOverlap="1" relativeHeight="6">
                <wp:simplePos x="0" y="0"/>
                <wp:positionH relativeFrom="column">
                  <wp:posOffset>46990</wp:posOffset>
                </wp:positionH>
                <wp:positionV relativeFrom="paragraph">
                  <wp:posOffset>1905</wp:posOffset>
                </wp:positionV>
                <wp:extent cx="206375" cy="146685"/>
                <wp:effectExtent l="0" t="0" r="0" b="0"/>
                <wp:wrapNone/>
                <wp:docPr id="15" name="Imatge8"/>
                <a:graphic xmlns:a="http://schemas.openxmlformats.org/drawingml/2006/main">
                  <a:graphicData uri="http://schemas.microsoft.com/office/word/2010/wordprocessingShape">
                    <wps:wsp>
                      <wps:cNvSpPr/>
                      <wps:spPr>
                        <a:xfrm>
                          <a:off x="0" y="0"/>
                          <a:ext cx="2059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ind w:left="-4395" w:hanging="0"/>
                              <w:rPr>
                                <w:color w:val="auto"/>
                              </w:rPr>
                            </w:pPr>
                            <w:r>
                              <w:rPr>
                                <w:color w:val="auto"/>
                              </w:rPr>
                            </w:r>
                          </w:p>
                        </w:txbxContent>
                      </wps:txbx>
                      <wps:bodyPr>
                        <a:noAutofit/>
                      </wps:bodyPr>
                    </wps:wsp>
                  </a:graphicData>
                </a:graphic>
              </wp:anchor>
            </w:drawing>
          </mc:Choice>
          <mc:Fallback>
            <w:pict>
              <v:rect id="shape_0" ID="Imatge8" fillcolor="white" stroked="t" style="position:absolute;margin-left:3.7pt;margin-top:0.15pt;width:16.15pt;height:11.45pt">
                <w10:wrap type="none"/>
                <v:fill o:detectmouseclick="t" type="solid" color2="black"/>
                <v:stroke color="black" weight="720" joinstyle="round" endcap="flat"/>
                <v:textbox>
                  <w:txbxContent>
                    <w:p>
                      <w:pPr>
                        <w:pStyle w:val="Contingutdelmarc"/>
                        <w:ind w:left="-4395" w:hanging="0"/>
                        <w:rPr>
                          <w:color w:val="auto"/>
                        </w:rPr>
                      </w:pPr>
                      <w:r>
                        <w:rPr>
                          <w:color w:val="auto"/>
                        </w:rPr>
                      </w:r>
                    </w:p>
                  </w:txbxContent>
                </v:textbox>
              </v:rect>
            </w:pict>
          </mc:Fallback>
        </mc:AlternateContent>
      </w:r>
      <w:r>
        <w:rPr>
          <w:rFonts w:cs="Noto Sans" w:ascii="Noto Sans" w:hAnsi="Noto Sans"/>
        </w:rPr>
        <w:tab/>
      </w:r>
      <w:r>
        <w:rPr>
          <w:rFonts w:cs="Noto Sans" w:ascii="Noto Sans" w:hAnsi="Noto Sans"/>
          <w:b/>
        </w:rPr>
        <w:t>Postal</w:t>
      </w:r>
      <w:r>
        <w:rPr>
          <w:rFonts w:cs="Noto Sans" w:ascii="Noto Sans" w:hAnsi="Noto Sans"/>
          <w:b/>
          <w:lang w:val="ca-ES"/>
        </w:rPr>
        <w:t>.</w:t>
      </w:r>
      <w:r>
        <w:rPr>
          <w:rFonts w:cs="Noto Sans" w:ascii="Noto Sans" w:hAnsi="Noto Sans"/>
          <w:lang w:val="ca-ES"/>
        </w:rPr>
        <w:t xml:space="preserve"> </w:t>
      </w:r>
      <w:r>
        <w:rPr>
          <w:rFonts w:cs="Noto Sans" w:ascii="Noto Sans" w:hAnsi="Noto Sans"/>
          <w:sz w:val="16"/>
          <w:szCs w:val="16"/>
          <w:lang w:val="ca-ES"/>
        </w:rPr>
        <w:t>Les comunicacions o notificacions derivades d’aquesta reclamació s’enviaran a l’adreça postal indicada, sense perjudici de posar-les a la vostra disposició electrònicament, de conformitat amb la normativa aplicable.</w:t>
      </w:r>
    </w:p>
    <w:tbl>
      <w:tblPr>
        <w:tblStyle w:val="Tablaconcuadrcula"/>
        <w:tblW w:w="9469" w:type="dxa"/>
        <w:jc w:val="left"/>
        <w:tblInd w:w="0" w:type="dxa"/>
        <w:tblCellMar>
          <w:top w:w="0" w:type="dxa"/>
          <w:left w:w="108" w:type="dxa"/>
          <w:bottom w:w="0" w:type="dxa"/>
          <w:right w:w="108" w:type="dxa"/>
        </w:tblCellMar>
        <w:tblLook w:val="04a0"/>
      </w:tblPr>
      <w:tblGrid>
        <w:gridCol w:w="2942"/>
        <w:gridCol w:w="3915"/>
        <w:gridCol w:w="2612"/>
      </w:tblGrid>
      <w:tr>
        <w:trPr/>
        <w:tc>
          <w:tcPr>
            <w:tcW w:w="9469" w:type="dxa"/>
            <w:gridSpan w:val="3"/>
            <w:tcBorders>
              <w:top w:val="nil"/>
              <w:left w:val="nil"/>
              <w:bottom w:val="nil"/>
              <w:right w:val="nil"/>
              <w:insideH w:val="nil"/>
              <w:insideV w:val="nil"/>
            </w:tcBorders>
            <w:shd w:fill="auto" w:val="clear"/>
          </w:tcPr>
          <w:p>
            <w:pPr>
              <w:pStyle w:val="LOnormal"/>
              <w:spacing w:lineRule="auto" w:line="240"/>
              <w:jc w:val="both"/>
              <w:rPr>
                <w:rFonts w:ascii="Noto Sans" w:hAnsi="Noto Sans" w:cs="Noto Sans"/>
                <w:b/>
                <w:b/>
                <w:sz w:val="16"/>
                <w:szCs w:val="16"/>
                <w:u w:val="thick"/>
              </w:rPr>
            </w:pPr>
            <w:r>
              <w:rPr>
                <w:rFonts w:cs="Noto Sans" w:ascii="Noto Sans" w:hAnsi="Noto Sans"/>
                <w:b/>
                <w:sz w:val="16"/>
                <w:szCs w:val="16"/>
                <w:u w:val="thick"/>
              </w:rPr>
            </w:r>
          </w:p>
          <w:p>
            <w:pPr>
              <w:pStyle w:val="LOnormal"/>
              <w:spacing w:lineRule="auto" w:line="240"/>
              <w:jc w:val="both"/>
              <w:rPr>
                <w:rFonts w:ascii="Noto Sans" w:hAnsi="Noto Sans" w:cs="Noto Sans"/>
                <w:b/>
                <w:b/>
                <w:u w:val="thick"/>
              </w:rPr>
            </w:pPr>
            <w:r>
              <w:rPr>
                <w:rFonts w:cs="Noto Sans" w:ascii="Noto Sans" w:hAnsi="Noto Sans"/>
                <w:b/>
                <w:u w:val="thick"/>
              </w:rPr>
              <w:t xml:space="preserve">Dades de la persona perjudicada _________ </w:t>
            </w:r>
            <w:r>
              <w:rPr>
                <w:rFonts w:cs="Noto Sans" w:ascii="Noto Sans" w:hAnsi="Noto Sans"/>
                <w:b/>
                <w:sz w:val="16"/>
                <w:szCs w:val="16"/>
                <w:u w:val="thick"/>
              </w:rPr>
              <w:t xml:space="preserve">______(només si NO coincideix amb les dades ja indicades)  </w:t>
            </w:r>
          </w:p>
        </w:tc>
      </w:tr>
      <w:tr>
        <w:trPr/>
        <w:tc>
          <w:tcPr>
            <w:tcW w:w="2942"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Nom complet/Raó social</w:t>
            </w:r>
          </w:p>
        </w:tc>
        <w:tc>
          <w:tcPr>
            <w:tcW w:w="3915"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 xml:space="preserve">                  </w:t>
            </w:r>
            <w:r>
              <w:rPr>
                <w:rFonts w:cs="Noto Sans" w:ascii="Noto Sans" w:hAnsi="Noto Sans"/>
                <w:lang w:val="ca-ES"/>
              </w:rPr>
              <w:t>Primer llinatge</w:t>
            </w:r>
          </w:p>
        </w:tc>
        <w:tc>
          <w:tcPr>
            <w:tcW w:w="2612"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lang w:val="ca-ES"/>
              </w:rPr>
            </w:pPr>
            <w:r>
              <w:rPr>
                <w:rFonts w:cs="Noto Sans" w:ascii="Noto Sans" w:hAnsi="Noto Sans"/>
                <w:lang w:val="ca-ES"/>
              </w:rPr>
              <w:t>Segon llinatge</w:t>
            </w:r>
          </w:p>
        </w:tc>
      </w:tr>
    </w:tbl>
    <w:p>
      <w:pPr>
        <w:pStyle w:val="LOnormal"/>
        <w:jc w:val="both"/>
        <w:rPr>
          <w:rFonts w:ascii="Noto Sans" w:hAnsi="Noto Sans" w:cs="Noto Sans"/>
          <w:u w:val="single"/>
        </w:rPr>
      </w:pPr>
      <w:r>
        <w:rPr>
          <w:rFonts w:cs="Noto Sans" w:ascii="Noto Sans" w:hAnsi="Noto Sans"/>
          <w:u w:val="single"/>
        </w:rPr>
      </w:r>
    </w:p>
    <w:tbl>
      <w:tblPr>
        <w:tblStyle w:val="Tablaconcuadrcula"/>
        <w:tblW w:w="9264" w:type="dxa"/>
        <w:jc w:val="left"/>
        <w:tblInd w:w="0" w:type="dxa"/>
        <w:tblCellMar>
          <w:top w:w="0" w:type="dxa"/>
          <w:left w:w="108" w:type="dxa"/>
          <w:bottom w:w="0" w:type="dxa"/>
          <w:right w:w="108" w:type="dxa"/>
        </w:tblCellMar>
        <w:tblLook w:val="04a0"/>
      </w:tblPr>
      <w:tblGrid>
        <w:gridCol w:w="1469"/>
        <w:gridCol w:w="960"/>
        <w:gridCol w:w="1167"/>
        <w:gridCol w:w="853"/>
        <w:gridCol w:w="1039"/>
        <w:gridCol w:w="825"/>
        <w:gridCol w:w="1"/>
        <w:gridCol w:w="2949"/>
      </w:tblGrid>
      <w:tr>
        <w:trPr/>
        <w:tc>
          <w:tcPr>
            <w:tcW w:w="9263" w:type="dxa"/>
            <w:gridSpan w:val="8"/>
            <w:tcBorders>
              <w:top w:val="nil"/>
              <w:left w:val="nil"/>
              <w:bottom w:val="nil"/>
              <w:right w:val="nil"/>
              <w:insideH w:val="nil"/>
              <w:insideV w:val="nil"/>
            </w:tcBorders>
            <w:shd w:fill="auto" w:val="clear"/>
          </w:tcPr>
          <w:p>
            <w:pPr>
              <w:pStyle w:val="LOnormal"/>
              <w:spacing w:lineRule="auto" w:line="240"/>
              <w:jc w:val="both"/>
              <w:rPr>
                <w:rFonts w:ascii="Noto Sans" w:hAnsi="Noto Sans" w:cs="Noto Sans"/>
                <w:u w:val="single"/>
              </w:rPr>
            </w:pPr>
            <w:r>
              <w:rPr>
                <w:rFonts w:cs="Noto Sans" w:ascii="Noto Sans" w:hAnsi="Noto Sans"/>
                <w:u w:val="single"/>
              </w:rPr>
              <w:tab/>
              <w:tab/>
              <w:tab/>
              <w:tab/>
              <w:tab/>
              <w:tab/>
              <w:t>_______</w:t>
              <w:tab/>
              <w:tab/>
              <w:t>________</w:t>
              <w:tab/>
              <w:tab/>
              <w:t>___________</w:t>
            </w:r>
          </w:p>
          <w:p>
            <w:pPr>
              <w:pStyle w:val="LOnormal"/>
              <w:spacing w:lineRule="auto" w:line="240"/>
              <w:jc w:val="both"/>
              <w:rPr>
                <w:rFonts w:ascii="Noto Sans" w:hAnsi="Noto Sans" w:cs="Noto Sans"/>
                <w:b/>
                <w:b/>
                <w:sz w:val="20"/>
                <w:szCs w:val="20"/>
                <w:lang w:val="ca-ES"/>
              </w:rPr>
            </w:pPr>
            <w:r>
              <w:rPr>
                <w:rFonts w:cs="Noto Sans" w:ascii="Noto Sans" w:hAnsi="Noto Sans"/>
                <w:b/>
                <w:sz w:val="20"/>
                <w:szCs w:val="20"/>
                <w:lang w:val="ca-ES"/>
              </w:rPr>
              <w:t>Document d’identificació</w:t>
            </w:r>
          </w:p>
        </w:tc>
      </w:tr>
      <w:tr>
        <w:trPr/>
        <w:tc>
          <w:tcPr>
            <w:tcW w:w="1469"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t xml:space="preserve">           </w:t>
            </w:r>
            <w:r>
              <w:rPr>
                <w:rFonts w:cs="Noto Sans" w:ascii="Noto Sans" w:hAnsi="Noto Sans"/>
                <w:sz w:val="16"/>
                <w:szCs w:val="16"/>
                <w:lang w:val="ca-ES"/>
              </w:rPr>
              <w:t>NIF</w:t>
            </w:r>
          </w:p>
        </w:tc>
        <w:tc>
          <w:tcPr>
            <w:tcW w:w="960"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t xml:space="preserve">    </w:t>
            </w:r>
            <w:r>
              <w:rPr>
                <w:rFonts w:cs="Noto Sans" w:ascii="Noto Sans" w:hAnsi="Noto Sans"/>
                <w:sz w:val="16"/>
                <w:szCs w:val="16"/>
                <w:lang w:val="ca-ES"/>
              </w:rPr>
              <w:t>NIE</w:t>
            </w:r>
          </w:p>
        </w:tc>
        <w:tc>
          <w:tcPr>
            <w:tcW w:w="1167"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t xml:space="preserve">    </w:t>
            </w:r>
            <w:r>
              <w:rPr>
                <w:rFonts w:cs="Noto Sans" w:ascii="Noto Sans" w:hAnsi="Noto Sans"/>
                <w:sz w:val="16"/>
                <w:szCs w:val="16"/>
                <w:lang w:val="ca-ES"/>
              </w:rPr>
              <w:t>Passaport</w:t>
            </w:r>
          </w:p>
        </w:tc>
        <w:tc>
          <w:tcPr>
            <w:tcW w:w="853"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r>
          </w:p>
        </w:tc>
        <w:tc>
          <w:tcPr>
            <w:tcW w:w="1039"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r>
          </w:p>
        </w:tc>
        <w:tc>
          <w:tcPr>
            <w:tcW w:w="826" w:type="dxa"/>
            <w:gridSpan w:val="2"/>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r>
          </w:p>
        </w:tc>
        <w:tc>
          <w:tcPr>
            <w:tcW w:w="2949"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sz w:val="16"/>
                <w:szCs w:val="16"/>
                <w:lang w:val="ca-ES"/>
              </w:rPr>
            </w:pPr>
            <w:r>
              <w:rPr>
                <w:rFonts w:cs="Noto Sans" w:ascii="Noto Sans" w:hAnsi="Noto Sans"/>
                <w:sz w:val="16"/>
                <w:szCs w:val="16"/>
                <w:lang w:val="ca-ES"/>
              </w:rPr>
            </w:r>
          </w:p>
        </w:tc>
      </w:tr>
      <w:tr>
        <w:trPr/>
        <w:tc>
          <w:tcPr>
            <w:tcW w:w="1469"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mc:AlternateContent>
                <mc:Choice Requires="wps">
                  <w:drawing>
                    <wp:anchor behindDoc="0" distT="0" distB="0" distL="114300" distR="114300" simplePos="0" locked="0" layoutInCell="1" allowOverlap="1" relativeHeight="10">
                      <wp:simplePos x="0" y="0"/>
                      <wp:positionH relativeFrom="column">
                        <wp:posOffset>299085</wp:posOffset>
                      </wp:positionH>
                      <wp:positionV relativeFrom="paragraph">
                        <wp:posOffset>50165</wp:posOffset>
                      </wp:positionV>
                      <wp:extent cx="206375" cy="146685"/>
                      <wp:effectExtent l="0" t="0" r="0" b="0"/>
                      <wp:wrapNone/>
                      <wp:docPr id="17" name="Imatge9"/>
                      <a:graphic xmlns:a="http://schemas.openxmlformats.org/drawingml/2006/main">
                        <a:graphicData uri="http://schemas.microsoft.com/office/word/2010/wordprocessingShape">
                          <wps:wsp>
                            <wps:cNvSpPr/>
                            <wps:spPr>
                              <a:xfrm>
                                <a:off x="0" y="0"/>
                                <a:ext cx="2059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ind w:left="-4395" w:hanging="0"/>
                                    <w:rPr>
                                      <w:color w:val="auto"/>
                                    </w:rPr>
                                  </w:pPr>
                                  <w:r>
                                    <w:rPr>
                                      <w:color w:val="auto"/>
                                    </w:rPr>
                                  </w:r>
                                </w:p>
                              </w:txbxContent>
                            </wps:txbx>
                            <wps:bodyPr>
                              <a:noAutofit/>
                            </wps:bodyPr>
                          </wps:wsp>
                        </a:graphicData>
                      </a:graphic>
                    </wp:anchor>
                  </w:drawing>
                </mc:Choice>
                <mc:Fallback>
                  <w:pict>
                    <v:rect id="shape_0" ID="Imatge9" fillcolor="white" stroked="t" style="position:absolute;margin-left:23.55pt;margin-top:3.95pt;width:16.15pt;height:11.45pt">
                      <w10:wrap type="none"/>
                      <v:fill o:detectmouseclick="t" type="solid" color2="black"/>
                      <v:stroke color="black" weight="720" joinstyle="round" endcap="flat"/>
                      <v:textbox>
                        <w:txbxContent>
                          <w:p>
                            <w:pPr>
                              <w:pStyle w:val="Contingutdelmarc"/>
                              <w:ind w:left="-4395" w:hanging="0"/>
                              <w:rPr>
                                <w:color w:val="auto"/>
                              </w:rPr>
                            </w:pPr>
                            <w:r>
                              <w:rPr>
                                <w:color w:val="auto"/>
                              </w:rPr>
                            </w:r>
                          </w:p>
                        </w:txbxContent>
                      </v:textbox>
                    </v:rect>
                  </w:pict>
                </mc:Fallback>
              </mc:AlternateContent>
            </w:r>
          </w:p>
        </w:tc>
        <w:tc>
          <w:tcPr>
            <w:tcW w:w="960"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mc:AlternateContent>
                <mc:Choice Requires="wps">
                  <w:drawing>
                    <wp:anchor behindDoc="0" distT="0" distB="0" distL="114300" distR="114300" simplePos="0" locked="0" layoutInCell="1" allowOverlap="1" relativeHeight="11">
                      <wp:simplePos x="0" y="0"/>
                      <wp:positionH relativeFrom="column">
                        <wp:posOffset>121920</wp:posOffset>
                      </wp:positionH>
                      <wp:positionV relativeFrom="paragraph">
                        <wp:posOffset>50165</wp:posOffset>
                      </wp:positionV>
                      <wp:extent cx="199390" cy="146685"/>
                      <wp:effectExtent l="0" t="0" r="0" b="0"/>
                      <wp:wrapNone/>
                      <wp:docPr id="19" name="Imatge10"/>
                      <a:graphic xmlns:a="http://schemas.openxmlformats.org/drawingml/2006/main">
                        <a:graphicData uri="http://schemas.microsoft.com/office/word/2010/wordprocessingShape">
                          <wps:wsp>
                            <wps:cNvSpPr/>
                            <wps:spPr>
                              <a:xfrm>
                                <a:off x="0" y="0"/>
                                <a:ext cx="1987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rPr>
                                      <w:color w:val="auto"/>
                                    </w:rPr>
                                  </w:pPr>
                                  <w:r>
                                    <w:rPr>
                                      <w:color w:val="auto"/>
                                    </w:rPr>
                                  </w:r>
                                </w:p>
                              </w:txbxContent>
                            </wps:txbx>
                            <wps:bodyPr>
                              <a:noAutofit/>
                            </wps:bodyPr>
                          </wps:wsp>
                        </a:graphicData>
                      </a:graphic>
                    </wp:anchor>
                  </w:drawing>
                </mc:Choice>
                <mc:Fallback>
                  <w:pict>
                    <v:rect id="shape_0" ID="Imatge10" fillcolor="white" stroked="t" style="position:absolute;margin-left:9.6pt;margin-top:3.95pt;width:15.6pt;height:11.45pt">
                      <w10:wrap type="none"/>
                      <v:fill o:detectmouseclick="t" type="solid" color2="black"/>
                      <v:stroke color="black" weight="720" joinstyle="round" endcap="flat"/>
                      <v:textbox>
                        <w:txbxContent>
                          <w:p>
                            <w:pPr>
                              <w:pStyle w:val="Contingutdelmarc"/>
                              <w:rPr>
                                <w:color w:val="auto"/>
                              </w:rPr>
                            </w:pPr>
                            <w:r>
                              <w:rPr>
                                <w:color w:val="auto"/>
                              </w:rPr>
                            </w:r>
                          </w:p>
                        </w:txbxContent>
                      </v:textbox>
                    </v:rect>
                  </w:pict>
                </mc:Fallback>
              </mc:AlternateContent>
            </w:r>
          </w:p>
        </w:tc>
        <w:tc>
          <w:tcPr>
            <w:tcW w:w="1167"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mc:AlternateContent>
                <mc:Choice Requires="wps">
                  <w:drawing>
                    <wp:anchor behindDoc="0" distT="0" distB="0" distL="114300" distR="114300" simplePos="0" locked="0" layoutInCell="1" allowOverlap="1" relativeHeight="12">
                      <wp:simplePos x="0" y="0"/>
                      <wp:positionH relativeFrom="column">
                        <wp:posOffset>229870</wp:posOffset>
                      </wp:positionH>
                      <wp:positionV relativeFrom="paragraph">
                        <wp:posOffset>50165</wp:posOffset>
                      </wp:positionV>
                      <wp:extent cx="199390" cy="146685"/>
                      <wp:effectExtent l="0" t="0" r="0" b="0"/>
                      <wp:wrapNone/>
                      <wp:docPr id="21" name="Imatge11"/>
                      <a:graphic xmlns:a="http://schemas.openxmlformats.org/drawingml/2006/main">
                        <a:graphicData uri="http://schemas.microsoft.com/office/word/2010/wordprocessingShape">
                          <wps:wsp>
                            <wps:cNvSpPr/>
                            <wps:spPr>
                              <a:xfrm>
                                <a:off x="0" y="0"/>
                                <a:ext cx="198720" cy="146160"/>
                              </a:xfrm>
                              <a:prstGeom prst="rect">
                                <a:avLst/>
                              </a:prstGeom>
                              <a:solidFill>
                                <a:srgbClr val="ffffff"/>
                              </a:solidFill>
                              <a:ln w="720">
                                <a:solidFill>
                                  <a:srgbClr val="000000"/>
                                </a:solidFill>
                                <a:round/>
                              </a:ln>
                            </wps:spPr>
                            <wps:style>
                              <a:lnRef idx="0"/>
                              <a:fillRef idx="0"/>
                              <a:effectRef idx="0"/>
                              <a:fontRef idx="minor"/>
                            </wps:style>
                            <wps:txbx>
                              <w:txbxContent>
                                <w:p>
                                  <w:pPr>
                                    <w:pStyle w:val="Contingutdelmarc"/>
                                    <w:rPr>
                                      <w:color w:val="auto"/>
                                    </w:rPr>
                                  </w:pPr>
                                  <w:r>
                                    <w:rPr>
                                      <w:color w:val="auto"/>
                                    </w:rPr>
                                  </w:r>
                                </w:p>
                              </w:txbxContent>
                            </wps:txbx>
                            <wps:bodyPr>
                              <a:noAutofit/>
                            </wps:bodyPr>
                          </wps:wsp>
                        </a:graphicData>
                      </a:graphic>
                    </wp:anchor>
                  </w:drawing>
                </mc:Choice>
                <mc:Fallback>
                  <w:pict>
                    <v:rect id="shape_0" ID="Imatge11" fillcolor="white" stroked="t" style="position:absolute;margin-left:18.1pt;margin-top:3.95pt;width:15.6pt;height:11.45pt">
                      <w10:wrap type="none"/>
                      <v:fill o:detectmouseclick="t" type="solid" color2="black"/>
                      <v:stroke color="black" weight="720" joinstyle="round" endcap="flat"/>
                      <v:textbox>
                        <w:txbxContent>
                          <w:p>
                            <w:pPr>
                              <w:pStyle w:val="Contingutdelmarc"/>
                              <w:rPr>
                                <w:color w:val="auto"/>
                              </w:rPr>
                            </w:pPr>
                            <w:r>
                              <w:rPr>
                                <w:color w:val="auto"/>
                              </w:rPr>
                            </w:r>
                          </w:p>
                        </w:txbxContent>
                      </v:textbox>
                    </v:rect>
                  </w:pict>
                </mc:Fallback>
              </mc:AlternateContent>
            </w:r>
          </w:p>
        </w:tc>
        <w:tc>
          <w:tcPr>
            <w:tcW w:w="853" w:type="dxa"/>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w:r>
          </w:p>
        </w:tc>
        <w:tc>
          <w:tcPr>
            <w:tcW w:w="1864" w:type="dxa"/>
            <w:gridSpan w:val="2"/>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sz w:val="20"/>
                <w:szCs w:val="20"/>
              </w:rPr>
              <w:t>Número</w:t>
            </w:r>
            <w:r>
              <w:rPr>
                <w:rFonts w:cs="Noto Sans" w:ascii="Noto Sans" w:hAnsi="Noto Sans"/>
              </w:rPr>
              <w:t>:</w:t>
            </w:r>
          </w:p>
        </w:tc>
        <w:tc>
          <w:tcPr>
            <w:tcW w:w="2950" w:type="dxa"/>
            <w:gridSpan w:val="2"/>
            <w:tcBorders>
              <w:top w:val="nil"/>
              <w:left w:val="nil"/>
              <w:bottom w:val="nil"/>
              <w:right w:val="nil"/>
              <w:insideH w:val="nil"/>
              <w:insideV w:val="nil"/>
            </w:tcBorders>
            <w:shd w:fill="auto" w:val="clear"/>
          </w:tcPr>
          <w:p>
            <w:pPr>
              <w:pStyle w:val="LOnormal"/>
              <w:spacing w:lineRule="auto" w:line="240"/>
              <w:jc w:val="both"/>
              <w:rPr>
                <w:rFonts w:ascii="Noto Sans" w:hAnsi="Noto Sans" w:cs="Noto Sans"/>
              </w:rPr>
            </w:pPr>
            <w:r>
              <w:rPr>
                <w:rFonts w:cs="Noto Sans" w:ascii="Noto Sans" w:hAnsi="Noto Sans"/>
              </w:rPr>
              <w:t>____________________________</w:t>
            </w:r>
          </w:p>
        </w:tc>
      </w:tr>
    </w:tbl>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b/>
          <w:b/>
          <w:sz w:val="20"/>
          <w:szCs w:val="20"/>
          <w:lang w:val="ca-ES"/>
        </w:rPr>
      </w:pPr>
      <w:r>
        <w:rPr>
          <w:rFonts w:cs="Noto Sans" w:ascii="Noto Sans" w:hAnsi="Noto Sans"/>
          <w:b/>
          <w:sz w:val="20"/>
          <w:szCs w:val="20"/>
          <w:lang w:val="ca-ES"/>
        </w:rPr>
        <w:t>Dades del centre educatiu o lloc on s’han produït els fets:</w:t>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sz w:val="20"/>
          <w:szCs w:val="20"/>
          <w:lang w:val="ca-ES"/>
        </w:rPr>
        <w:t>_____________________________________________________________________________________________________</w:t>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b/>
          <w:b/>
          <w:sz w:val="20"/>
          <w:szCs w:val="20"/>
          <w:lang w:val="ca-ES"/>
        </w:rPr>
      </w:pPr>
      <w:r>
        <w:rPr>
          <w:rFonts w:cs="Noto Sans" w:ascii="Noto Sans" w:hAnsi="Noto Sans"/>
          <w:b/>
          <w:sz w:val="20"/>
          <w:szCs w:val="20"/>
          <w:lang w:val="ca-ES"/>
        </w:rPr>
        <w:t xml:space="preserve">Data i hora dels fets: </w:t>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sz w:val="20"/>
          <w:szCs w:val="20"/>
          <w:lang w:val="ca-ES"/>
        </w:rPr>
        <w:t>_____________________________________________________________________________________________________</w:t>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b/>
          <w:b/>
          <w:sz w:val="20"/>
          <w:szCs w:val="20"/>
          <w:lang w:val="ca-ES"/>
        </w:rPr>
      </w:pPr>
      <w:r>
        <w:rPr>
          <w:rFonts w:cs="Noto Sans" w:ascii="Noto Sans" w:hAnsi="Noto Sans"/>
          <w:b/>
          <w:sz w:val="20"/>
          <w:szCs w:val="20"/>
          <w:lang w:val="ca-ES"/>
        </w:rPr>
        <w:t>Descripció dels fets:</w:t>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pBdr>
          <w:top w:val="single" w:sz="12" w:space="1" w:color="000000"/>
          <w:bottom w:val="single" w:sz="12" w:space="1" w:color="000000"/>
        </w:pBdr>
        <w:jc w:val="both"/>
        <w:rPr>
          <w:rFonts w:ascii="Noto Sans" w:hAnsi="Noto Sans" w:cs="Noto Sans"/>
          <w:sz w:val="20"/>
          <w:szCs w:val="20"/>
          <w:lang w:val="ca-ES"/>
        </w:rPr>
      </w:pPr>
      <w:r>
        <w:rPr>
          <w:rFonts w:cs="Noto Sans" w:ascii="Noto Sans" w:hAnsi="Noto Sans"/>
          <w:sz w:val="20"/>
          <w:szCs w:val="20"/>
          <w:lang w:val="ca-ES"/>
        </w:rPr>
      </w:r>
    </w:p>
    <w:p>
      <w:pPr>
        <w:pStyle w:val="LOnormal"/>
        <w:pBdr>
          <w:top w:val="single" w:sz="12" w:space="1" w:color="000000"/>
          <w:bottom w:val="single" w:sz="12" w:space="1" w:color="000000"/>
        </w:pBdr>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pBdr>
          <w:top w:val="single" w:sz="12" w:space="1" w:color="000000"/>
          <w:bottom w:val="single" w:sz="12" w:space="1" w:color="000000"/>
        </w:pBdr>
        <w:jc w:val="both"/>
        <w:rPr>
          <w:rFonts w:ascii="Noto Sans" w:hAnsi="Noto Sans" w:cs="Noto Sans"/>
          <w:sz w:val="20"/>
          <w:szCs w:val="20"/>
          <w:lang w:val="ca-ES"/>
        </w:rPr>
      </w:pPr>
      <w:r>
        <w:rPr>
          <w:rFonts w:cs="Noto Sans" w:ascii="Noto Sans" w:hAnsi="Noto Sans"/>
          <w:sz w:val="20"/>
          <w:szCs w:val="20"/>
          <w:lang w:val="ca-ES"/>
        </w:rPr>
      </w:r>
    </w:p>
    <w:p>
      <w:pPr>
        <w:pStyle w:val="LOnormal"/>
        <w:pBdr>
          <w:top w:val="single" w:sz="12" w:space="1" w:color="000000"/>
          <w:bottom w:val="single" w:sz="12" w:space="1" w:color="000000"/>
        </w:pBdr>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pBdr>
          <w:top w:val="single" w:sz="12" w:space="1" w:color="000000"/>
          <w:bottom w:val="single" w:sz="12" w:space="1" w:color="000000"/>
        </w:pBdr>
        <w:jc w:val="both"/>
        <w:rPr>
          <w:rFonts w:ascii="Noto Sans" w:hAnsi="Noto Sans" w:cs="Noto Sans"/>
          <w:sz w:val="20"/>
          <w:szCs w:val="20"/>
          <w:lang w:val="ca-ES"/>
        </w:rPr>
      </w:pPr>
      <w:r>
        <w:rPr>
          <w:rFonts w:cs="Noto Sans" w:ascii="Noto Sans" w:hAnsi="Noto Sans"/>
          <w:sz w:val="20"/>
          <w:szCs w:val="20"/>
          <w:lang w:val="ca-ES"/>
        </w:rPr>
      </w:r>
    </w:p>
    <w:p>
      <w:pPr>
        <w:pStyle w:val="LOnormal"/>
        <w:pBdr>
          <w:top w:val="single" w:sz="12" w:space="1" w:color="000000"/>
          <w:bottom w:val="single" w:sz="12" w:space="1" w:color="000000"/>
        </w:pBdr>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lang w:val="ca-ES"/>
        </w:rPr>
      </w:pPr>
      <w:r>
        <w:rPr>
          <w:rFonts w:cs="Noto Sans" w:ascii="Noto Sans" w:hAnsi="Noto Sans"/>
          <w:lang w:val="ca-ES"/>
        </w:rPr>
      </w:r>
    </w:p>
    <w:p>
      <w:pPr>
        <w:pStyle w:val="LOnormal"/>
        <w:jc w:val="both"/>
        <w:rPr>
          <w:rFonts w:ascii="Noto Sans" w:hAnsi="Noto Sans" w:cs="Noto Sans"/>
          <w:lang w:val="ca-ES"/>
        </w:rPr>
      </w:pPr>
      <w:r>
        <w:rPr>
          <w:rFonts w:cs="Noto Sans" w:ascii="Noto Sans" w:hAnsi="Noto Sans"/>
          <w:lang w:val="ca-ES"/>
        </w:rPr>
        <w:t>____________________________________________________________________________________________</w:t>
      </w:r>
    </w:p>
    <w:p>
      <w:pPr>
        <w:pStyle w:val="LOnormal"/>
        <w:jc w:val="both"/>
        <w:rPr>
          <w:rFonts w:ascii="Noto Sans" w:hAnsi="Noto Sans" w:cs="Noto Sans"/>
          <w:lang w:val="ca-ES"/>
        </w:rPr>
      </w:pPr>
      <w:r>
        <w:rPr>
          <w:rFonts w:cs="Noto Sans" w:ascii="Noto Sans" w:hAnsi="Noto Sans"/>
          <w:lang w:val="ca-ES"/>
        </w:rPr>
      </w:r>
    </w:p>
    <w:p>
      <w:pPr>
        <w:pStyle w:val="LOnormal"/>
        <w:jc w:val="both"/>
        <w:rPr>
          <w:rFonts w:ascii="Noto Sans" w:hAnsi="Noto Sans" w:cs="Noto Sans"/>
          <w:lang w:val="ca-ES"/>
        </w:rPr>
      </w:pPr>
      <w:r>
        <w:rPr>
          <w:rFonts w:cs="Noto Sans" w:ascii="Noto Sans" w:hAnsi="Noto Sans"/>
          <w:lang w:val="ca-ES"/>
        </w:rPr>
        <w:t>_______________________________________________________________________________________</w:t>
      </w:r>
    </w:p>
    <w:p>
      <w:pPr>
        <w:pStyle w:val="LOnormal"/>
        <w:jc w:val="both"/>
        <w:rPr>
          <w:rFonts w:ascii="Noto Sans" w:hAnsi="Noto Sans" w:cs="Noto Sans"/>
          <w:lang w:val="ca-ES"/>
        </w:rPr>
      </w:pPr>
      <w:r>
        <w:rPr>
          <w:rFonts w:cs="Noto Sans" w:ascii="Noto Sans" w:hAnsi="Noto Sans"/>
          <w:lang w:val="ca-ES"/>
        </w:rPr>
      </w:r>
    </w:p>
    <w:p>
      <w:pPr>
        <w:pStyle w:val="LOnormal"/>
        <w:jc w:val="both"/>
        <w:rPr>
          <w:rFonts w:ascii="Noto Sans" w:hAnsi="Noto Sans" w:cs="Noto Sans"/>
          <w:lang w:val="ca-ES"/>
        </w:rPr>
      </w:pPr>
      <w:r>
        <w:rPr>
          <w:rFonts w:cs="Noto Sans" w:ascii="Noto Sans" w:hAnsi="Noto Sans"/>
          <w:b/>
          <w:lang w:val="ca-ES"/>
        </w:rPr>
        <w:t>Sol·licit una indemnització per import de</w:t>
      </w:r>
      <w:r>
        <w:rPr>
          <w:rFonts w:cs="Noto Sans" w:ascii="Noto Sans" w:hAnsi="Noto Sans"/>
          <w:lang w:val="ca-ES"/>
        </w:rPr>
        <w:t xml:space="preserve"> _______________ € </w:t>
      </w:r>
    </w:p>
    <w:p>
      <w:pPr>
        <w:pStyle w:val="LOnormal"/>
        <w:jc w:val="both"/>
        <w:rPr>
          <w:rFonts w:ascii="Noto Sans" w:hAnsi="Noto Sans" w:cs="Noto Sans"/>
          <w:sz w:val="16"/>
          <w:szCs w:val="16"/>
          <w:lang w:val="ca-ES"/>
        </w:rPr>
      </w:pPr>
      <w:r>
        <w:rPr>
          <w:rFonts w:cs="Noto Sans" w:ascii="Noto Sans" w:hAnsi="Noto Sans"/>
          <w:sz w:val="16"/>
          <w:szCs w:val="16"/>
          <w:lang w:val="ca-ES"/>
        </w:rPr>
        <w:t>(Indicau una quantitat sempre que sigui possible)</w:t>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pBdr>
          <w:bottom w:val="single" w:sz="12" w:space="1" w:color="000000"/>
        </w:pBdr>
        <w:jc w:val="both"/>
        <w:rPr>
          <w:rFonts w:ascii="Noto Sans" w:hAnsi="Noto Sans" w:cs="Noto Sans"/>
          <w:color w:val="000000"/>
          <w:lang w:val="ca-ES"/>
        </w:rPr>
      </w:pPr>
      <w:r>
        <w:rPr>
          <w:rFonts w:eastAsia="Arial Unicode MS" w:cs="Noto Sans" w:ascii="Noto Sans" w:hAnsi="Noto Sans"/>
          <w:sz w:val="20"/>
          <w:szCs w:val="20"/>
          <w:lang w:val="ca-ES"/>
        </w:rPr>
        <w:t>⃣</w:t>
      </w:r>
      <w:r>
        <w:rPr>
          <w:rFonts w:cs="Noto Sans" w:ascii="Noto Sans" w:hAnsi="Noto Sans"/>
          <w:color w:val="000000"/>
          <w:lang w:val="ca-ES"/>
        </w:rPr>
        <w:t>DECLAR DE MANERA RESPONSABLE que no he rebut ni sol·licitat cap indemnització, subvenció, ajuda o qualsevol quantitat pels fets que fonamenten la reclamació de responsabilitat patrimonial presentada la Conselleria d’Educació i Formació Professional.</w:t>
      </w:r>
    </w:p>
    <w:p>
      <w:pPr>
        <w:pStyle w:val="LOnormal"/>
        <w:pBdr>
          <w:bottom w:val="single" w:sz="12" w:space="1" w:color="000000"/>
        </w:pBdr>
        <w:jc w:val="both"/>
        <w:rPr>
          <w:rFonts w:ascii="Noto Sans" w:hAnsi="Noto Sans" w:cs="Noto Sans"/>
          <w:color w:val="000000"/>
          <w:lang w:val="ca-ES"/>
        </w:rPr>
      </w:pPr>
      <w:r>
        <w:rPr>
          <w:rFonts w:cs="Noto Sans" w:ascii="Noto Sans" w:hAnsi="Noto Sans"/>
          <w:color w:val="000000"/>
          <w:lang w:val="ca-ES"/>
        </w:rPr>
      </w:r>
    </w:p>
    <w:tbl>
      <w:tblPr>
        <w:tblStyle w:val="a0"/>
        <w:tblW w:w="9026" w:type="dxa"/>
        <w:jc w:val="left"/>
        <w:tblInd w:w="0" w:type="dxa"/>
        <w:tblBorders/>
        <w:tblCellMar>
          <w:top w:w="100" w:type="dxa"/>
          <w:left w:w="100" w:type="dxa"/>
          <w:bottom w:w="100" w:type="dxa"/>
          <w:right w:w="100" w:type="dxa"/>
        </w:tblCellMar>
        <w:tblLook w:val="0600"/>
      </w:tblPr>
      <w:tblGrid>
        <w:gridCol w:w="9026"/>
      </w:tblGrid>
      <w:tr>
        <w:trPr/>
        <w:tc>
          <w:tcPr>
            <w:tcW w:w="9026" w:type="dxa"/>
            <w:tcBorders/>
            <w:shd w:fill="auto" w:val="clear"/>
          </w:tcPr>
          <w:p>
            <w:pPr>
              <w:pStyle w:val="LOnormal"/>
              <w:widowControl w:val="false"/>
              <w:spacing w:lineRule="auto" w:line="240"/>
              <w:jc w:val="both"/>
              <w:rPr>
                <w:rFonts w:ascii="Noto Sans" w:hAnsi="Noto Sans" w:cs="Noto Sans"/>
                <w:b/>
                <w:b/>
              </w:rPr>
            </w:pPr>
            <w:r>
              <w:rPr>
                <w:rFonts w:cs="Noto Sans" w:ascii="Noto Sans" w:hAnsi="Noto Sans"/>
                <w:b/>
              </w:rPr>
              <w:t xml:space="preserve">Documentació que adjuntau </w:t>
            </w:r>
          </w:p>
          <w:p>
            <w:pPr>
              <w:pStyle w:val="LOnormal"/>
              <w:widowControl w:val="false"/>
              <w:spacing w:lineRule="auto" w:line="240"/>
              <w:jc w:val="both"/>
              <w:rPr>
                <w:rFonts w:ascii="Noto Sans" w:hAnsi="Noto Sans" w:cs="Noto Sans"/>
                <w:sz w:val="16"/>
                <w:szCs w:val="16"/>
                <w:lang w:val="ca-ES"/>
              </w:rPr>
            </w:pPr>
            <w:r>
              <w:rPr>
                <w:rFonts w:cs="Noto Sans" w:ascii="Noto Sans" w:hAnsi="Noto Sans"/>
                <w:sz w:val="16"/>
                <w:szCs w:val="16"/>
                <w:lang w:val="ca-ES"/>
              </w:rPr>
              <w:t>(marcau la o les caselles corresponents als documents que adjuntau amb aquesta reclamació).</w:t>
            </w:r>
          </w:p>
        </w:tc>
      </w:tr>
    </w:tbl>
    <w:p>
      <w:pPr>
        <w:pStyle w:val="LOnormal"/>
        <w:jc w:val="both"/>
        <w:rPr>
          <w:rFonts w:ascii="Noto Sans" w:hAnsi="Noto Sans" w:cs="Noto Sans"/>
        </w:rPr>
      </w:pPr>
      <w:r>
        <w:rPr>
          <w:rFonts w:cs="Noto Sans" w:ascii="Noto Sans" w:hAnsi="Noto Sans"/>
        </w:rPr>
        <w:t xml:space="preserve"> </w:t>
      </w:r>
    </w:p>
    <w:p>
      <w:pPr>
        <w:pStyle w:val="LOnormal"/>
        <w:jc w:val="both"/>
        <w:rPr>
          <w:rFonts w:ascii="Noto Sans" w:hAnsi="Noto Sans" w:cs="Noto Sans"/>
          <w:sz w:val="20"/>
          <w:szCs w:val="20"/>
          <w:lang w:val="ca-ES"/>
        </w:rPr>
      </w:pPr>
      <w:r>
        <w:rPr>
          <w:rFonts w:eastAsia="Arial Unicode MS" w:cs="Noto Sans" w:ascii="Noto Sans" w:hAnsi="Noto Sans"/>
        </w:rPr>
        <w:t xml:space="preserve">⃣ </w:t>
      </w:r>
      <w:r>
        <w:rPr>
          <w:rFonts w:eastAsia="Arial Unicode MS" w:cs="Noto Sans" w:ascii="Noto Sans" w:hAnsi="Noto Sans"/>
          <w:sz w:val="20"/>
          <w:szCs w:val="20"/>
          <w:lang w:val="ca-ES"/>
        </w:rPr>
        <w:t>Fotocòpia del llibre de família</w:t>
      </w:r>
    </w:p>
    <w:p>
      <w:pPr>
        <w:pStyle w:val="LOnormal"/>
        <w:jc w:val="both"/>
        <w:rPr>
          <w:rFonts w:ascii="Noto Sans" w:hAnsi="Noto Sans" w:cs="Noto Sans"/>
          <w:sz w:val="20"/>
          <w:szCs w:val="20"/>
          <w:lang w:val="ca-ES"/>
        </w:rPr>
      </w:pPr>
      <w:r>
        <w:rPr>
          <w:rFonts w:eastAsia="Arial Unicode MS" w:cs="Noto Sans" w:ascii="Noto Sans" w:hAnsi="Noto Sans"/>
          <w:sz w:val="20"/>
          <w:szCs w:val="20"/>
          <w:lang w:val="ca-ES"/>
        </w:rPr>
        <w:t xml:space="preserve">⃣ </w:t>
      </w:r>
      <w:r>
        <w:rPr>
          <w:rFonts w:eastAsia="Arial Unicode MS" w:cs="Noto Sans" w:ascii="Noto Sans" w:hAnsi="Noto Sans"/>
          <w:sz w:val="20"/>
          <w:szCs w:val="20"/>
          <w:lang w:val="ca-ES"/>
        </w:rPr>
        <w:t>Factures</w:t>
      </w:r>
    </w:p>
    <w:p>
      <w:pPr>
        <w:pStyle w:val="LOnormal"/>
        <w:jc w:val="both"/>
        <w:rPr>
          <w:rFonts w:ascii="Noto Sans" w:hAnsi="Noto Sans" w:cs="Noto Sans"/>
          <w:sz w:val="20"/>
          <w:szCs w:val="20"/>
          <w:lang w:val="ca-ES"/>
        </w:rPr>
      </w:pPr>
      <w:r>
        <w:rPr>
          <w:rFonts w:eastAsia="Arial Unicode MS" w:cs="Noto Sans" w:ascii="Noto Sans" w:hAnsi="Noto Sans"/>
          <w:sz w:val="20"/>
          <w:szCs w:val="20"/>
          <w:lang w:val="ca-ES"/>
        </w:rPr>
        <w:t xml:space="preserve">⃣ </w:t>
      </w:r>
      <w:r>
        <w:rPr>
          <w:rFonts w:eastAsia="Arial Unicode MS" w:cs="Noto Sans" w:ascii="Noto Sans" w:hAnsi="Noto Sans"/>
          <w:sz w:val="20"/>
          <w:szCs w:val="20"/>
          <w:lang w:val="ca-ES"/>
        </w:rPr>
        <w:t>Certificats mèdics</w:t>
      </w:r>
    </w:p>
    <w:p>
      <w:pPr>
        <w:pStyle w:val="LOnormal"/>
        <w:jc w:val="both"/>
        <w:rPr>
          <w:rFonts w:ascii="Noto Sans" w:hAnsi="Noto Sans" w:cs="Noto Sans"/>
          <w:sz w:val="20"/>
          <w:szCs w:val="20"/>
          <w:lang w:val="ca-ES"/>
        </w:rPr>
      </w:pPr>
      <w:r>
        <w:rPr>
          <w:rFonts w:eastAsia="Arial Unicode MS" w:cs="Noto Sans" w:ascii="Noto Sans" w:hAnsi="Noto Sans"/>
          <w:sz w:val="20"/>
          <w:szCs w:val="20"/>
          <w:lang w:val="ca-ES"/>
        </w:rPr>
        <w:t xml:space="preserve">⃣ </w:t>
      </w:r>
      <w:r>
        <w:rPr>
          <w:rFonts w:eastAsia="Arial Unicode MS" w:cs="Noto Sans" w:ascii="Noto Sans" w:hAnsi="Noto Sans"/>
          <w:sz w:val="20"/>
          <w:szCs w:val="20"/>
          <w:lang w:val="ca-ES"/>
        </w:rPr>
        <w:t>Informe d'alta</w:t>
      </w:r>
    </w:p>
    <w:p>
      <w:pPr>
        <w:pStyle w:val="LOnormal"/>
        <w:jc w:val="both"/>
        <w:rPr>
          <w:rFonts w:ascii="Noto Sans" w:hAnsi="Noto Sans" w:cs="Noto Sans"/>
          <w:sz w:val="20"/>
          <w:szCs w:val="20"/>
          <w:lang w:val="ca-ES"/>
        </w:rPr>
      </w:pPr>
      <w:r>
        <w:rPr>
          <w:rFonts w:eastAsia="Arial Unicode MS" w:cs="Noto Sans" w:ascii="Noto Sans" w:hAnsi="Noto Sans"/>
          <w:sz w:val="20"/>
          <w:szCs w:val="20"/>
          <w:lang w:val="ca-ES"/>
        </w:rPr>
        <w:t xml:space="preserve">⃣ </w:t>
      </w:r>
      <w:r>
        <w:rPr>
          <w:rFonts w:eastAsia="Arial Unicode MS" w:cs="Noto Sans" w:ascii="Noto Sans" w:hAnsi="Noto Sans"/>
          <w:sz w:val="20"/>
          <w:szCs w:val="20"/>
          <w:lang w:val="ca-ES"/>
        </w:rPr>
        <w:t>Acreditació del poder de representació</w:t>
      </w:r>
    </w:p>
    <w:p>
      <w:pPr>
        <w:pStyle w:val="LOnormal"/>
        <w:pBdr>
          <w:bottom w:val="single" w:sz="12" w:space="1" w:color="000000"/>
        </w:pBdr>
        <w:jc w:val="both"/>
        <w:rPr>
          <w:rFonts w:ascii="Noto Sans" w:hAnsi="Noto Sans" w:eastAsia="Arial Unicode MS" w:cs="Noto Sans"/>
          <w:sz w:val="20"/>
          <w:szCs w:val="20"/>
          <w:lang w:val="ca-ES"/>
        </w:rPr>
      </w:pPr>
      <w:r>
        <w:rPr>
          <w:rFonts w:eastAsia="Arial Unicode MS" w:cs="Noto Sans" w:ascii="Noto Sans" w:hAnsi="Noto Sans"/>
          <w:sz w:val="20"/>
          <w:szCs w:val="20"/>
          <w:lang w:val="ca-ES"/>
        </w:rPr>
        <w:t xml:space="preserve">⃣ </w:t>
      </w:r>
      <w:r>
        <w:rPr>
          <w:rFonts w:eastAsia="Arial Unicode MS" w:cs="Noto Sans" w:ascii="Noto Sans" w:hAnsi="Noto Sans"/>
          <w:sz w:val="20"/>
          <w:szCs w:val="20"/>
          <w:lang w:val="ca-ES"/>
        </w:rPr>
        <w:t>Altres documents</w:t>
      </w:r>
    </w:p>
    <w:p>
      <w:pPr>
        <w:pStyle w:val="LOnormal"/>
        <w:pBdr>
          <w:bottom w:val="single" w:sz="12" w:space="1" w:color="000000"/>
        </w:pBdr>
        <w:jc w:val="both"/>
        <w:rPr>
          <w:rFonts w:ascii="Noto Sans" w:hAnsi="Noto Sans" w:eastAsia="Arial Unicode MS" w:cs="Noto Sans"/>
          <w:sz w:val="20"/>
          <w:szCs w:val="20"/>
          <w:lang w:val="ca-ES"/>
        </w:rPr>
      </w:pPr>
      <w:r>
        <w:rPr>
          <w:rFonts w:eastAsia="Arial Unicode MS" w:cs="Noto Sans" w:ascii="Noto Sans" w:hAnsi="Noto Sans"/>
          <w:sz w:val="20"/>
          <w:szCs w:val="20"/>
          <w:lang w:val="ca-ES"/>
        </w:rPr>
      </w:r>
    </w:p>
    <w:p>
      <w:pPr>
        <w:pStyle w:val="LOnormal"/>
        <w:jc w:val="both"/>
        <w:rPr>
          <w:rFonts w:ascii="Noto Sans" w:hAnsi="Noto Sans" w:cs="Noto Sans"/>
          <w:sz w:val="20"/>
          <w:szCs w:val="20"/>
        </w:rPr>
      </w:pPr>
      <w:r>
        <w:rPr>
          <w:rFonts w:cs="Noto Sans" w:ascii="Noto Sans" w:hAnsi="Noto Sans"/>
          <w:sz w:val="20"/>
          <w:szCs w:val="20"/>
        </w:rPr>
      </w:r>
    </w:p>
    <w:p>
      <w:pPr>
        <w:pStyle w:val="LOnormal"/>
        <w:pBdr>
          <w:top w:val="single" w:sz="12" w:space="1" w:color="000000"/>
          <w:bottom w:val="single" w:sz="12" w:space="1" w:color="000000"/>
        </w:pBdr>
        <w:jc w:val="both"/>
        <w:rPr>
          <w:rFonts w:ascii="Noto Sans" w:hAnsi="Noto Sans" w:cs="Noto Sans"/>
          <w:sz w:val="20"/>
          <w:szCs w:val="20"/>
        </w:rPr>
      </w:pPr>
      <w:r>
        <w:rPr>
          <w:rFonts w:cs="Noto Sans" w:ascii="Noto Sans" w:hAnsi="Noto Sans"/>
          <w:sz w:val="20"/>
          <w:szCs w:val="20"/>
        </w:rPr>
      </w:r>
    </w:p>
    <w:p>
      <w:pPr>
        <w:pStyle w:val="LOnormal"/>
        <w:pBdr>
          <w:bottom w:val="single" w:sz="12" w:space="1" w:color="000000"/>
        </w:pBdr>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lang w:val="ca-ES"/>
        </w:rPr>
        <w:t>Indicau el nombre de documents que adjuntau amb la sol·licitud: ____.</w:t>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pBdr>
          <w:bottom w:val="single" w:sz="12" w:space="1" w:color="000000"/>
        </w:pBdr>
        <w:jc w:val="both"/>
        <w:rPr>
          <w:rFonts w:ascii="Noto Sans" w:hAnsi="Noto Sans" w:cs="Noto Sans"/>
          <w:color w:val="000000"/>
        </w:rPr>
      </w:pPr>
      <w:r>
        <w:rPr>
          <w:rFonts w:eastAsia="Arial Unicode MS" w:cs="Noto Sans" w:ascii="Noto Sans" w:hAnsi="Noto Sans"/>
          <w:lang w:val="ca-ES"/>
        </w:rPr>
        <w:t>De conformitat amb l’art. 28.7 de la Llei 39/2015, d’u d’octubre, els interessats en un procediment es responsabilitzen de la veracitat dels documents que  hi presentin.</w:t>
      </w:r>
      <w:r>
        <w:rPr>
          <w:rFonts w:cs="Noto Sans" w:ascii="Noto Sans" w:hAnsi="Noto Sans"/>
          <w:color w:val="000000"/>
        </w:rPr>
        <w:t xml:space="preserve"> </w:t>
      </w:r>
    </w:p>
    <w:p>
      <w:pPr>
        <w:pStyle w:val="LOnormal"/>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rFonts w:ascii="Noto Sans" w:hAnsi="Noto Sans" w:cs="Noto Sans"/>
          <w:sz w:val="20"/>
          <w:szCs w:val="20"/>
          <w:lang w:val="ca-ES"/>
        </w:rPr>
      </w:pPr>
      <w:r>
        <w:rPr>
          <w:rFonts w:cs="Noto Sans" w:ascii="Noto Sans" w:hAnsi="Noto Sans"/>
          <w:sz w:val="20"/>
          <w:szCs w:val="20"/>
          <w:lang w:val="ca-ES"/>
        </w:rPr>
        <w:t>En aplicació de l’art. 28 de la Llei 39/2015, d’u d’octubre, amb la presentació d’aquesta reclamació s’autoritza la Conselleria competent en matèria d’Educació per comprovar la conformitat de les dades i documents que s’hi contenen o declaren. No obstant això, podeu manifestar la vostra oposició expressament.</w:t>
      </w:r>
    </w:p>
    <w:p>
      <w:pPr>
        <w:pStyle w:val="LOnormal"/>
        <w:jc w:val="both"/>
        <w:rPr>
          <w:rFonts w:ascii="Noto Sans" w:hAnsi="Noto Sans" w:cs="Noto Sans"/>
          <w:sz w:val="20"/>
          <w:szCs w:val="20"/>
          <w:lang w:val="ca-ES"/>
        </w:rPr>
      </w:pPr>
      <w:r>
        <w:rPr>
          <w:rFonts w:cs="Noto Sans" w:ascii="Noto Sans" w:hAnsi="Noto Sans"/>
          <w:sz w:val="20"/>
          <w:szCs w:val="20"/>
          <w:lang w:val="ca-ES"/>
        </w:rPr>
        <w:t xml:space="preserve"> </w:t>
      </w:r>
    </w:p>
    <w:p>
      <w:pPr>
        <w:pStyle w:val="LOnormal"/>
        <w:pBdr>
          <w:bottom w:val="single" w:sz="12" w:space="1" w:color="000000"/>
        </w:pBdr>
        <w:jc w:val="both"/>
        <w:rPr>
          <w:rFonts w:ascii="Noto Sans" w:hAnsi="Noto Sans" w:eastAsia="Arial Unicode MS" w:cs="Noto Sans"/>
          <w:sz w:val="20"/>
          <w:szCs w:val="20"/>
          <w:lang w:val="ca-ES"/>
        </w:rPr>
      </w:pPr>
      <w:r>
        <w:rPr>
          <w:rFonts w:eastAsia="Arial Unicode MS" w:cs="Noto Sans" w:ascii="Noto Sans" w:hAnsi="Noto Sans"/>
          <w:sz w:val="20"/>
          <w:szCs w:val="20"/>
          <w:lang w:val="ca-ES"/>
        </w:rPr>
        <w:t xml:space="preserve"> ⃣ </w:t>
      </w:r>
      <w:r>
        <w:rPr>
          <w:rFonts w:eastAsia="Arial Unicode MS" w:cs="Noto Sans" w:ascii="Noto Sans" w:hAnsi="Noto Sans"/>
          <w:sz w:val="20"/>
          <w:szCs w:val="20"/>
          <w:lang w:val="ca-ES"/>
        </w:rPr>
        <w:t xml:space="preserve">M’opos que la conselleria competent en matèria d’Educació consulti les meves dades d’identitat, per la qual cosa </w:t>
      </w:r>
      <w:r>
        <w:rPr>
          <w:rFonts w:eastAsia="Arial Unicode MS" w:cs="Noto Sans" w:ascii="Noto Sans" w:hAnsi="Noto Sans"/>
          <w:b/>
          <w:sz w:val="20"/>
          <w:szCs w:val="20"/>
          <w:lang w:val="ca-ES"/>
        </w:rPr>
        <w:t>adjunt la documentació acreditativa corresponent</w:t>
      </w:r>
      <w:r>
        <w:rPr>
          <w:rFonts w:eastAsia="Arial Unicode MS" w:cs="Noto Sans" w:ascii="Noto Sans" w:hAnsi="Noto Sans"/>
          <w:sz w:val="20"/>
          <w:szCs w:val="20"/>
          <w:lang w:val="ca-ES"/>
        </w:rPr>
        <w:t>.</w:t>
      </w:r>
    </w:p>
    <w:p>
      <w:pPr>
        <w:pStyle w:val="LOnormal"/>
        <w:pBdr>
          <w:bottom w:val="single" w:sz="12" w:space="1" w:color="000000"/>
        </w:pBdr>
        <w:jc w:val="both"/>
        <w:rPr>
          <w:rFonts w:ascii="Noto Sans" w:hAnsi="Noto Sans" w:cs="Noto Sans"/>
          <w:color w:val="000000"/>
          <w:sz w:val="24"/>
          <w:szCs w:val="24"/>
        </w:rPr>
      </w:pPr>
      <w:r>
        <w:rPr>
          <w:rFonts w:cs="Noto Sans" w:ascii="Noto Sans" w:hAnsi="Noto Sans"/>
          <w:color w:val="000000"/>
          <w:sz w:val="24"/>
          <w:szCs w:val="24"/>
        </w:rPr>
      </w:r>
    </w:p>
    <w:p>
      <w:pPr>
        <w:pStyle w:val="LOnormal"/>
        <w:pBdr>
          <w:bottom w:val="single" w:sz="12" w:space="1" w:color="000000"/>
        </w:pBdr>
        <w:jc w:val="both"/>
        <w:rPr>
          <w:rFonts w:ascii="Noto Sans" w:hAnsi="Noto Sans" w:eastAsia="Arial Unicode MS" w:cs="Noto Sans"/>
          <w:sz w:val="20"/>
          <w:szCs w:val="20"/>
          <w:lang w:val="ca-ES"/>
        </w:rPr>
      </w:pPr>
      <w:r>
        <w:rPr>
          <w:rFonts w:eastAsia="Arial Unicode MS" w:cs="Noto Sans" w:ascii="Noto Sans" w:hAnsi="Noto Sans"/>
          <w:sz w:val="20"/>
          <w:szCs w:val="20"/>
          <w:lang w:val="ca-ES"/>
        </w:rPr>
      </w:r>
    </w:p>
    <w:p>
      <w:pPr>
        <w:pStyle w:val="Default"/>
        <w:jc w:val="both"/>
        <w:rPr>
          <w:sz w:val="18"/>
          <w:szCs w:val="18"/>
          <w:u w:val="single"/>
          <w:lang w:val="ca-ES"/>
        </w:rPr>
      </w:pPr>
      <w:r>
        <w:rPr>
          <w:b/>
          <w:bCs/>
          <w:sz w:val="18"/>
          <w:szCs w:val="18"/>
          <w:u w:val="single"/>
          <w:lang w:val="ca-ES"/>
        </w:rPr>
        <w:t xml:space="preserve">Informació sobre protecció de dades personals </w:t>
      </w:r>
    </w:p>
    <w:p>
      <w:pPr>
        <w:pStyle w:val="Default"/>
        <w:jc w:val="both"/>
        <w:rPr>
          <w:sz w:val="18"/>
          <w:szCs w:val="18"/>
          <w:lang w:val="ca-ES"/>
        </w:rPr>
      </w:pPr>
      <w:r>
        <w:rPr>
          <w:sz w:val="18"/>
          <w:szCs w:val="18"/>
          <w:lang w:val="ca-ES"/>
        </w:rPr>
        <w:t xml:space="preserve">De conformitat amb el Reglament (UE) 2016/679 (RGPD) i la legislació vigent en matèria de protecció de dades, s’informa del tractament de les dades personals que conté aquesta sol·licitud. </w:t>
      </w:r>
    </w:p>
    <w:p>
      <w:pPr>
        <w:pStyle w:val="Default"/>
        <w:jc w:val="both"/>
        <w:rPr>
          <w:b/>
          <w:b/>
          <w:bCs/>
          <w:sz w:val="18"/>
          <w:szCs w:val="18"/>
          <w:lang w:val="ca-ES"/>
        </w:rPr>
      </w:pPr>
      <w:r>
        <w:rPr>
          <w:b/>
          <w:bCs/>
          <w:sz w:val="18"/>
          <w:szCs w:val="18"/>
          <w:lang w:val="ca-ES"/>
        </w:rPr>
      </w:r>
    </w:p>
    <w:p>
      <w:pPr>
        <w:pStyle w:val="Default"/>
        <w:jc w:val="both"/>
        <w:rPr>
          <w:sz w:val="18"/>
          <w:szCs w:val="18"/>
          <w:lang w:val="ca-ES"/>
        </w:rPr>
      </w:pPr>
      <w:r>
        <w:rPr>
          <w:b/>
          <w:bCs/>
          <w:sz w:val="18"/>
          <w:szCs w:val="18"/>
          <w:lang w:val="ca-ES"/>
        </w:rPr>
        <w:t xml:space="preserve">Finalitat del tractament i base jurídica: </w:t>
      </w:r>
      <w:r>
        <w:rPr>
          <w:sz w:val="18"/>
          <w:szCs w:val="18"/>
          <w:lang w:val="ca-ES"/>
        </w:rPr>
        <w:t>tramitació del procediment administratiu de responsabilitat patrimonial d’acord amb el que preveuen la Llei 39/2015, d’1 d’octubre, del procediment administratiu comú de les administracions públiques i la Llei 40/2015, d’1 d’octubre, de règim jurídic del sector públic, regula la responsabilitat patrimonial de les administracions públiques.</w:t>
      </w:r>
    </w:p>
    <w:p>
      <w:pPr>
        <w:pStyle w:val="Default"/>
        <w:jc w:val="both"/>
        <w:rPr>
          <w:b/>
          <w:b/>
          <w:bCs/>
          <w:sz w:val="18"/>
          <w:szCs w:val="18"/>
          <w:lang w:val="ca-ES"/>
        </w:rPr>
      </w:pPr>
      <w:r>
        <w:rPr>
          <w:b/>
          <w:bCs/>
          <w:sz w:val="18"/>
          <w:szCs w:val="18"/>
          <w:lang w:val="ca-ES"/>
        </w:rPr>
      </w:r>
    </w:p>
    <w:p>
      <w:pPr>
        <w:pStyle w:val="Default"/>
        <w:jc w:val="both"/>
        <w:rPr>
          <w:sz w:val="18"/>
          <w:szCs w:val="18"/>
          <w:lang w:val="ca-ES"/>
        </w:rPr>
      </w:pPr>
      <w:r>
        <w:rPr>
          <w:b/>
          <w:bCs/>
          <w:sz w:val="18"/>
          <w:szCs w:val="18"/>
          <w:lang w:val="ca-ES"/>
        </w:rPr>
        <w:t xml:space="preserve">Responsable del tractament: </w:t>
      </w:r>
      <w:r>
        <w:rPr>
          <w:sz w:val="18"/>
          <w:szCs w:val="18"/>
          <w:lang w:val="ca-ES"/>
        </w:rPr>
        <w:t xml:space="preserve">Secretaria General de la Conselleria d’Educació i Formació Professional. </w:t>
      </w:r>
    </w:p>
    <w:p>
      <w:pPr>
        <w:pStyle w:val="Normal"/>
        <w:numPr>
          <w:ilvl w:val="0"/>
          <w:numId w:val="0"/>
        </w:numPr>
        <w:jc w:val="both"/>
        <w:outlineLvl w:val="2"/>
        <w:rPr>
          <w:rFonts w:ascii="Noto Sans" w:hAnsi="Noto Sans" w:cs="Noto Sans"/>
          <w:b/>
          <w:b/>
          <w:bCs/>
          <w:sz w:val="18"/>
          <w:szCs w:val="18"/>
        </w:rPr>
      </w:pPr>
      <w:r>
        <w:rPr>
          <w:rFonts w:cs="Noto Sans" w:ascii="Noto Sans" w:hAnsi="Noto Sans"/>
          <w:b/>
          <w:bCs/>
          <w:sz w:val="18"/>
          <w:szCs w:val="18"/>
        </w:rPr>
      </w:r>
    </w:p>
    <w:p>
      <w:pPr>
        <w:pStyle w:val="Normal"/>
        <w:numPr>
          <w:ilvl w:val="0"/>
          <w:numId w:val="0"/>
        </w:numPr>
        <w:jc w:val="both"/>
        <w:outlineLvl w:val="2"/>
        <w:rPr>
          <w:color w:val="000000"/>
        </w:rPr>
      </w:pPr>
      <w:r>
        <w:rPr>
          <w:rFonts w:cs="Noto Sans" w:ascii="Noto Sans" w:hAnsi="Noto Sans"/>
          <w:b/>
          <w:bCs/>
          <w:color w:val="000000"/>
          <w:sz w:val="18"/>
          <w:szCs w:val="18"/>
        </w:rPr>
        <w:t xml:space="preserve">Destinataris de les dades personals: </w:t>
      </w:r>
      <w:r>
        <w:rPr>
          <w:rFonts w:cs="Noto Sans" w:ascii="Noto Sans" w:hAnsi="Noto Sans"/>
          <w:bCs/>
          <w:color w:val="000000"/>
          <w:sz w:val="18"/>
          <w:szCs w:val="18"/>
        </w:rPr>
        <w:t xml:space="preserve">quan sigui necessari, </w:t>
      </w:r>
      <w:r>
        <w:rPr>
          <w:rFonts w:cs="Noto Sans" w:ascii="Noto Sans" w:hAnsi="Noto Sans"/>
          <w:color w:val="000000"/>
          <w:sz w:val="18"/>
          <w:szCs w:val="18"/>
        </w:rPr>
        <w:t xml:space="preserve">se cediran a la Intervenció General de la CAIB als efectes de complir el que preveu la </w:t>
      </w:r>
      <w:r>
        <w:rPr>
          <w:rFonts w:eastAsia="Times New Roman" w:cs="Noto Sans" w:ascii="Noto Sans" w:hAnsi="Noto Sans"/>
          <w:bCs/>
          <w:color w:val="000000"/>
          <w:sz w:val="18"/>
          <w:szCs w:val="18"/>
        </w:rPr>
        <w:t>Llei 14/2014, de 29 de desembre, de Finances de la comunitat autònoma de les Illes Balears</w:t>
      </w:r>
      <w:r>
        <w:rPr>
          <w:rFonts w:cs="Noto Sans" w:ascii="Noto Sans" w:hAnsi="Noto Sans"/>
          <w:color w:val="000000"/>
          <w:sz w:val="18"/>
          <w:szCs w:val="18"/>
        </w:rPr>
        <w:t>, i si escau, al mediador d’assegurances i a la companyia asseguradora, en execució del contractes vigents de l’Administració amb les entitats referides.</w:t>
      </w:r>
    </w:p>
    <w:p>
      <w:pPr>
        <w:pStyle w:val="Normal"/>
        <w:jc w:val="both"/>
        <w:rPr>
          <w:rFonts w:ascii="Noto Sans" w:hAnsi="Noto Sans" w:cs="Noto Sans"/>
          <w:b/>
          <w:b/>
          <w:bCs/>
          <w:color w:val="000000"/>
          <w:sz w:val="18"/>
          <w:szCs w:val="18"/>
        </w:rPr>
      </w:pPr>
      <w:r>
        <w:rPr>
          <w:rFonts w:cs="Noto Sans" w:ascii="Noto Sans" w:hAnsi="Noto Sans"/>
          <w:b/>
          <w:bCs/>
          <w:color w:val="000000"/>
          <w:sz w:val="18"/>
          <w:szCs w:val="18"/>
        </w:rPr>
      </w:r>
    </w:p>
    <w:p>
      <w:pPr>
        <w:pStyle w:val="Normal"/>
        <w:jc w:val="both"/>
        <w:rPr>
          <w:rFonts w:ascii="Noto Sans" w:hAnsi="Noto Sans" w:eastAsia="Times New Roman" w:cs="Noto Sans"/>
          <w:bCs/>
          <w:color w:val="FF0000"/>
          <w:sz w:val="18"/>
          <w:szCs w:val="18"/>
        </w:rPr>
      </w:pPr>
      <w:r>
        <w:rPr>
          <w:rFonts w:cs="Noto Sans" w:ascii="Noto Sans" w:hAnsi="Noto Sans"/>
          <w:b/>
          <w:bCs/>
          <w:color w:val="000000"/>
          <w:sz w:val="18"/>
          <w:szCs w:val="18"/>
          <w:lang w:val="ca-ES"/>
        </w:rPr>
        <w:t xml:space="preserve">Termini de conservació de les dades personals: </w:t>
      </w:r>
      <w:r>
        <w:rPr>
          <w:rFonts w:eastAsia="Times New Roman" w:cs="Noto Sans" w:ascii="Noto Sans" w:hAnsi="Noto Sans"/>
          <w:bCs/>
          <w:color w:val="000000"/>
          <w:sz w:val="18"/>
          <w:szCs w:val="18"/>
          <w:lang w:val="ca-ES"/>
        </w:rPr>
        <w:t>les dades es conservaran durant el temps necessari per complir la finalitat per la qual s’han recollit. És d’apliació el que disposa la normativa d’arxius i documentació administrativa.</w:t>
      </w:r>
    </w:p>
    <w:p>
      <w:pPr>
        <w:pStyle w:val="Default"/>
        <w:jc w:val="both"/>
        <w:rPr>
          <w:b/>
          <w:b/>
          <w:bCs/>
          <w:sz w:val="18"/>
          <w:szCs w:val="18"/>
          <w:lang w:val="ca-ES"/>
        </w:rPr>
      </w:pPr>
      <w:r>
        <w:rPr>
          <w:b/>
          <w:bCs/>
          <w:sz w:val="18"/>
          <w:szCs w:val="18"/>
          <w:lang w:val="ca-ES"/>
        </w:rPr>
      </w:r>
    </w:p>
    <w:p>
      <w:pPr>
        <w:pStyle w:val="Default"/>
        <w:jc w:val="both"/>
        <w:rPr>
          <w:sz w:val="18"/>
          <w:szCs w:val="18"/>
          <w:lang w:val="ca-ES"/>
        </w:rPr>
      </w:pPr>
      <w:r>
        <w:rPr>
          <w:b/>
          <w:bCs/>
          <w:sz w:val="18"/>
          <w:szCs w:val="18"/>
          <w:lang w:val="ca-ES"/>
        </w:rPr>
        <w:t xml:space="preserve">Exercici de drets i reclamacions: </w:t>
      </w:r>
      <w:r>
        <w:rPr>
          <w:sz w:val="18"/>
          <w:szCs w:val="18"/>
          <w:lang w:val="ca-ES"/>
        </w:rPr>
        <w:t xml:space="preserve">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(seu electrònica). </w:t>
      </w:r>
    </w:p>
    <w:p>
      <w:pPr>
        <w:pStyle w:val="Default"/>
        <w:jc w:val="both"/>
        <w:rPr>
          <w:sz w:val="18"/>
          <w:szCs w:val="18"/>
          <w:lang w:val="ca-ES"/>
        </w:rPr>
      </w:pPr>
      <w:r>
        <w:rPr>
          <w:sz w:val="18"/>
          <w:szCs w:val="18"/>
          <w:lang w:val="ca-ES"/>
        </w:rPr>
        <w:t xml:space="preserve">Amb posterioritat a la resposta del responsable o al fet que no hi hagi resposta en el termini d’un mes, pot presentar la «Reclamació de tutela de drets» davant l’Agència Espanyola de Protecció de Dades (AEPD). </w:t>
      </w:r>
    </w:p>
    <w:p>
      <w:pPr>
        <w:pStyle w:val="Default"/>
        <w:jc w:val="both"/>
        <w:rPr>
          <w:b/>
          <w:b/>
          <w:bCs/>
          <w:sz w:val="18"/>
          <w:szCs w:val="18"/>
          <w:lang w:val="ca-ES"/>
        </w:rPr>
      </w:pPr>
      <w:r>
        <w:rPr>
          <w:b/>
          <w:bCs/>
          <w:sz w:val="18"/>
          <w:szCs w:val="18"/>
          <w:lang w:val="ca-ES"/>
        </w:rPr>
      </w:r>
    </w:p>
    <w:p>
      <w:pPr>
        <w:pStyle w:val="Default"/>
        <w:jc w:val="both"/>
        <w:rPr>
          <w:sz w:val="18"/>
          <w:szCs w:val="18"/>
          <w:lang w:val="ca-ES"/>
        </w:rPr>
      </w:pPr>
      <w:r>
        <w:rPr>
          <w:b/>
          <w:bCs/>
          <w:sz w:val="18"/>
          <w:szCs w:val="18"/>
          <w:lang w:val="ca-ES"/>
        </w:rPr>
        <w:t xml:space="preserve">Delegació de Protecció de Dades: </w:t>
      </w:r>
      <w:r>
        <w:rPr>
          <w:sz w:val="18"/>
          <w:szCs w:val="18"/>
          <w:lang w:val="ca-ES"/>
        </w:rPr>
        <w:t xml:space="preserve">la Delegació de Protecció de Dades de l’Administració de la CAIB té la seu a la Conselleria de Presidència (passeig de Sagrera, 2, 07012 Palma). </w:t>
      </w:r>
    </w:p>
    <w:p>
      <w:pPr>
        <w:pStyle w:val="Normal"/>
        <w:jc w:val="both"/>
        <w:rPr/>
      </w:pPr>
      <w:r>
        <w:rPr>
          <w:rFonts w:cs="Noto Sans" w:ascii="Noto Sans" w:hAnsi="Noto Sans"/>
          <w:sz w:val="18"/>
          <w:szCs w:val="18"/>
        </w:rPr>
        <w:t xml:space="preserve">Adreça electrònica de contacte: </w:t>
      </w:r>
      <w:hyperlink r:id="rId2">
        <w:r>
          <w:rPr>
            <w:rStyle w:val="EnlladInternet"/>
            <w:rFonts w:cs="Noto Sans" w:ascii="Noto Sans" w:hAnsi="Noto Sans"/>
            <w:i/>
            <w:iCs/>
            <w:sz w:val="18"/>
            <w:szCs w:val="18"/>
          </w:rPr>
          <w:t>protecciodades@dpd.caib.es</w:t>
        </w:r>
      </w:hyperlink>
      <w:r>
        <w:rPr>
          <w:rFonts w:cs="Noto Sans" w:ascii="Noto Sans" w:hAnsi="Noto Sans"/>
          <w:sz w:val="18"/>
          <w:szCs w:val="18"/>
        </w:rPr>
        <w:t>.</w:t>
      </w:r>
    </w:p>
    <w:p>
      <w:pPr>
        <w:pStyle w:val="Normal"/>
        <w:jc w:val="both"/>
        <w:rPr>
          <w:rFonts w:ascii="Noto Sans" w:hAnsi="Noto Sans" w:eastAsia="Arial Unicode MS" w:cs="Noto Sans"/>
          <w:sz w:val="20"/>
          <w:szCs w:val="20"/>
          <w:lang w:val="ca-ES"/>
        </w:rPr>
      </w:pPr>
      <w:r>
        <w:rPr>
          <w:rFonts w:cs="Noto Sans" w:ascii="Noto Sans" w:hAnsi="Noto Sans"/>
          <w:sz w:val="18"/>
          <w:szCs w:val="18"/>
        </w:rPr>
        <w:t>________________________________________________________________________________________________________________</w:t>
      </w:r>
    </w:p>
    <w:p>
      <w:pPr>
        <w:pStyle w:val="LOnormal"/>
        <w:jc w:val="both"/>
        <w:rPr>
          <w:rFonts w:ascii="Noto Sans" w:hAnsi="Noto Sans" w:cs="Noto Sans"/>
        </w:rPr>
      </w:pPr>
      <w:r>
        <w:rPr>
          <w:rFonts w:cs="Noto Sans" w:ascii="Noto Sans" w:hAnsi="Noto Sans"/>
        </w:rPr>
        <w:t>Lloc i data de la reclamació</w:t>
      </w:r>
    </w:p>
    <w:p>
      <w:pPr>
        <w:pStyle w:val="LOnormal"/>
        <w:jc w:val="both"/>
        <w:rPr>
          <w:rFonts w:ascii="Noto Sans" w:hAnsi="Noto Sans" w:cs="Noto Sans"/>
        </w:rPr>
      </w:pPr>
      <w:r>
        <w:rPr>
          <w:rFonts w:cs="Noto Sans" w:ascii="Noto Sans" w:hAnsi="Noto Sans"/>
        </w:rPr>
        <w:t xml:space="preserve"> </w:t>
      </w:r>
    </w:p>
    <w:p>
      <w:pPr>
        <w:pStyle w:val="LOnormal"/>
        <w:jc w:val="both"/>
        <w:rPr>
          <w:rFonts w:ascii="Noto Sans" w:hAnsi="Noto Sans" w:cs="Noto Sans"/>
        </w:rPr>
      </w:pPr>
      <w:r>
        <w:rPr>
          <w:rFonts w:cs="Noto Sans" w:ascii="Noto Sans" w:hAnsi="Noto Sans"/>
        </w:rPr>
        <w:t xml:space="preserve">                    </w:t>
      </w:r>
      <w:r>
        <w:rPr>
          <w:rFonts w:cs="Noto Sans" w:ascii="Noto Sans" w:hAnsi="Noto Sans"/>
        </w:rPr>
        <w:t>,        d                      de 20</w:t>
      </w:r>
    </w:p>
    <w:p>
      <w:pPr>
        <w:pStyle w:val="LOnormal"/>
        <w:jc w:val="both"/>
        <w:rPr>
          <w:rFonts w:ascii="Noto Sans" w:hAnsi="Noto Sans" w:cs="Noto Sans"/>
        </w:rPr>
      </w:pPr>
      <w:r>
        <w:rPr>
          <w:rFonts w:cs="Noto Sans" w:ascii="Noto Sans" w:hAnsi="Noto Sans"/>
        </w:rPr>
      </w:r>
    </w:p>
    <w:p>
      <w:pPr>
        <w:pStyle w:val="LOnormal"/>
        <w:jc w:val="both"/>
        <w:rPr>
          <w:rFonts w:ascii="Noto Sans" w:hAnsi="Noto Sans" w:cs="Noto Sans"/>
        </w:rPr>
      </w:pPr>
      <w:r>
        <w:rPr>
          <w:rFonts w:cs="Noto Sans" w:ascii="Noto Sans" w:hAnsi="Noto Sans"/>
        </w:rPr>
      </w:r>
    </w:p>
    <w:p>
      <w:pPr>
        <w:pStyle w:val="LOnormal"/>
        <w:jc w:val="both"/>
        <w:rPr>
          <w:rFonts w:ascii="Noto Sans" w:hAnsi="Noto Sans" w:cs="Noto Sans"/>
        </w:rPr>
      </w:pPr>
      <w:r>
        <w:rPr>
          <w:rFonts w:cs="Noto Sans" w:ascii="Noto Sans" w:hAnsi="Noto Sans"/>
        </w:rPr>
      </w:r>
    </w:p>
    <w:p>
      <w:pPr>
        <w:pStyle w:val="LOnormal"/>
        <w:jc w:val="both"/>
        <w:rPr>
          <w:rFonts w:ascii="Noto Sans" w:hAnsi="Noto Sans" w:cs="Noto Sans"/>
        </w:rPr>
      </w:pPr>
      <w:r>
        <w:rPr>
          <w:rFonts w:cs="Noto Sans" w:ascii="Noto Sans" w:hAnsi="Noto Sans"/>
        </w:rPr>
        <w:t>[Signatura]</w:t>
      </w:r>
    </w:p>
    <w:p>
      <w:pPr>
        <w:pStyle w:val="LOnormal"/>
        <w:pBdr>
          <w:bottom w:val="single" w:sz="12" w:space="1" w:color="000000"/>
        </w:pBdr>
        <w:jc w:val="both"/>
        <w:rPr>
          <w:rFonts w:ascii="Noto Sans" w:hAnsi="Noto Sans" w:eastAsia="Arial Unicode MS" w:cs="Noto Sans"/>
          <w:sz w:val="20"/>
          <w:szCs w:val="20"/>
          <w:lang w:val="ca-ES"/>
        </w:rPr>
      </w:pPr>
      <w:r>
        <w:rPr>
          <w:rFonts w:eastAsia="Arial Unicode MS" w:cs="Noto Sans" w:ascii="Noto Sans" w:hAnsi="Noto Sans"/>
          <w:sz w:val="20"/>
          <w:szCs w:val="20"/>
          <w:lang w:val="ca-ES"/>
        </w:rPr>
      </w:r>
    </w:p>
    <w:p>
      <w:pPr>
        <w:pStyle w:val="LOnormal"/>
        <w:pBdr>
          <w:bottom w:val="single" w:sz="12" w:space="1" w:color="000000"/>
        </w:pBdr>
        <w:jc w:val="both"/>
        <w:rPr>
          <w:rFonts w:ascii="Noto Sans" w:hAnsi="Noto Sans" w:eastAsia="Arial Unicode MS" w:cs="Noto Sans"/>
          <w:sz w:val="20"/>
          <w:szCs w:val="20"/>
          <w:lang w:val="ca-ES"/>
        </w:rPr>
      </w:pPr>
      <w:r>
        <w:rPr>
          <w:rFonts w:eastAsia="Arial Unicode MS" w:cs="Noto Sans" w:ascii="Noto Sans" w:hAnsi="Noto Sans"/>
          <w:sz w:val="20"/>
          <w:szCs w:val="20"/>
          <w:lang w:val="ca-ES"/>
        </w:rPr>
      </w:r>
    </w:p>
    <w:p>
      <w:pPr>
        <w:pStyle w:val="LOnormal"/>
        <w:pBdr>
          <w:bottom w:val="single" w:sz="12" w:space="1" w:color="000000"/>
        </w:pBdr>
        <w:jc w:val="both"/>
        <w:rPr>
          <w:rFonts w:ascii="Noto Sans" w:hAnsi="Noto Sans" w:eastAsia="Arial Unicode MS" w:cs="Noto Sans"/>
          <w:sz w:val="20"/>
          <w:szCs w:val="20"/>
          <w:lang w:val="ca-ES"/>
        </w:rPr>
      </w:pPr>
      <w:r>
        <w:rPr>
          <w:rFonts w:eastAsia="Arial Unicode MS" w:cs="Noto Sans" w:ascii="Noto Sans" w:hAnsi="Noto Sans"/>
          <w:sz w:val="20"/>
          <w:szCs w:val="20"/>
          <w:lang w:val="ca-ES"/>
        </w:rPr>
      </w:r>
    </w:p>
    <w:p>
      <w:pPr>
        <w:pStyle w:val="LOnormal"/>
        <w:pBdr>
          <w:bottom w:val="single" w:sz="12" w:space="1" w:color="000000"/>
        </w:pBdr>
        <w:jc w:val="both"/>
        <w:rPr>
          <w:rFonts w:ascii="Noto Sans" w:hAnsi="Noto Sans" w:cs="Noto Sans"/>
          <w:sz w:val="20"/>
          <w:szCs w:val="20"/>
          <w:lang w:val="ca-ES"/>
        </w:rPr>
      </w:pPr>
      <w:r>
        <w:rPr>
          <w:rFonts w:cs="Noto Sans" w:ascii="Noto Sans" w:hAnsi="Noto Sans"/>
          <w:sz w:val="20"/>
          <w:szCs w:val="20"/>
          <w:lang w:val="ca-ES"/>
        </w:rPr>
      </w:r>
    </w:p>
    <w:p>
      <w:pPr>
        <w:pStyle w:val="LOnormal"/>
        <w:jc w:val="both"/>
        <w:rPr>
          <w:b/>
          <w:b/>
        </w:rPr>
      </w:pPr>
      <w:r>
        <w:rPr>
          <w:b/>
        </w:rPr>
        <w:t>CONSELLERIA D’EDUCACIÓ I UNIVERSITATS</w:t>
      </w:r>
    </w:p>
    <w:p>
      <w:pPr>
        <w:pStyle w:val="LOnormal"/>
        <w:jc w:val="both"/>
        <w:rPr>
          <w:b/>
          <w:b/>
        </w:rPr>
      </w:pPr>
      <w:r>
        <w:rPr>
          <w:b/>
        </w:rPr>
        <w:t>SECRETÀRIA GENERAL</w:t>
      </w:r>
    </w:p>
    <w:p>
      <w:pPr>
        <w:pStyle w:val="LOnormal"/>
        <w:jc w:val="both"/>
        <w:rPr/>
      </w:pPr>
      <w:r>
        <w:rPr>
          <w:b/>
        </w:rPr>
        <w:t>(DIR3 A04005614)</w:t>
      </w:r>
    </w:p>
    <w:sectPr>
      <w:headerReference w:type="default" r:id="rId3"/>
      <w:footerReference w:type="default" r:id="rId4"/>
      <w:type w:val="nextPage"/>
      <w:pgSz w:w="11906" w:h="16838"/>
      <w:pgMar w:left="1440" w:right="1418" w:header="720" w:top="2948" w:footer="720" w:bottom="1134" w:gutter="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Calibr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hyperlink r:id="rId1" w:tgtFrame="Localitzar en el plànol">
      <w:r>
        <w:rPr>
          <w:rStyle w:val="ListLabel2"/>
        </w:rPr>
        <w:t xml:space="preserve">C/ del Ter, 16 </w:t>
      </w:r>
    </w:hyperlink>
  </w:p>
  <w:p>
    <w:pPr>
      <w:pStyle w:val="Peudepgina"/>
      <w:rPr/>
    </w:pPr>
    <w:hyperlink r:id="rId2" w:tgtFrame="Localitzar en el plànol">
      <w:r>
        <w:rPr>
          <w:rStyle w:val="ListLabel2"/>
        </w:rPr>
        <w:t xml:space="preserve">Ed. Alexandre Rosselló Pastors              </w:t>
        <w:tab/>
        <w:tab/>
        <w:tab/>
        <w:tab/>
        <w:tab/>
        <w:tab/>
        <w:tab/>
        <w:tab/>
        <w:tab/>
        <w:t xml:space="preserve">               Pol. de Son Fuster  </w:t>
        <w:tab/>
        <w:tab/>
        <w:tab/>
        <w:tab/>
        <w:tab/>
        <w:tab/>
        <w:tab/>
        <w:tab/>
        <w:tab/>
        <w:t xml:space="preserve">                                               07009 Palma</w:t>
      </w:r>
    </w:hyperlink>
    <w:r>
      <w:rPr>
        <w:rFonts w:cs="Noto Sans" w:ascii="Noto Sans" w:hAnsi="Noto Sans"/>
        <w:lang w:val="ca-ES"/>
      </w:rPr>
      <w:t xml:space="preserve"> </w:t>
      <w:tab/>
      <w:tab/>
      <w:tab/>
      <w:tab/>
      <w:tab/>
      <w:tab/>
      <w:tab/>
      <w:tab/>
      <w:t xml:space="preserve">                                                              Tel. 971 17 78 00</w:t>
    </w:r>
  </w:p>
  <w:p>
    <w:pPr>
      <w:pStyle w:val="LOnormal"/>
      <w:rPr>
        <w:rFonts w:ascii="Noto Sans" w:hAnsi="Noto Sans" w:cs="Noto Sans"/>
        <w:sz w:val="15"/>
        <w:szCs w:val="15"/>
      </w:rPr>
    </w:pPr>
    <w:r>
      <w:rPr>
        <w:rFonts w:cs="Noto Sans" w:ascii="Noto Sans" w:hAnsi="Noto Sans"/>
        <w:color w:val="C30045"/>
        <w:sz w:val="15"/>
        <w:szCs w:val="15"/>
        <w:lang w:val="ca-ES"/>
      </w:rPr>
      <w:t>educacioiformacioprofessional.caib.es</w:t>
    </w:r>
  </w:p>
  <w:p>
    <w:pPr>
      <w:pStyle w:val="LOnormal"/>
      <w:rPr>
        <w:sz w:val="18"/>
        <w:szCs w:val="18"/>
      </w:rPr>
    </w:pPr>
    <w:r>
      <w:rPr>
        <w:sz w:val="18"/>
        <w:szCs w:val="18"/>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szCs w:val="14"/>
      </w:rPr>
    </w:pPr>
    <w:r>
      <w:rPr/>
      <w:drawing>
        <wp:anchor behindDoc="1" distT="0" distB="0" distL="0" distR="0" simplePos="0" locked="0" layoutInCell="1" allowOverlap="1" relativeHeight="27">
          <wp:simplePos x="0" y="0"/>
          <wp:positionH relativeFrom="column">
            <wp:posOffset>-266700</wp:posOffset>
          </wp:positionH>
          <wp:positionV relativeFrom="paragraph">
            <wp:posOffset>88265</wp:posOffset>
          </wp:positionV>
          <wp:extent cx="2383155" cy="865505"/>
          <wp:effectExtent l="0" t="0" r="0" b="0"/>
          <wp:wrapSquare wrapText="largest"/>
          <wp:docPr id="23"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tge1" descr=""/>
                  <pic:cNvPicPr>
                    <a:picLocks noChangeAspect="1" noChangeArrowheads="1"/>
                  </pic:cNvPicPr>
                </pic:nvPicPr>
                <pic:blipFill>
                  <a:blip r:embed="rId1"/>
                  <a:stretch>
                    <a:fillRect/>
                  </a:stretch>
                </pic:blipFill>
                <pic:spPr bwMode="auto">
                  <a:xfrm>
                    <a:off x="0" y="0"/>
                    <a:ext cx="2383155" cy="865505"/>
                  </a:xfrm>
                  <a:prstGeom prst="rect">
                    <a:avLst/>
                  </a:prstGeom>
                </pic:spPr>
              </pic:pic>
            </a:graphicData>
          </a:graphic>
        </wp:anchor>
      </w:drawing>
    </w:r>
  </w:p>
</w:hdr>
</file>

<file path=word/settings.xml><?xml version="1.0" encoding="utf-8"?>
<w:settings xmlns:w="http://schemas.openxmlformats.org/wordprocessingml/2006/main">
  <w:zoom w:percent="100"/>
  <w:displayBackgroundShape/>
  <w:defaultTabStop w:val="720"/>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Cs w:val="22"/>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804abd"/>
    <w:pPr>
      <w:widowControl/>
      <w:bidi w:val="0"/>
      <w:spacing w:lineRule="auto" w:line="276"/>
      <w:jc w:val="left"/>
    </w:pPr>
    <w:rPr>
      <w:rFonts w:ascii="Arial" w:hAnsi="Arial" w:eastAsia="Arial" w:cs="Arial"/>
      <w:color w:val="auto"/>
      <w:kern w:val="0"/>
      <w:sz w:val="22"/>
      <w:szCs w:val="22"/>
      <w:lang w:val="es-ES" w:eastAsia="es-ES" w:bidi="ar-SA"/>
    </w:rPr>
  </w:style>
  <w:style w:type="paragraph" w:styleId="Encapalament1" w:customStyle="1">
    <w:name w:val="Heading 1"/>
    <w:basedOn w:val="Normal"/>
    <w:next w:val="Normal"/>
    <w:link w:val="Ttulo1Car"/>
    <w:qFormat/>
    <w:rsid w:val="00bd0c5e"/>
    <w:pPr>
      <w:keepNext w:val="true"/>
      <w:spacing w:lineRule="auto" w:line="240"/>
      <w:outlineLvl w:val="0"/>
    </w:pPr>
    <w:rPr>
      <w:rFonts w:ascii="Times New Roman" w:hAnsi="Times New Roman" w:eastAsia="Times New Roman" w:cs="Times New Roman"/>
      <w:b/>
      <w:sz w:val="24"/>
      <w:szCs w:val="20"/>
      <w:lang w:val="ca-ES"/>
    </w:rPr>
  </w:style>
  <w:style w:type="paragraph" w:styleId="Encapalament2">
    <w:name w:val="Heading 2"/>
    <w:basedOn w:val="Normal"/>
    <w:next w:val="LOnormal"/>
    <w:qFormat/>
    <w:rsid w:val="00752cae"/>
    <w:pPr>
      <w:keepNext w:val="true"/>
      <w:keepLines/>
      <w:widowControl w:val="false"/>
      <w:bidi w:val="0"/>
      <w:spacing w:before="360" w:after="120"/>
      <w:jc w:val="left"/>
      <w:outlineLvl w:val="1"/>
    </w:pPr>
    <w:rPr>
      <w:rFonts w:ascii="Arial" w:hAnsi="Arial" w:eastAsia="Arial" w:cs="Arial"/>
      <w:color w:val="auto"/>
      <w:kern w:val="0"/>
      <w:sz w:val="32"/>
      <w:szCs w:val="32"/>
      <w:lang w:val="es-ES" w:eastAsia="es-ES" w:bidi="ar-SA"/>
    </w:rPr>
  </w:style>
  <w:style w:type="paragraph" w:styleId="Encapalament3">
    <w:name w:val="Heading 3"/>
    <w:basedOn w:val="Normal"/>
    <w:next w:val="LOnormal"/>
    <w:qFormat/>
    <w:rsid w:val="00752cae"/>
    <w:pPr>
      <w:keepNext w:val="true"/>
      <w:keepLines/>
      <w:widowControl w:val="false"/>
      <w:bidi w:val="0"/>
      <w:spacing w:before="320" w:after="80"/>
      <w:jc w:val="left"/>
      <w:outlineLvl w:val="2"/>
    </w:pPr>
    <w:rPr>
      <w:rFonts w:ascii="Arial" w:hAnsi="Arial" w:eastAsia="Arial" w:cs="Arial"/>
      <w:color w:val="434343"/>
      <w:kern w:val="0"/>
      <w:sz w:val="28"/>
      <w:szCs w:val="28"/>
      <w:lang w:val="es-ES" w:eastAsia="es-ES" w:bidi="ar-SA"/>
    </w:rPr>
  </w:style>
  <w:style w:type="paragraph" w:styleId="Encapalament4">
    <w:name w:val="Heading 4"/>
    <w:basedOn w:val="Normal"/>
    <w:next w:val="LOnormal"/>
    <w:qFormat/>
    <w:rsid w:val="00752cae"/>
    <w:pPr>
      <w:keepNext w:val="true"/>
      <w:keepLines/>
      <w:widowControl w:val="false"/>
      <w:bidi w:val="0"/>
      <w:spacing w:before="280" w:after="80"/>
      <w:jc w:val="left"/>
      <w:outlineLvl w:val="3"/>
    </w:pPr>
    <w:rPr>
      <w:rFonts w:ascii="Arial" w:hAnsi="Arial" w:eastAsia="Arial" w:cs="Arial"/>
      <w:color w:val="666666"/>
      <w:kern w:val="0"/>
      <w:sz w:val="24"/>
      <w:szCs w:val="24"/>
      <w:lang w:val="es-ES" w:eastAsia="es-ES" w:bidi="ar-SA"/>
    </w:rPr>
  </w:style>
  <w:style w:type="paragraph" w:styleId="Encapalament5">
    <w:name w:val="Heading 5"/>
    <w:basedOn w:val="Normal"/>
    <w:next w:val="LOnormal"/>
    <w:qFormat/>
    <w:rsid w:val="00752cae"/>
    <w:pPr>
      <w:keepNext w:val="true"/>
      <w:keepLines/>
      <w:widowControl w:val="false"/>
      <w:bidi w:val="0"/>
      <w:spacing w:before="240" w:after="80"/>
      <w:jc w:val="left"/>
      <w:outlineLvl w:val="4"/>
    </w:pPr>
    <w:rPr>
      <w:rFonts w:ascii="Arial" w:hAnsi="Arial" w:eastAsia="Arial" w:cs="Arial"/>
      <w:color w:val="666666"/>
      <w:kern w:val="0"/>
      <w:sz w:val="22"/>
      <w:szCs w:val="22"/>
      <w:lang w:val="es-ES" w:eastAsia="es-ES" w:bidi="ar-SA"/>
    </w:rPr>
  </w:style>
  <w:style w:type="paragraph" w:styleId="Encapalament6">
    <w:name w:val="Heading 6"/>
    <w:basedOn w:val="Normal"/>
    <w:next w:val="LOnormal"/>
    <w:qFormat/>
    <w:rsid w:val="00752cae"/>
    <w:pPr>
      <w:keepNext w:val="true"/>
      <w:keepLines/>
      <w:widowControl w:val="false"/>
      <w:bidi w:val="0"/>
      <w:spacing w:before="240" w:after="80"/>
      <w:jc w:val="left"/>
      <w:outlineLvl w:val="5"/>
    </w:pPr>
    <w:rPr>
      <w:rFonts w:ascii="Arial" w:hAnsi="Arial" w:eastAsia="Arial" w:cs="Arial"/>
      <w:i/>
      <w:color w:val="666666"/>
      <w:kern w:val="0"/>
      <w:sz w:val="22"/>
      <w:szCs w:val="22"/>
      <w:lang w:val="es-ES" w:eastAsia="es-E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uiPriority w:val="99"/>
    <w:semiHidden/>
    <w:qFormat/>
    <w:rsid w:val="00c3254d"/>
    <w:rPr/>
  </w:style>
  <w:style w:type="character" w:styleId="PiedepginaCar" w:customStyle="1">
    <w:name w:val="Pie de página Car"/>
    <w:basedOn w:val="DefaultParagraphFont"/>
    <w:link w:val="Piedepgina"/>
    <w:uiPriority w:val="99"/>
    <w:semiHidden/>
    <w:qFormat/>
    <w:rsid w:val="00c3254d"/>
    <w:rPr/>
  </w:style>
  <w:style w:type="character" w:styleId="Ttulo1Car" w:customStyle="1">
    <w:name w:val="Título 1 Car"/>
    <w:basedOn w:val="DefaultParagraphFont"/>
    <w:link w:val="Heading1"/>
    <w:qFormat/>
    <w:rsid w:val="00bd0c5e"/>
    <w:rPr>
      <w:rFonts w:ascii="Times New Roman" w:hAnsi="Times New Roman" w:eastAsia="Times New Roman" w:cs="Times New Roman"/>
      <w:b/>
      <w:sz w:val="24"/>
      <w:szCs w:val="20"/>
      <w:lang w:val="ca-ES"/>
    </w:rPr>
  </w:style>
  <w:style w:type="character" w:styleId="ListLabel2" w:customStyle="1">
    <w:name w:val="ListLabel 2"/>
    <w:qFormat/>
    <w:rsid w:val="00bd0c5e"/>
    <w:rPr>
      <w:rFonts w:ascii="Noto Sans" w:hAnsi="Noto Sans" w:cs="Noto Sans"/>
      <w:lang w:val="ca-ES"/>
    </w:rPr>
  </w:style>
  <w:style w:type="character" w:styleId="TextodegloboCar" w:customStyle="1">
    <w:name w:val="Texto de globo Car"/>
    <w:basedOn w:val="DefaultParagraphFont"/>
    <w:link w:val="Textodeglobo"/>
    <w:uiPriority w:val="99"/>
    <w:semiHidden/>
    <w:qFormat/>
    <w:rsid w:val="000b1b19"/>
    <w:rPr>
      <w:rFonts w:ascii="Tahoma" w:hAnsi="Tahoma" w:cs="Tahoma"/>
      <w:sz w:val="16"/>
      <w:szCs w:val="16"/>
    </w:rPr>
  </w:style>
  <w:style w:type="character" w:styleId="EnlladInternet">
    <w:name w:val="Enllaç d'Internet"/>
    <w:basedOn w:val="DefaultParagraphFont"/>
    <w:uiPriority w:val="99"/>
    <w:unhideWhenUsed/>
    <w:rsid w:val="00356d8e"/>
    <w:rPr>
      <w:color w:val="0000FF" w:themeColor="hyperlink"/>
      <w:u w:val="single"/>
    </w:rPr>
  </w:style>
  <w:style w:type="character" w:styleId="ListLabel3">
    <w:name w:val="ListLabel 3"/>
    <w:qFormat/>
    <w:rPr>
      <w:rFonts w:ascii="Noto Sans" w:hAnsi="Noto Sans" w:cs="Noto Sans"/>
      <w:sz w:val="16"/>
      <w:szCs w:val="16"/>
      <w:lang w:val="ca-ES"/>
    </w:rPr>
  </w:style>
  <w:style w:type="character" w:styleId="ListLabel4">
    <w:name w:val="ListLabel 4"/>
    <w:qFormat/>
    <w:rPr>
      <w:rFonts w:ascii="Noto Sans" w:hAnsi="Noto Sans" w:cs="Noto Sans"/>
      <w:i/>
      <w:iCs/>
      <w:sz w:val="18"/>
      <w:szCs w:val="18"/>
    </w:rPr>
  </w:style>
  <w:style w:type="character" w:styleId="ListLabel5">
    <w:name w:val="ListLabel 5"/>
    <w:qFormat/>
    <w:rPr/>
  </w:style>
  <w:style w:type="character" w:styleId="ListLabel6">
    <w:name w:val="ListLabel 6"/>
    <w:qFormat/>
    <w:rPr>
      <w:rFonts w:ascii="Noto Sans" w:hAnsi="Noto Sans" w:cs="Noto Sans"/>
      <w:sz w:val="16"/>
      <w:szCs w:val="16"/>
      <w:lang w:val="ca-ES"/>
    </w:rPr>
  </w:style>
  <w:style w:type="character" w:styleId="ListLabel7">
    <w:name w:val="ListLabel 7"/>
    <w:qFormat/>
    <w:rPr>
      <w:rFonts w:ascii="Noto Sans" w:hAnsi="Noto Sans" w:cs="Noto Sans"/>
      <w:i/>
      <w:iCs/>
      <w:sz w:val="18"/>
      <w:szCs w:val="18"/>
    </w:rPr>
  </w:style>
  <w:style w:type="character" w:styleId="ListLabel8">
    <w:name w:val="ListLabel 8"/>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LOnormal" w:customStyle="1">
    <w:name w:val="LO-normal"/>
    <w:qFormat/>
    <w:rsid w:val="00752cae"/>
    <w:pPr>
      <w:widowControl/>
      <w:bidi w:val="0"/>
      <w:jc w:val="left"/>
    </w:pPr>
    <w:rPr>
      <w:rFonts w:ascii="Arial" w:hAnsi="Arial" w:eastAsia="Arial" w:cs="Arial"/>
      <w:color w:val="auto"/>
      <w:kern w:val="0"/>
      <w:sz w:val="22"/>
      <w:szCs w:val="22"/>
      <w:lang w:val="es-ES" w:eastAsia="es-ES" w:bidi="ar-SA"/>
    </w:rPr>
  </w:style>
  <w:style w:type="paragraph" w:styleId="Ttol">
    <w:name w:val="Title"/>
    <w:basedOn w:val="LOnormal"/>
    <w:next w:val="LOnormal"/>
    <w:qFormat/>
    <w:rsid w:val="00752cae"/>
    <w:pPr>
      <w:keepNext w:val="true"/>
      <w:keepLines/>
      <w:spacing w:before="0" w:after="60"/>
    </w:pPr>
    <w:rPr>
      <w:sz w:val="52"/>
      <w:szCs w:val="52"/>
    </w:rPr>
  </w:style>
  <w:style w:type="paragraph" w:styleId="Subttol">
    <w:name w:val="Subtitle"/>
    <w:basedOn w:val="LOnormal"/>
    <w:next w:val="LOnormal"/>
    <w:qFormat/>
    <w:rsid w:val="00752cae"/>
    <w:pPr>
      <w:keepNext w:val="true"/>
      <w:keepLines/>
      <w:spacing w:before="0" w:after="320"/>
    </w:pPr>
    <w:rPr>
      <w:color w:val="666666"/>
      <w:sz w:val="30"/>
      <w:szCs w:val="30"/>
    </w:rPr>
  </w:style>
  <w:style w:type="paragraph" w:styleId="Capalera">
    <w:name w:val="Header"/>
    <w:basedOn w:val="Normal"/>
    <w:link w:val="EncabezadoCar"/>
    <w:uiPriority w:val="99"/>
    <w:semiHidden/>
    <w:unhideWhenUsed/>
    <w:rsid w:val="00c3254d"/>
    <w:pPr>
      <w:tabs>
        <w:tab w:val="clear" w:pos="720"/>
        <w:tab w:val="center" w:pos="4252" w:leader="none"/>
        <w:tab w:val="right" w:pos="8504" w:leader="none"/>
      </w:tabs>
      <w:spacing w:lineRule="auto" w:line="240"/>
    </w:pPr>
    <w:rPr/>
  </w:style>
  <w:style w:type="paragraph" w:styleId="Peudepgina" w:customStyle="1">
    <w:name w:val="Footer"/>
    <w:basedOn w:val="Normal"/>
    <w:qFormat/>
    <w:rsid w:val="00bd0c5e"/>
    <w:pPr>
      <w:widowControl w:val="false"/>
      <w:spacing w:lineRule="atLeast" w:line="220"/>
    </w:pPr>
    <w:rPr>
      <w:rFonts w:ascii="Calibri" w:hAnsi="Calibri" w:eastAsia="Times New Roman" w:cs="Bariol Regular"/>
      <w:sz w:val="15"/>
      <w:szCs w:val="15"/>
    </w:rPr>
  </w:style>
  <w:style w:type="paragraph" w:styleId="BalloonText">
    <w:name w:val="Balloon Text"/>
    <w:basedOn w:val="Normal"/>
    <w:link w:val="TextodegloboCar"/>
    <w:uiPriority w:val="99"/>
    <w:semiHidden/>
    <w:unhideWhenUsed/>
    <w:qFormat/>
    <w:rsid w:val="000b1b19"/>
    <w:pPr>
      <w:spacing w:lineRule="auto" w:line="240"/>
    </w:pPr>
    <w:rPr>
      <w:rFonts w:ascii="Tahoma" w:hAnsi="Tahoma" w:cs="Tahoma"/>
      <w:sz w:val="16"/>
      <w:szCs w:val="16"/>
    </w:rPr>
  </w:style>
  <w:style w:type="paragraph" w:styleId="Default" w:customStyle="1">
    <w:name w:val="Default"/>
    <w:qFormat/>
    <w:rsid w:val="003a6725"/>
    <w:pPr>
      <w:widowControl/>
      <w:bidi w:val="0"/>
      <w:spacing w:lineRule="auto" w:line="240"/>
      <w:jc w:val="left"/>
    </w:pPr>
    <w:rPr>
      <w:rFonts w:ascii="Noto Sans" w:hAnsi="Noto Sans" w:eastAsia="Cambria" w:cs="Noto Sans" w:eastAsiaTheme="minorHAnsi"/>
      <w:color w:val="000000"/>
      <w:kern w:val="0"/>
      <w:sz w:val="24"/>
      <w:szCs w:val="24"/>
      <w:lang w:val="es-ES" w:eastAsia="en-US" w:bidi="ar-SA"/>
    </w:rPr>
  </w:style>
  <w:style w:type="paragraph" w:styleId="Contingutdelmarc">
    <w:name w:val="Contingut del marc"/>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rsid w:val="00752cae"/>
    <w:tblPr>
      <w:tblCellMar>
        <w:top w:w="0" w:type="dxa"/>
        <w:left w:w="0" w:type="dxa"/>
        <w:bottom w:w="0" w:type="dxa"/>
        <w:right w:w="0" w:type="dxa"/>
      </w:tblCellMar>
    </w:tblPr>
  </w:style>
  <w:style w:type="table" w:styleId="Tablaconcuadrcula">
    <w:name w:val="Table Grid"/>
    <w:basedOn w:val="Tablanormal"/>
    <w:uiPriority w:val="59"/>
    <w:rsid w:val="00b438fd"/>
    <w:pPr>
      <w:spacing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rotecciodades@dpd.caib.es" TargetMode="External"/><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footer1.xml.rels><?xml version="1.0" encoding="UTF-8"?>
<Relationships xmlns="http://schemas.openxmlformats.org/package/2006/relationships"><Relationship Id="rId1" Type="http://schemas.openxmlformats.org/officeDocument/2006/relationships/hyperlink" Target="https://www.caib.es/govern/organigrama/planol.do?lang=ca&amp;coduo=7" TargetMode="External"/><Relationship Id="rId2" Type="http://schemas.openxmlformats.org/officeDocument/2006/relationships/hyperlink" Target="https://www.caib.es/govern/organigrama/planol.do?lang=ca&amp;coduo=7" TargetMode="Externa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FFD0BE-F57C-4306-8157-936E46F62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Application>LibreOffice/6.1.5.2$Windows_x86 LibreOffice_project/90f8dcf33c87b3705e78202e3df5142b201bd805</Application>
  <Pages>4</Pages>
  <Words>801</Words>
  <Characters>5362</Characters>
  <CharactersWithSpaces>6434</CharactersWithSpaces>
  <Paragraphs>87</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2023-04-17T10:10:00Z</dcterms:created>
  <dc:creator>Juan Jesus Piñuela Muñoz</dc:creator>
  <dc:description/>
  <dc:language>ca-ES</dc:language>
  <cp:lastModifiedBy/>
  <cp:lastPrinted>2023-04-11T06:10:00Z</cp:lastPrinted>
  <dcterms:modified xsi:type="dcterms:W3CDTF">2024-04-12T13:03:51Z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