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26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26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26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26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26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26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26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26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ANEXO 4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Documento de formalización de la estancia formativa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Partes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  <w:rtl w:val="0"/>
        </w:rPr>
        <w:t xml:space="preserve">Rafel Maura Reus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director general de Formación Profesional y Formación Permanente del Profesorado de la Consejería de Educación y Universidades del Gobierno de las Illes Balears.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_____________________________________________________, con DNI _____________, representante legal de la empresa o agrupación de empresas, entidad u organismo __________________________________________________________________, localizada en _________________, en la dirección _______________________________________, en la isla de _________________, con código postal ____________, CIF __________, teléfono ___________, fax __________ y correo electrónico ____________________________.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Antecedentes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El objetivo de este documento administrativo es establecer la colaboración entre las partes para conseguir el desarrollo de un programa de estancias formativas en empresas, entidades u organismos dirigido al profesorado de formación profesional de centros públicos y centros privados concertados de las Islas Baleares.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 colaboración se fundamenta jurídicamente en el artículo cincuenta y cinco </w:t>
      </w:r>
      <w:r w:rsidDel="00000000" w:rsidR="00000000" w:rsidRPr="00000000">
        <w:rPr>
          <w:rFonts w:ascii="Noto Sans" w:cs="Noto Sans" w:eastAsia="Noto Sans" w:hAnsi="Noto Sans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nonies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de la Ley orgánica 3/2020, de 29 de diciembre, de educación, y en la Orden del consejero de Educación y Universidad de día 30 de agosto de 2017 por la cual se regulan las estancias formativas, en la modalidad de experiencia formativa, del profesorado de formación profesional en empresas y entidades (BOIB núm. 110, de 7 de septiembre), que regula la realización de estancias formativas en empresas de las Illes Balears, del resto del Estado español o la Unión Europea. 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Ambas partes nos reconocemos mutuamente la capacidad y legitimidad para formalizar este documento administrativo, de acuerdo con las siguientes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Cláusulas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El profesor o profesora que figura en este documento administrativo para formalizar la realización de estancias formativas en empresas tiene que llevar a cabo las actividades contenidas en el proyecto formativo en las dependencias de la empresa o entidad firmante o, si corresponde, en los lugares donde la empresa o entidad lleve a cabo su actividad productiva, sin que esto implique ningún tipo de relación laboral.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El profesor / La profesora ____________________________________________, con el DNI _______________, el NRP ______________ y destino en el centro ___________________________________________________, llevará a cabo la estancia formativa entre el día _____ de ___________y el ____ de _____________, con una duración total de ______ horas.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 empresa o la entidad se compromete a cumplir el programa de actividades formativas que se han concertado previamente con el profesor/la profesora participando.</w:t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 empresa o la entidad tiene que nombrar una persona responsable de coordinar las actividades formativas que se tienen que llevar a cabo, la cual tiene que garantizar la orientación y la consulta del profesor/de la profesora y tiene que facilitar a la Dirección General de Formación Profesional y Formación Permanente del Profesorado el acceso a la empresa o la entidad y las actuaciones de valoración y supervisión del proceso.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El señor / La señora ____________________________________________, con el DNI ______________, tiene que actuar como tutor responsable de formación de la empresa o la entidad.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 empresa o la entidad colaboradora no puede cubrir ningún puesto de trabajo con el profesor/la profesora que lleva a cabo la estancia de formación a la empresa.</w:t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 persona que participa en la estancia de formación no tiene que percibir ninguna compensación económica de la empresa o la entidad colaboradora para desarrollar las actividades formativas.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 empresa o la entidad colaboradora no tiene que recibir ninguna compensación económica por la formación que proporciona al profesor/la profesora que participa en la estancia formativa.</w:t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Este documento administrativo es vigente el tiempo que dure la estancia de formación. Cualquiera de las partes lo puede rescindir por medio de una denuncia, la cual tiene que comunicar a la otra parte. La denuncia se tiene que basar en alguna de las causas siguientes: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50" w:right="0" w:hanging="425"/>
        <w:jc w:val="left"/>
        <w:rPr>
          <w:rFonts w:ascii="Noto Sans" w:cs="Noto Sans" w:eastAsia="Noto Sans" w:hAnsi="Noto Sans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Cese de actividades de la empresa o de la entidad colaboradora.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50" w:right="0" w:hanging="425"/>
        <w:jc w:val="left"/>
        <w:rPr>
          <w:rFonts w:ascii="Noto Sans" w:cs="Noto Sans" w:eastAsia="Noto Sans" w:hAnsi="Noto Sans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Fuerza mayor que imposibilite el desarrollo de la estancia de formación.</w:t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50" w:right="0" w:hanging="425"/>
        <w:jc w:val="left"/>
        <w:rPr>
          <w:rFonts w:ascii="Noto Sans" w:cs="Noto Sans" w:eastAsia="Noto Sans" w:hAnsi="Noto Sans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Incumplimiento de las cláusulas establecidas en el documento administrativo para formalizar la realización de estancias de formación en empresas.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50" w:right="0" w:hanging="425"/>
        <w:jc w:val="left"/>
        <w:rPr>
          <w:rFonts w:ascii="Noto Sans" w:cs="Noto Sans" w:eastAsia="Noto Sans" w:hAnsi="Noto Sans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Acuerdo mutuo entre la Dirección General de Formación Profesional y Formación Permanente del Profesorado y la empresa o la entidad colaboradora.</w:t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Igualmente, cualquiera de las partes puede acordar la anulación de este documento administrativo y, por lo tanto, el docente puede ser excluido de participar a la estancia de formación por decisión unilateral de la Dirección General de Formación Profesional y Formación Permanente del Profesorado o de la empresa o entidad colaboradora, o bien por decisión conjunta de ambas instituciones, en los casos siguientes:</w:t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1"/>
        <w:numPr>
          <w:ilvl w:val="1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50" w:right="0" w:hanging="425"/>
        <w:jc w:val="left"/>
        <w:rPr>
          <w:rFonts w:ascii="Noto Sans" w:cs="Noto Sans" w:eastAsia="Noto Sans" w:hAnsi="Noto Sans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Faltas repetidas de asistencia o de puntualidad no justificadas.</w:t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1"/>
        <w:numPr>
          <w:ilvl w:val="1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50" w:right="0" w:hanging="425"/>
        <w:jc w:val="left"/>
        <w:rPr>
          <w:rFonts w:ascii="Noto Sans" w:cs="Noto Sans" w:eastAsia="Noto Sans" w:hAnsi="Noto Sans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Actitud incorrecta o falta de aprovechamiento, después de una audiencia previa con la persona interesada.</w:t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Los representantes de los trabajadores de las empresas o entidades colaboradoras tienen que ser informados del contenido del proyecto formativo que tiene que llevar a cabo el docente durante la estancia formativa.</w:t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Como muestra de conformidad, firmamos este documento administrativo para formalizar la realización de estancias formativas en empresas del profesorado de formación profesional, de acuerdo con la normativa vigente. </w:t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Palma, ____ de ________________ de ____ </w:t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643.0" w:type="dxa"/>
        <w:jc w:val="left"/>
        <w:tblInd w:w="-216.0" w:type="dxa"/>
        <w:tblLayout w:type="fixed"/>
        <w:tblLook w:val="0000"/>
      </w:tblPr>
      <w:tblGrid>
        <w:gridCol w:w="4321"/>
        <w:gridCol w:w="4322"/>
        <w:tblGridChange w:id="0">
          <w:tblGrid>
            <w:gridCol w:w="4321"/>
            <w:gridCol w:w="4322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Por la Dirección General de Formación Profesional y Formación Permanente del Profesorado</w:t>
            </w:r>
          </w:p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80808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80808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[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1"/>
                <w:smallCaps w:val="0"/>
                <w:strike w:val="0"/>
                <w:color w:val="80808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rúbrica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80808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]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Por ____________________________________</w:t>
            </w:r>
          </w:p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80808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80808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[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1"/>
                <w:smallCaps w:val="0"/>
                <w:strike w:val="0"/>
                <w:color w:val="80808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rúbrica y sello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80808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]</w:t>
            </w:r>
          </w:p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701" w:top="1276" w:left="2552" w:right="851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A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>
        <w:rFonts w:ascii="Noto Sans" w:cs="Noto Sans" w:eastAsia="Noto Sans" w:hAnsi="Noto Sans"/>
        <w:b w:val="0"/>
        <w:i w:val="0"/>
        <w:smallCaps w:val="0"/>
        <w:strike w:val="0"/>
        <w:color w:val="000000"/>
        <w:sz w:val="15"/>
        <w:szCs w:val="15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tbl>
    <w:tblPr>
      <w:tblStyle w:val="Table2"/>
      <w:tblW w:w="10036.0" w:type="dxa"/>
      <w:jc w:val="left"/>
      <w:tblInd w:w="-1754.0" w:type="dxa"/>
      <w:tblLayout w:type="fixed"/>
      <w:tblLook w:val="0000"/>
    </w:tblPr>
    <w:tblGrid>
      <w:gridCol w:w="2723"/>
      <w:gridCol w:w="4590"/>
      <w:gridCol w:w="2723"/>
      <w:tblGridChange w:id="0">
        <w:tblGrid>
          <w:gridCol w:w="2723"/>
          <w:gridCol w:w="4590"/>
          <w:gridCol w:w="2723"/>
        </w:tblGrid>
      </w:tblGridChange>
    </w:tblGrid>
    <w:tr>
      <w:trPr>
        <w:cantSplit w:val="0"/>
        <w:trHeight w:val="1140" w:hRule="atLeast"/>
        <w:tblHeader w:val="0"/>
      </w:trPr>
      <w:tc>
        <w:tcPr>
          <w:shd w:fill="auto" w:val="clear"/>
          <w:vAlign w:val="bottom"/>
        </w:tcPr>
        <w:p w:rsidR="00000000" w:rsidDel="00000000" w:rsidP="00000000" w:rsidRDefault="00000000" w:rsidRPr="00000000" w14:paraId="0000004B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  <w:rtl w:val="0"/>
            </w:rPr>
            <w:t xml:space="preserve">C. del Ter, 16</w:t>
          </w:r>
        </w:p>
        <w:p w:rsidR="00000000" w:rsidDel="00000000" w:rsidP="00000000" w:rsidRDefault="00000000" w:rsidRPr="00000000" w14:paraId="0000004C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  <w:rtl w:val="0"/>
            </w:rPr>
            <w:t xml:space="preserve">07009 Palma </w:t>
          </w:r>
        </w:p>
        <w:p w:rsidR="00000000" w:rsidDel="00000000" w:rsidP="00000000" w:rsidRDefault="00000000" w:rsidRPr="00000000" w14:paraId="0000004D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  <w:rtl w:val="0"/>
            </w:rPr>
            <w:t xml:space="preserve">Tel. 971 17 77 00</w:t>
          </w:r>
        </w:p>
        <w:p w:rsidR="00000000" w:rsidDel="00000000" w:rsidP="00000000" w:rsidRDefault="00000000" w:rsidRPr="00000000" w14:paraId="0000004E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c30045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c30045"/>
              <w:sz w:val="15"/>
              <w:szCs w:val="15"/>
              <w:u w:val="none"/>
              <w:shd w:fill="auto" w:val="clear"/>
              <w:vertAlign w:val="baseline"/>
              <w:rtl w:val="0"/>
            </w:rPr>
            <w:t xml:space="preserve">dgfpieas.caib.es</w:t>
          </w:r>
        </w:p>
      </w:tc>
      <w:tc>
        <w:tcPr>
          <w:shd w:fill="auto" w:val="clear"/>
        </w:tcPr>
        <w:p w:rsidR="00000000" w:rsidDel="00000000" w:rsidP="00000000" w:rsidRDefault="00000000" w:rsidRPr="00000000" w14:paraId="0000004F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center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shd w:fill="auto" w:val="clear"/>
          <w:vAlign w:val="bottom"/>
        </w:tcPr>
        <w:p w:rsidR="00000000" w:rsidDel="00000000" w:rsidP="00000000" w:rsidRDefault="00000000" w:rsidRPr="00000000" w14:paraId="00000050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righ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  <w:fldChar w:fldCharType="begin"/>
            <w:instrText xml:space="preserve">PAGE</w:instrText>
            <w:fldChar w:fldCharType="separate"/>
            <w:fldChar w:fldCharType="end"/>
          </w: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5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Noto Sans" w:cs="Noto Sans" w:eastAsia="Noto Sans" w:hAnsi="Noto Sans"/>
        <w:b w:val="0"/>
        <w:i w:val="0"/>
        <w:smallCaps w:val="0"/>
        <w:strike w:val="0"/>
        <w:color w:val="000000"/>
        <w:sz w:val="15"/>
        <w:szCs w:val="15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Noto Sans" w:cs="Noto Sans" w:eastAsia="Noto Sans" w:hAnsi="Noto Sans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-1113789</wp:posOffset>
          </wp:positionH>
          <wp:positionV relativeFrom="paragraph">
            <wp:posOffset>-124459</wp:posOffset>
          </wp:positionV>
          <wp:extent cx="1767205" cy="1500505"/>
          <wp:effectExtent b="0" l="0" r="0" t="0"/>
          <wp:wrapNone/>
          <wp:docPr descr="C_EDU_FOR_PRO_DECIR_GEN_FOR_PRO_NOS_ARTE_SUP_COL.png" id="1" name="image1.png"/>
          <a:graphic>
            <a:graphicData uri="http://schemas.openxmlformats.org/drawingml/2006/picture">
              <pic:pic>
                <pic:nvPicPr>
                  <pic:cNvPr descr="C_EDU_FOR_PRO_DECIR_GEN_FOR_PRO_NOS_ARTE_SUP_COL.png" id="0" name="image1.png"/>
                  <pic:cNvPicPr preferRelativeResize="0"/>
                </pic:nvPicPr>
                <pic:blipFill>
                  <a:blip r:embed="rId1"/>
                  <a:srcRect b="3202" l="0" r="0" t="3203"/>
                  <a:stretch>
                    <a:fillRect/>
                  </a:stretch>
                </pic:blipFill>
                <pic:spPr>
                  <a:xfrm>
                    <a:off x="0" y="0"/>
                    <a:ext cx="1767205" cy="1500505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1.%2"/>
      <w:lvlJc w:val="left"/>
      <w:pPr>
        <w:ind w:left="1440" w:hanging="360"/>
      </w:pPr>
      <w:rPr/>
    </w:lvl>
    <w:lvl w:ilvl="2">
      <w:start w:val="1"/>
      <w:numFmt w:val="lowerRoman"/>
      <w:lvlText w:val="%2.%3"/>
      <w:lvlJc w:val="right"/>
      <w:pPr>
        <w:ind w:left="2160" w:hanging="180"/>
      </w:pPr>
      <w:rPr/>
    </w:lvl>
    <w:lvl w:ilvl="3">
      <w:start w:val="1"/>
      <w:numFmt w:val="decimal"/>
      <w:lvlText w:val="%3.%4"/>
      <w:lvlJc w:val="left"/>
      <w:pPr>
        <w:ind w:left="2880" w:hanging="360"/>
      </w:pPr>
      <w:rPr/>
    </w:lvl>
    <w:lvl w:ilvl="4">
      <w:start w:val="1"/>
      <w:numFmt w:val="lowerLetter"/>
      <w:lvlText w:val="%4.%5"/>
      <w:lvlJc w:val="left"/>
      <w:pPr>
        <w:ind w:left="3600" w:hanging="360"/>
      </w:pPr>
      <w:rPr/>
    </w:lvl>
    <w:lvl w:ilvl="5">
      <w:start w:val="1"/>
      <w:numFmt w:val="lowerRoman"/>
      <w:lvlText w:val="%5.%6"/>
      <w:lvlJc w:val="right"/>
      <w:pPr>
        <w:ind w:left="4320" w:hanging="180"/>
      </w:pPr>
      <w:rPr/>
    </w:lvl>
    <w:lvl w:ilvl="6">
      <w:start w:val="1"/>
      <w:numFmt w:val="decimal"/>
      <w:lvlText w:val="%6.%7"/>
      <w:lvlJc w:val="left"/>
      <w:pPr>
        <w:ind w:left="5040" w:hanging="360"/>
      </w:pPr>
      <w:rPr/>
    </w:lvl>
    <w:lvl w:ilvl="7">
      <w:start w:val="1"/>
      <w:numFmt w:val="lowerLetter"/>
      <w:lvlText w:val="%7.%8"/>
      <w:lvlJc w:val="left"/>
      <w:pPr>
        <w:ind w:left="5760" w:hanging="360"/>
      </w:pPr>
      <w:rPr/>
    </w:lvl>
    <w:lvl w:ilvl="8">
      <w:start w:val="1"/>
      <w:numFmt w:val="lowerRoman"/>
      <w:lvlText w:val="%8.%9"/>
      <w:lvlJc w:val="right"/>
      <w:pPr>
        <w:ind w:left="648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1.%2"/>
      <w:lvlJc w:val="left"/>
      <w:pPr>
        <w:ind w:left="1785" w:hanging="705"/>
      </w:pPr>
      <w:rPr/>
    </w:lvl>
    <w:lvl w:ilvl="2">
      <w:start w:val="1"/>
      <w:numFmt w:val="lowerRoman"/>
      <w:lvlText w:val="%2.%3"/>
      <w:lvlJc w:val="right"/>
      <w:pPr>
        <w:ind w:left="2160" w:hanging="180"/>
      </w:pPr>
      <w:rPr/>
    </w:lvl>
    <w:lvl w:ilvl="3">
      <w:start w:val="1"/>
      <w:numFmt w:val="decimal"/>
      <w:lvlText w:val="%3.%4"/>
      <w:lvlJc w:val="left"/>
      <w:pPr>
        <w:ind w:left="2880" w:hanging="360"/>
      </w:pPr>
      <w:rPr/>
    </w:lvl>
    <w:lvl w:ilvl="4">
      <w:start w:val="1"/>
      <w:numFmt w:val="lowerLetter"/>
      <w:lvlText w:val="%4.%5"/>
      <w:lvlJc w:val="left"/>
      <w:pPr>
        <w:ind w:left="3600" w:hanging="360"/>
      </w:pPr>
      <w:rPr/>
    </w:lvl>
    <w:lvl w:ilvl="5">
      <w:start w:val="1"/>
      <w:numFmt w:val="lowerRoman"/>
      <w:lvlText w:val="%5.%6"/>
      <w:lvlJc w:val="right"/>
      <w:pPr>
        <w:ind w:left="4320" w:hanging="180"/>
      </w:pPr>
      <w:rPr/>
    </w:lvl>
    <w:lvl w:ilvl="6">
      <w:start w:val="1"/>
      <w:numFmt w:val="decimal"/>
      <w:lvlText w:val="%6.%7"/>
      <w:lvlJc w:val="left"/>
      <w:pPr>
        <w:ind w:left="5040" w:hanging="360"/>
      </w:pPr>
      <w:rPr/>
    </w:lvl>
    <w:lvl w:ilvl="7">
      <w:start w:val="1"/>
      <w:numFmt w:val="lowerLetter"/>
      <w:lvlText w:val="%7.%8"/>
      <w:lvlJc w:val="left"/>
      <w:pPr>
        <w:ind w:left="5760" w:hanging="360"/>
      </w:pPr>
      <w:rPr/>
    </w:lvl>
    <w:lvl w:ilvl="8">
      <w:start w:val="1"/>
      <w:numFmt w:val="lowerRoman"/>
      <w:lvlText w:val="%8.%9"/>
      <w:lvlJc w:val="right"/>
      <w:pPr>
        <w:ind w:left="6480" w:hanging="180"/>
      </w:pPr>
      <w:rPr/>
    </w:lvl>
  </w:abstractNum>
  <w:abstractNum w:abstractNumId="3">
    <w:lvl w:ilvl="0">
      <w:start w:val="1"/>
      <w:numFmt w:val="lowerLetter"/>
      <w:lvlText w:val="%1"/>
      <w:lvlJc w:val="left"/>
      <w:pPr>
        <w:ind w:left="720" w:hanging="360"/>
      </w:pPr>
      <w:rPr/>
    </w:lvl>
    <w:lvl w:ilvl="1">
      <w:start w:val="1"/>
      <w:numFmt w:val="lowerLetter"/>
      <w:lvlText w:val="%1.%2"/>
      <w:lvlJc w:val="left"/>
      <w:pPr>
        <w:ind w:left="1440" w:hanging="360"/>
      </w:pPr>
      <w:rPr>
        <w:i w:val="1"/>
      </w:rPr>
    </w:lvl>
    <w:lvl w:ilvl="2">
      <w:start w:val="1"/>
      <w:numFmt w:val="lowerRoman"/>
      <w:lvlText w:val="%2.%3"/>
      <w:lvlJc w:val="right"/>
      <w:pPr>
        <w:ind w:left="2160" w:hanging="180"/>
      </w:pPr>
      <w:rPr/>
    </w:lvl>
    <w:lvl w:ilvl="3">
      <w:start w:val="1"/>
      <w:numFmt w:val="decimal"/>
      <w:lvlText w:val="%3.%4"/>
      <w:lvlJc w:val="left"/>
      <w:pPr>
        <w:ind w:left="2880" w:hanging="360"/>
      </w:pPr>
      <w:rPr/>
    </w:lvl>
    <w:lvl w:ilvl="4">
      <w:start w:val="1"/>
      <w:numFmt w:val="lowerLetter"/>
      <w:lvlText w:val="%4.%5"/>
      <w:lvlJc w:val="left"/>
      <w:pPr>
        <w:ind w:left="3600" w:hanging="360"/>
      </w:pPr>
      <w:rPr/>
    </w:lvl>
    <w:lvl w:ilvl="5">
      <w:start w:val="1"/>
      <w:numFmt w:val="lowerRoman"/>
      <w:lvlText w:val="%5.%6"/>
      <w:lvlJc w:val="right"/>
      <w:pPr>
        <w:ind w:left="4320" w:hanging="180"/>
      </w:pPr>
      <w:rPr/>
    </w:lvl>
    <w:lvl w:ilvl="6">
      <w:start w:val="1"/>
      <w:numFmt w:val="decimal"/>
      <w:lvlText w:val="%6.%7"/>
      <w:lvlJc w:val="left"/>
      <w:pPr>
        <w:ind w:left="5040" w:hanging="360"/>
      </w:pPr>
      <w:rPr/>
    </w:lvl>
    <w:lvl w:ilvl="7">
      <w:start w:val="1"/>
      <w:numFmt w:val="lowerLetter"/>
      <w:lvlText w:val="%7.%8"/>
      <w:lvlJc w:val="left"/>
      <w:pPr>
        <w:ind w:left="5760" w:hanging="360"/>
      </w:pPr>
      <w:rPr/>
    </w:lvl>
    <w:lvl w:ilvl="8">
      <w:start w:val="1"/>
      <w:numFmt w:val="lowerRoman"/>
      <w:lvlText w:val="%8.%9"/>
      <w:lvlJc w:val="right"/>
      <w:pPr>
        <w:ind w:left="6480" w:hanging="180"/>
      </w:pPr>
      <w:rPr/>
    </w:lvl>
  </w:abstractNum>
  <w:abstractNum w:abstractNumId="4">
    <w:lvl w:ilvl="0">
      <w:start w:val="1"/>
      <w:numFmt w:val="lowerLetter"/>
      <w:lvlText w:val="%1"/>
      <w:lvlJc w:val="left"/>
      <w:pPr>
        <w:ind w:left="720" w:hanging="360"/>
      </w:pPr>
      <w:rPr/>
    </w:lvl>
    <w:lvl w:ilvl="1">
      <w:start w:val="1"/>
      <w:numFmt w:val="lowerLetter"/>
      <w:lvlText w:val="%1.%2"/>
      <w:lvlJc w:val="left"/>
      <w:pPr>
        <w:ind w:left="1440" w:hanging="360"/>
      </w:pPr>
      <w:rPr>
        <w:i w:val="1"/>
      </w:rPr>
    </w:lvl>
    <w:lvl w:ilvl="2">
      <w:start w:val="1"/>
      <w:numFmt w:val="lowerRoman"/>
      <w:lvlText w:val="%2.%3"/>
      <w:lvlJc w:val="right"/>
      <w:pPr>
        <w:ind w:left="2160" w:hanging="180"/>
      </w:pPr>
      <w:rPr/>
    </w:lvl>
    <w:lvl w:ilvl="3">
      <w:start w:val="1"/>
      <w:numFmt w:val="decimal"/>
      <w:lvlText w:val="%3.%4"/>
      <w:lvlJc w:val="left"/>
      <w:pPr>
        <w:ind w:left="2880" w:hanging="360"/>
      </w:pPr>
      <w:rPr/>
    </w:lvl>
    <w:lvl w:ilvl="4">
      <w:start w:val="1"/>
      <w:numFmt w:val="lowerLetter"/>
      <w:lvlText w:val="%4.%5"/>
      <w:lvlJc w:val="left"/>
      <w:pPr>
        <w:ind w:left="3600" w:hanging="360"/>
      </w:pPr>
      <w:rPr/>
    </w:lvl>
    <w:lvl w:ilvl="5">
      <w:start w:val="1"/>
      <w:numFmt w:val="lowerRoman"/>
      <w:lvlText w:val="%5.%6"/>
      <w:lvlJc w:val="right"/>
      <w:pPr>
        <w:ind w:left="4320" w:hanging="180"/>
      </w:pPr>
      <w:rPr/>
    </w:lvl>
    <w:lvl w:ilvl="6">
      <w:start w:val="1"/>
      <w:numFmt w:val="decimal"/>
      <w:lvlText w:val="%6.%7"/>
      <w:lvlJc w:val="left"/>
      <w:pPr>
        <w:ind w:left="5040" w:hanging="360"/>
      </w:pPr>
      <w:rPr/>
    </w:lvl>
    <w:lvl w:ilvl="7">
      <w:start w:val="1"/>
      <w:numFmt w:val="lowerLetter"/>
      <w:lvlText w:val="%7.%8"/>
      <w:lvlJc w:val="left"/>
      <w:pPr>
        <w:ind w:left="5760" w:hanging="360"/>
      </w:pPr>
      <w:rPr/>
    </w:lvl>
    <w:lvl w:ilvl="8">
      <w:start w:val="1"/>
      <w:numFmt w:val="lowerRoman"/>
      <w:lvlText w:val="%8.%9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Noto Sans" w:cs="Noto Sans" w:eastAsia="Noto Sans" w:hAnsi="Noto Sans"/>
        <w:sz w:val="22"/>
        <w:szCs w:val="22"/>
        <w:lang w:val="es-E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