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F1279" w:rsidRPr="00A25C06" w:rsidRDefault="006F1279" w:rsidP="006F1279">
      <w:pPr>
        <w:pageBreakBefore/>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M</w:t>
      </w:r>
      <w:r>
        <w:rPr>
          <w:rFonts w:ascii="Noto Sans" w:eastAsia="Times New Roman" w:hAnsi="Noto Sans" w:cs="Noto Sans"/>
          <w:b/>
          <w:bCs/>
          <w:lang w:val="es-ES" w:eastAsia="es-ES"/>
        </w:rPr>
        <w:t>ANUAL PARA EL INFORME DE</w:t>
      </w:r>
      <w:r w:rsidRPr="00A25C06">
        <w:rPr>
          <w:rFonts w:ascii="Noto Sans" w:eastAsia="Times New Roman" w:hAnsi="Noto Sans" w:cs="Noto Sans"/>
          <w:b/>
          <w:bCs/>
          <w:lang w:val="es-ES" w:eastAsia="es-ES"/>
        </w:rPr>
        <w:t xml:space="preserve"> AUDITORÍA</w:t>
      </w:r>
    </w:p>
    <w:p w:rsidR="006F1279" w:rsidRPr="00A25C06" w:rsidRDefault="006F1279" w:rsidP="006F1279">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Normas de actuación de los auditores; alcance y contenido (modelo) del informe de auditoría para la justificación económica</w:t>
      </w:r>
    </w:p>
    <w:p w:rsidR="006F1279" w:rsidRPr="005A4D6C" w:rsidRDefault="006F1279" w:rsidP="006F1279">
      <w:pPr>
        <w:pStyle w:val="western"/>
        <w:spacing w:after="0" w:line="240" w:lineRule="auto"/>
        <w:rPr>
          <w:b/>
          <w:bCs/>
          <w:i/>
          <w:iCs/>
          <w:sz w:val="22"/>
          <w:szCs w:val="22"/>
        </w:rPr>
      </w:pPr>
      <w:r w:rsidRPr="005A4D6C">
        <w:rPr>
          <w:sz w:val="22"/>
          <w:szCs w:val="22"/>
        </w:rPr>
        <w:t xml:space="preserve">Para la correcta aplicación de la previsión del apartado </w:t>
      </w:r>
      <w:r w:rsidR="000864F8">
        <w:rPr>
          <w:color w:val="000000"/>
        </w:rPr>
        <w:t>1</w:t>
      </w:r>
      <w:r w:rsidR="004A58CE">
        <w:rPr>
          <w:color w:val="000000"/>
        </w:rPr>
        <w:t>4</w:t>
      </w:r>
      <w:r w:rsidR="000864F8">
        <w:rPr>
          <w:color w:val="000000"/>
        </w:rPr>
        <w:t>.2</w:t>
      </w:r>
      <w:r w:rsidR="00C05EDE" w:rsidRPr="00157CE9">
        <w:rPr>
          <w:color w:val="000000"/>
        </w:rPr>
        <w:t xml:space="preserve"> </w:t>
      </w:r>
      <w:r w:rsidR="00157CE9">
        <w:t xml:space="preserve">de la </w:t>
      </w:r>
      <w:r w:rsidR="008D042E" w:rsidRPr="00D240AA">
        <w:rPr>
          <w:b/>
          <w:i/>
          <w:color w:val="000000"/>
          <w:sz w:val="22"/>
          <w:szCs w:val="22"/>
        </w:rPr>
        <w:t>convocatoria</w:t>
      </w:r>
      <w:r w:rsidR="00B66987" w:rsidRPr="00D240AA">
        <w:rPr>
          <w:b/>
          <w:i/>
          <w:color w:val="000000"/>
          <w:sz w:val="22"/>
          <w:szCs w:val="22"/>
        </w:rPr>
        <w:t xml:space="preserve"> de subvencion</w:t>
      </w:r>
      <w:r w:rsidRPr="00D240AA">
        <w:rPr>
          <w:b/>
          <w:i/>
          <w:color w:val="000000"/>
          <w:sz w:val="22"/>
          <w:szCs w:val="22"/>
        </w:rPr>
        <w:t>e</w:t>
      </w:r>
      <w:r w:rsidR="00B66987" w:rsidRPr="00D240AA">
        <w:rPr>
          <w:b/>
          <w:i/>
          <w:color w:val="000000"/>
          <w:sz w:val="22"/>
          <w:szCs w:val="22"/>
        </w:rPr>
        <w:t>s destinad</w:t>
      </w:r>
      <w:r w:rsidRPr="00D240AA">
        <w:rPr>
          <w:b/>
          <w:i/>
          <w:color w:val="000000"/>
          <w:sz w:val="22"/>
          <w:szCs w:val="22"/>
        </w:rPr>
        <w:t>a</w:t>
      </w:r>
      <w:r w:rsidR="00B66987" w:rsidRPr="00D240AA">
        <w:rPr>
          <w:b/>
          <w:i/>
          <w:color w:val="000000"/>
          <w:sz w:val="22"/>
          <w:szCs w:val="22"/>
        </w:rPr>
        <w:t>s a enti</w:t>
      </w:r>
      <w:r w:rsidRPr="00D240AA">
        <w:rPr>
          <w:b/>
          <w:i/>
          <w:color w:val="000000"/>
          <w:sz w:val="22"/>
          <w:szCs w:val="22"/>
        </w:rPr>
        <w:t>dades</w:t>
      </w:r>
      <w:r w:rsidR="00B66987" w:rsidRPr="00D240AA">
        <w:rPr>
          <w:b/>
          <w:i/>
          <w:color w:val="000000"/>
          <w:sz w:val="22"/>
          <w:szCs w:val="22"/>
        </w:rPr>
        <w:t xml:space="preserve"> privad</w:t>
      </w:r>
      <w:r w:rsidRPr="00D240AA">
        <w:rPr>
          <w:b/>
          <w:i/>
          <w:color w:val="000000"/>
          <w:sz w:val="22"/>
          <w:szCs w:val="22"/>
        </w:rPr>
        <w:t>a</w:t>
      </w:r>
      <w:r w:rsidR="00B66987" w:rsidRPr="00D240AA">
        <w:rPr>
          <w:b/>
          <w:i/>
          <w:color w:val="000000"/>
          <w:sz w:val="22"/>
          <w:szCs w:val="22"/>
        </w:rPr>
        <w:t>s s</w:t>
      </w:r>
      <w:r w:rsidRPr="00D240AA">
        <w:rPr>
          <w:b/>
          <w:i/>
          <w:color w:val="000000"/>
          <w:sz w:val="22"/>
          <w:szCs w:val="22"/>
        </w:rPr>
        <w:t>i</w:t>
      </w:r>
      <w:r w:rsidR="00B66987" w:rsidRPr="00D240AA">
        <w:rPr>
          <w:b/>
          <w:i/>
          <w:color w:val="000000"/>
          <w:sz w:val="22"/>
          <w:szCs w:val="22"/>
        </w:rPr>
        <w:t xml:space="preserve">n </w:t>
      </w:r>
      <w:r w:rsidRPr="00D240AA">
        <w:rPr>
          <w:b/>
          <w:i/>
          <w:color w:val="000000"/>
          <w:sz w:val="22"/>
          <w:szCs w:val="22"/>
        </w:rPr>
        <w:t>á</w:t>
      </w:r>
      <w:r w:rsidR="00B66987" w:rsidRPr="00D240AA">
        <w:rPr>
          <w:b/>
          <w:i/>
          <w:color w:val="000000"/>
          <w:sz w:val="22"/>
          <w:szCs w:val="22"/>
        </w:rPr>
        <w:t>nim</w:t>
      </w:r>
      <w:r w:rsidRPr="00D240AA">
        <w:rPr>
          <w:b/>
          <w:i/>
          <w:color w:val="000000"/>
          <w:sz w:val="22"/>
          <w:szCs w:val="22"/>
        </w:rPr>
        <w:t xml:space="preserve">o de lucro que desarrollan programas de </w:t>
      </w:r>
      <w:r w:rsidR="008D042E" w:rsidRPr="00D240AA">
        <w:rPr>
          <w:b/>
          <w:i/>
          <w:color w:val="000000"/>
          <w:sz w:val="22"/>
          <w:szCs w:val="22"/>
        </w:rPr>
        <w:t>interés</w:t>
      </w:r>
      <w:r w:rsidRPr="00D240AA">
        <w:rPr>
          <w:b/>
          <w:i/>
          <w:color w:val="000000"/>
          <w:sz w:val="22"/>
          <w:szCs w:val="22"/>
        </w:rPr>
        <w:t xml:space="preserve"> general con cargo a la asig</w:t>
      </w:r>
      <w:r w:rsidR="008D042E" w:rsidRPr="00D240AA">
        <w:rPr>
          <w:b/>
          <w:i/>
          <w:color w:val="000000"/>
          <w:sz w:val="22"/>
          <w:szCs w:val="22"/>
        </w:rPr>
        <w:t>na</w:t>
      </w:r>
      <w:r w:rsidRPr="00D240AA">
        <w:rPr>
          <w:b/>
          <w:i/>
          <w:color w:val="000000"/>
          <w:sz w:val="22"/>
          <w:szCs w:val="22"/>
        </w:rPr>
        <w:t xml:space="preserve">ción tributaria del </w:t>
      </w:r>
      <w:r w:rsidR="00B66987" w:rsidRPr="00D240AA">
        <w:rPr>
          <w:b/>
          <w:i/>
          <w:color w:val="000000"/>
          <w:sz w:val="22"/>
          <w:szCs w:val="22"/>
        </w:rPr>
        <w:t>0,7 % de</w:t>
      </w:r>
      <w:r w:rsidRPr="00D240AA">
        <w:rPr>
          <w:b/>
          <w:i/>
          <w:color w:val="000000"/>
          <w:sz w:val="22"/>
          <w:szCs w:val="22"/>
        </w:rPr>
        <w:t>l</w:t>
      </w:r>
      <w:r w:rsidR="00B66987" w:rsidRPr="00D240AA">
        <w:rPr>
          <w:b/>
          <w:i/>
          <w:color w:val="000000"/>
          <w:sz w:val="22"/>
          <w:szCs w:val="22"/>
        </w:rPr>
        <w:t xml:space="preserve"> </w:t>
      </w:r>
      <w:r w:rsidRPr="00D240AA">
        <w:rPr>
          <w:b/>
          <w:i/>
          <w:color w:val="000000"/>
          <w:sz w:val="22"/>
          <w:szCs w:val="22"/>
        </w:rPr>
        <w:t>impuesto sobre la renta de las personas físicas, para los años 20</w:t>
      </w:r>
      <w:r w:rsidR="00F116B9">
        <w:rPr>
          <w:b/>
          <w:i/>
          <w:color w:val="000000"/>
          <w:sz w:val="22"/>
          <w:szCs w:val="22"/>
        </w:rPr>
        <w:t>20</w:t>
      </w:r>
      <w:r w:rsidRPr="00D240AA">
        <w:rPr>
          <w:b/>
          <w:i/>
          <w:color w:val="000000"/>
          <w:sz w:val="22"/>
          <w:szCs w:val="22"/>
        </w:rPr>
        <w:t xml:space="preserve"> </w:t>
      </w:r>
      <w:proofErr w:type="spellStart"/>
      <w:r w:rsidRPr="00D240AA">
        <w:rPr>
          <w:b/>
          <w:i/>
          <w:color w:val="000000"/>
          <w:sz w:val="22"/>
          <w:szCs w:val="22"/>
        </w:rPr>
        <w:t>i</w:t>
      </w:r>
      <w:proofErr w:type="spellEnd"/>
      <w:r w:rsidRPr="00D240AA">
        <w:rPr>
          <w:b/>
          <w:i/>
          <w:color w:val="000000"/>
          <w:sz w:val="22"/>
          <w:szCs w:val="22"/>
        </w:rPr>
        <w:t xml:space="preserve"> </w:t>
      </w:r>
      <w:r w:rsidR="00F116B9">
        <w:rPr>
          <w:b/>
          <w:i/>
          <w:color w:val="000000"/>
          <w:sz w:val="22"/>
          <w:szCs w:val="22"/>
        </w:rPr>
        <w:t>2021</w:t>
      </w:r>
      <w:r w:rsidR="00C05EDE" w:rsidRPr="00D240AA">
        <w:rPr>
          <w:sz w:val="22"/>
          <w:szCs w:val="22"/>
        </w:rPr>
        <w:t xml:space="preserve"> </w:t>
      </w:r>
      <w:r w:rsidR="004A58CE" w:rsidRPr="00D240AA">
        <w:rPr>
          <w:b/>
          <w:sz w:val="22"/>
          <w:szCs w:val="22"/>
        </w:rPr>
        <w:t>para acciones realizadas durante el 2021 i 2022</w:t>
      </w:r>
      <w:r w:rsidR="004A58CE" w:rsidRPr="00DF726F">
        <w:t xml:space="preserve"> </w:t>
      </w:r>
      <w:r w:rsidRPr="006F1279">
        <w:t xml:space="preserve"> </w:t>
      </w:r>
      <w:r w:rsidRPr="005A4D6C">
        <w:rPr>
          <w:sz w:val="22"/>
          <w:szCs w:val="22"/>
        </w:rPr>
        <w:t xml:space="preserve">con el objeto de dar cumplimiento a la normativa de aplicación en materia de justificación de subvenciones, el/la auditor/a tiene que conocer de forma clara el alcance de los trabajos que se tienen que llevar a cabo y el contenido del informe que se tiene que emitir una vez finalizada la revisión, así como el régimen que regula las actuaciones profesionales de los auditores de cuentas en la realización de los trabajos de revisión de cuentas justificativas. </w:t>
      </w:r>
    </w:p>
    <w:p w:rsidR="006F1279" w:rsidRDefault="006F1279" w:rsidP="006F1279">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En cualquier caso, la actuación de los auditores de cuentas en la realización de los trabajos de revisión de las cuentas justificativas de las subvenciones objeto de esta convocatoria se tiene que hacer de acuerdo con la Orden EHA/1434/2007, de 17 de mayo, que aprueba la norma de actuación de los auditores de cuentas en la realización de los trabajos de revisión de cuentas justificativas de subvenciones, en el ámbito del sector públ</w:t>
      </w:r>
      <w:r>
        <w:rPr>
          <w:rFonts w:ascii="Noto Sans" w:eastAsia="Times New Roman" w:hAnsi="Noto Sans" w:cs="Noto Sans"/>
          <w:lang w:val="es-ES" w:eastAsia="es-ES"/>
        </w:rPr>
        <w:t>ico estatal, previsto en el art</w:t>
      </w:r>
      <w:r w:rsidRPr="00A25C06">
        <w:rPr>
          <w:rFonts w:ascii="Noto Sans" w:eastAsia="Times New Roman" w:hAnsi="Noto Sans" w:cs="Noto Sans"/>
          <w:lang w:val="es-ES" w:eastAsia="es-ES"/>
        </w:rPr>
        <w:t>. 74 del Reglamento de la Ley general de subvenciones, y de acuerdo con las normas que se establecen en este anexo a la convocatoria</w:t>
      </w:r>
      <w:r>
        <w:rPr>
          <w:rFonts w:ascii="Noto Sans" w:eastAsia="Times New Roman" w:hAnsi="Noto Sans" w:cs="Noto Sans"/>
          <w:lang w:val="es-ES" w:eastAsia="es-ES"/>
        </w:rPr>
        <w:t>.</w:t>
      </w:r>
    </w:p>
    <w:p w:rsidR="006F1279" w:rsidRPr="00A25C06" w:rsidRDefault="006F1279" w:rsidP="006F1279">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1. Designación d</w:t>
      </w:r>
      <w:r>
        <w:rPr>
          <w:rFonts w:ascii="Noto Sans" w:eastAsia="Times New Roman" w:hAnsi="Noto Sans" w:cs="Noto Sans"/>
          <w:b/>
          <w:bCs/>
          <w:lang w:val="es-ES" w:eastAsia="es-ES"/>
        </w:rPr>
        <w:t xml:space="preserve">el/de la </w:t>
      </w:r>
      <w:r w:rsidRPr="00A25C06">
        <w:rPr>
          <w:rFonts w:ascii="Noto Sans" w:eastAsia="Times New Roman" w:hAnsi="Noto Sans" w:cs="Noto Sans"/>
          <w:b/>
          <w:bCs/>
          <w:lang w:val="es-ES" w:eastAsia="es-ES"/>
        </w:rPr>
        <w:t>auditor/a</w:t>
      </w:r>
    </w:p>
    <w:p w:rsidR="006F1279" w:rsidRPr="00A25C06" w:rsidRDefault="006F1279" w:rsidP="006F1279">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 La auditoría l</w:t>
      </w:r>
      <w:r>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tiene que llevar a cabo un/a auditor/a de cuentas inscrito/a como </w:t>
      </w:r>
      <w:r>
        <w:rPr>
          <w:rFonts w:ascii="Noto Sans" w:eastAsia="Times New Roman" w:hAnsi="Noto Sans" w:cs="Noto Sans"/>
          <w:color w:val="000000"/>
          <w:lang w:val="es-ES" w:eastAsia="es-ES"/>
        </w:rPr>
        <w:t>ejerciente</w:t>
      </w:r>
      <w:r w:rsidRPr="00A25C06">
        <w:rPr>
          <w:rFonts w:ascii="Noto Sans" w:eastAsia="Times New Roman" w:hAnsi="Noto Sans" w:cs="Noto Sans"/>
          <w:lang w:val="es-ES" w:eastAsia="es-ES"/>
        </w:rPr>
        <w:t xml:space="preserve"> en el Registro oficial de auditores de cuentas, que depende del Instituto de Contabilidad y Auditoría de Cuentas (ICAC), sometido a las normas vigentes de auditoría de cuentas en materia de independencia e incompatibilidades, diligencia profesional, secreto profesional, honorarios y papeles de trabajo. </w:t>
      </w:r>
    </w:p>
    <w:p w:rsidR="006F1279" w:rsidRPr="00A25C06" w:rsidRDefault="006F1279" w:rsidP="006F1279">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En los casos en que la persona beneficiaria esté obligada a auditar las cuentas anuales por un auditor sometido al Real decreto legislativo 1/2011, de 1 de julio, por el cual se aprueba el texto refundido de la Ley de auditoría de cuentas, la revisión de la cuenta justifi</w:t>
      </w:r>
      <w:r>
        <w:rPr>
          <w:rFonts w:ascii="Noto Sans" w:eastAsia="Times New Roman" w:hAnsi="Noto Sans" w:cs="Noto Sans"/>
          <w:lang w:val="es-ES" w:eastAsia="es-ES"/>
        </w:rPr>
        <w:t xml:space="preserve">cativa se llevará a cabo por el/la </w:t>
      </w:r>
      <w:r w:rsidRPr="00A25C06">
        <w:rPr>
          <w:rFonts w:ascii="Noto Sans" w:eastAsia="Times New Roman" w:hAnsi="Noto Sans" w:cs="Noto Sans"/>
          <w:lang w:val="es-ES" w:eastAsia="es-ES"/>
        </w:rPr>
        <w:t>mismo</w:t>
      </w:r>
      <w:r>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auditor</w:t>
      </w:r>
      <w:r>
        <w:rPr>
          <w:rFonts w:ascii="Noto Sans" w:eastAsia="Times New Roman" w:hAnsi="Noto Sans" w:cs="Noto Sans"/>
          <w:lang w:val="es-ES" w:eastAsia="es-ES"/>
        </w:rPr>
        <w:t>/a</w:t>
      </w:r>
      <w:r w:rsidRPr="00A25C06">
        <w:rPr>
          <w:rFonts w:ascii="Noto Sans" w:eastAsia="Times New Roman" w:hAnsi="Noto Sans" w:cs="Noto Sans"/>
          <w:lang w:val="es-ES" w:eastAsia="es-ES"/>
        </w:rPr>
        <w:t>. En el supuesto en que el beneficiario no esté obligado a auditar las cuentas anuales, la designación del</w:t>
      </w:r>
      <w:r>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w:t>
      </w:r>
      <w:r>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de cuentas será realizada por él mismo.</w:t>
      </w:r>
    </w:p>
    <w:p w:rsidR="006F1279" w:rsidRPr="00A25C06" w:rsidRDefault="006F1279" w:rsidP="006F1279">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2. Contrato a subscribir entre el</w:t>
      </w:r>
      <w:r>
        <w:rPr>
          <w:rFonts w:ascii="Noto Sans" w:eastAsia="Times New Roman" w:hAnsi="Noto Sans" w:cs="Noto Sans"/>
          <w:b/>
          <w:bCs/>
          <w:lang w:val="es-ES" w:eastAsia="es-ES"/>
        </w:rPr>
        <w:t>/la</w:t>
      </w:r>
      <w:r w:rsidRPr="00A25C06">
        <w:rPr>
          <w:rFonts w:ascii="Noto Sans" w:eastAsia="Times New Roman" w:hAnsi="Noto Sans" w:cs="Noto Sans"/>
          <w:b/>
          <w:bCs/>
          <w:lang w:val="es-ES" w:eastAsia="es-ES"/>
        </w:rPr>
        <w:t xml:space="preserve"> auditor/a y la entidad beneficiaria de la subvención</w:t>
      </w:r>
    </w:p>
    <w:p w:rsidR="006F1279" w:rsidRPr="00A25C06" w:rsidRDefault="006F1279" w:rsidP="006F1279">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lastRenderedPageBreak/>
        <w:t>El</w:t>
      </w:r>
      <w:r>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auditor/a y la entidad beneficiaria ti</w:t>
      </w:r>
      <w:r>
        <w:rPr>
          <w:rFonts w:ascii="Noto Sans" w:eastAsia="Times New Roman" w:hAnsi="Noto Sans" w:cs="Noto Sans"/>
          <w:lang w:val="es-ES" w:eastAsia="es-ES"/>
        </w:rPr>
        <w:t>enen que subscribir un contrato</w:t>
      </w:r>
      <w:r w:rsidRPr="00A25C06">
        <w:rPr>
          <w:rFonts w:ascii="Noto Sans" w:eastAsia="Times New Roman" w:hAnsi="Noto Sans" w:cs="Noto Sans"/>
          <w:lang w:val="es-ES" w:eastAsia="es-ES"/>
        </w:rPr>
        <w:t xml:space="preserve"> objeto del cual será única y exclusivamente la elaboración y emisión del informe de auditoría regulado en este anexo, que tiene que contener como mínimo la información siguiente:</w:t>
      </w:r>
    </w:p>
    <w:p w:rsidR="006F1279" w:rsidRPr="00A25C06" w:rsidRDefault="006F1279" w:rsidP="006F1279">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1. Obligación de la entidad beneficiaria de confeccionar y facilitar al auditor/a todos los documentos comprensivos de la cuenta justificativa, todos los documentos probatorios necesarios para aplicar los procedimientos y la realización de las verificaciones y comprobaciones previstas </w:t>
      </w:r>
      <w:r>
        <w:rPr>
          <w:rFonts w:ascii="Noto Sans" w:eastAsia="Times New Roman" w:hAnsi="Noto Sans" w:cs="Noto Sans"/>
          <w:lang w:val="es-ES" w:eastAsia="es-ES"/>
        </w:rPr>
        <w:t>en</w:t>
      </w:r>
      <w:r w:rsidRPr="00A25C06">
        <w:rPr>
          <w:rFonts w:ascii="Noto Sans" w:eastAsia="Times New Roman" w:hAnsi="Noto Sans" w:cs="Noto Sans"/>
          <w:lang w:val="es-ES" w:eastAsia="es-ES"/>
        </w:rPr>
        <w:t xml:space="preserve"> este ane</w:t>
      </w:r>
      <w:r>
        <w:rPr>
          <w:rFonts w:ascii="Noto Sans" w:eastAsia="Times New Roman" w:hAnsi="Noto Sans" w:cs="Noto Sans"/>
          <w:lang w:val="es-ES" w:eastAsia="es-ES"/>
        </w:rPr>
        <w:t xml:space="preserve">xo y de poner a disposición del/de la </w:t>
      </w:r>
      <w:r w:rsidRPr="00A25C06">
        <w:rPr>
          <w:rFonts w:ascii="Noto Sans" w:eastAsia="Times New Roman" w:hAnsi="Noto Sans" w:cs="Noto Sans"/>
          <w:lang w:val="es-ES" w:eastAsia="es-ES"/>
        </w:rPr>
        <w:t>auditor</w:t>
      </w:r>
      <w:r>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la totalidad de los libros, registros y documentos que le sean solicitados para hacer la revisión.</w:t>
      </w:r>
    </w:p>
    <w:p w:rsidR="006F1279" w:rsidRPr="00A25C06" w:rsidRDefault="006F1279" w:rsidP="006F1279">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2. Obligación del</w:t>
      </w:r>
      <w:r>
        <w:rPr>
          <w:rFonts w:ascii="Noto Sans" w:eastAsia="Times New Roman" w:hAnsi="Noto Sans" w:cs="Noto Sans"/>
          <w:lang w:val="es-ES" w:eastAsia="es-ES"/>
        </w:rPr>
        <w:t>/de la</w:t>
      </w:r>
      <w:r w:rsidRPr="00A25C06">
        <w:rPr>
          <w:rFonts w:ascii="Noto Sans" w:eastAsia="Times New Roman" w:hAnsi="Noto Sans" w:cs="Noto Sans"/>
          <w:lang w:val="es-ES" w:eastAsia="es-ES"/>
        </w:rPr>
        <w:t xml:space="preserve"> auditor/a de hacer la revisión y emitir un informe de acuerdo con el que establece la presente convocatoria, las bases reguladoras de la subvención o la resolución de concesión y el resto de normativa aplicable.</w:t>
      </w:r>
    </w:p>
    <w:p w:rsidR="006F1279" w:rsidRPr="00A25C06" w:rsidRDefault="006F1279" w:rsidP="006F1279">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3. Sumisión a</w:t>
      </w:r>
      <w:r>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l</w:t>
      </w:r>
      <w:r>
        <w:rPr>
          <w:rFonts w:ascii="Noto Sans" w:eastAsia="Times New Roman" w:hAnsi="Noto Sans" w:cs="Noto Sans"/>
          <w:lang w:val="es-ES" w:eastAsia="es-ES"/>
        </w:rPr>
        <w:t>o</w:t>
      </w:r>
      <w:r w:rsidRPr="00A25C06">
        <w:rPr>
          <w:rFonts w:ascii="Noto Sans" w:eastAsia="Times New Roman" w:hAnsi="Noto Sans" w:cs="Noto Sans"/>
          <w:lang w:val="es-ES" w:eastAsia="es-ES"/>
        </w:rPr>
        <w:t xml:space="preserve"> que dispone la normativa vigente sobre auditoría de cuentas en relación con la independencia y las incompatibilidades del</w:t>
      </w:r>
      <w:r>
        <w:rPr>
          <w:rFonts w:ascii="Noto Sans" w:eastAsia="Times New Roman" w:hAnsi="Noto Sans" w:cs="Noto Sans"/>
          <w:lang w:val="es-ES" w:eastAsia="es-ES"/>
        </w:rPr>
        <w:t>/de la</w:t>
      </w:r>
      <w:r w:rsidRPr="00A25C06">
        <w:rPr>
          <w:rFonts w:ascii="Noto Sans" w:eastAsia="Times New Roman" w:hAnsi="Noto Sans" w:cs="Noto Sans"/>
          <w:lang w:val="es-ES" w:eastAsia="es-ES"/>
        </w:rPr>
        <w:t xml:space="preserve"> auditor/a.</w:t>
      </w:r>
    </w:p>
    <w:p w:rsidR="006F1279" w:rsidRPr="00A25C06" w:rsidRDefault="006F1279" w:rsidP="006F1279">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4</w:t>
      </w:r>
      <w:r>
        <w:rPr>
          <w:rFonts w:ascii="Noto Sans" w:eastAsia="Times New Roman" w:hAnsi="Noto Sans" w:cs="Noto Sans"/>
          <w:lang w:val="es-ES" w:eastAsia="es-ES"/>
        </w:rPr>
        <w:t xml:space="preserve">. Deber de confidencialidad del/de la </w:t>
      </w:r>
      <w:r w:rsidRPr="00A25C06">
        <w:rPr>
          <w:rFonts w:ascii="Noto Sans" w:eastAsia="Times New Roman" w:hAnsi="Noto Sans" w:cs="Noto Sans"/>
          <w:lang w:val="es-ES" w:eastAsia="es-ES"/>
        </w:rPr>
        <w:t>auditor/a y el personal a su cargo de acuerdo con el que establece este anexo.</w:t>
      </w:r>
    </w:p>
    <w:p w:rsidR="006F1279" w:rsidRPr="00A25C06" w:rsidRDefault="006F1279" w:rsidP="006F1279">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5. Compromiso de la entidad beneficiaria de autorizar la comunicación entre auditores prevista en este anexo.</w:t>
      </w:r>
    </w:p>
    <w:p w:rsidR="006F1279" w:rsidRPr="00A25C06" w:rsidRDefault="006F1279" w:rsidP="006F1279">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6. Planificación temporal de la revisión y plazo de entrega del informe.</w:t>
      </w:r>
    </w:p>
    <w:p w:rsidR="006F1279" w:rsidRPr="005A4D6C" w:rsidRDefault="006F1279" w:rsidP="006F1279">
      <w:pPr>
        <w:spacing w:before="120" w:after="120"/>
        <w:jc w:val="left"/>
        <w:rPr>
          <w:rFonts w:ascii="Noto Sans" w:eastAsia="Times New Roman" w:hAnsi="Noto Sans" w:cs="Noto Sans"/>
          <w:b/>
          <w:lang w:val="es-ES" w:eastAsia="es-ES"/>
        </w:rPr>
      </w:pPr>
      <w:r w:rsidRPr="00A25C06">
        <w:rPr>
          <w:rFonts w:ascii="Noto Sans" w:eastAsia="Times New Roman" w:hAnsi="Noto Sans" w:cs="Noto Sans"/>
          <w:lang w:val="es-ES" w:eastAsia="es-ES"/>
        </w:rPr>
        <w:t>7. Honor</w:t>
      </w:r>
      <w:r>
        <w:rPr>
          <w:rFonts w:ascii="Noto Sans" w:eastAsia="Times New Roman" w:hAnsi="Noto Sans" w:cs="Noto Sans"/>
          <w:lang w:val="es-ES" w:eastAsia="es-ES"/>
        </w:rPr>
        <w:t xml:space="preserve">arios que tiene que percibir el/la </w:t>
      </w:r>
      <w:r w:rsidRPr="00A25C06">
        <w:rPr>
          <w:rFonts w:ascii="Noto Sans" w:eastAsia="Times New Roman" w:hAnsi="Noto Sans" w:cs="Noto Sans"/>
          <w:lang w:val="es-ES" w:eastAsia="es-ES"/>
        </w:rPr>
        <w:t xml:space="preserve">auditor/a, con indicación de las horas estimadas para hacer el trabajo. Estos honorarios son gasto subvencionable de acuerdo con el </w:t>
      </w:r>
      <w:r w:rsidR="00D240AA">
        <w:rPr>
          <w:rFonts w:ascii="Noto Sans" w:eastAsia="Times New Roman" w:hAnsi="Noto Sans" w:cs="Noto Sans"/>
          <w:lang w:val="es-ES" w:eastAsia="es-ES"/>
        </w:rPr>
        <w:t>establecido al epígrafe f</w:t>
      </w:r>
      <w:r w:rsidRPr="00CA6D5D">
        <w:rPr>
          <w:rFonts w:ascii="Noto Sans" w:eastAsia="Times New Roman" w:hAnsi="Noto Sans" w:cs="Noto Sans"/>
          <w:lang w:val="es-ES" w:eastAsia="es-ES"/>
        </w:rPr>
        <w:t>) del apartado 6.1. de la convocatoria que</w:t>
      </w:r>
      <w:r>
        <w:rPr>
          <w:rFonts w:ascii="Noto Sans" w:eastAsia="Times New Roman" w:hAnsi="Noto Sans" w:cs="Noto Sans"/>
          <w:lang w:val="es-ES" w:eastAsia="es-ES"/>
        </w:rPr>
        <w:t xml:space="preserve"> nos ocupa</w:t>
      </w:r>
      <w:r w:rsidRPr="00A25C06">
        <w:rPr>
          <w:rFonts w:ascii="Noto Sans" w:eastAsia="Times New Roman" w:hAnsi="Noto Sans" w:cs="Noto Sans"/>
          <w:lang w:val="es-ES" w:eastAsia="es-ES"/>
        </w:rPr>
        <w:t xml:space="preserve">. La entidad beneficiaria está obligada a facilitar a la </w:t>
      </w:r>
      <w:r>
        <w:rPr>
          <w:rFonts w:ascii="Noto Sans" w:eastAsia="Times New Roman" w:hAnsi="Noto Sans" w:cs="Noto Sans"/>
          <w:lang w:val="es-ES" w:eastAsia="es-ES"/>
        </w:rPr>
        <w:t>Dirección General de Servicios Sociales</w:t>
      </w:r>
      <w:r w:rsidRPr="00A25C06">
        <w:rPr>
          <w:rFonts w:ascii="Noto Sans" w:eastAsia="Times New Roman" w:hAnsi="Noto Sans" w:cs="Noto Sans"/>
          <w:lang w:val="es-ES" w:eastAsia="es-ES"/>
        </w:rPr>
        <w:t xml:space="preserve"> </w:t>
      </w:r>
      <w:r w:rsidRPr="005A4D6C">
        <w:rPr>
          <w:rFonts w:ascii="Noto Sans" w:eastAsia="Times New Roman" w:hAnsi="Noto Sans" w:cs="Noto Sans"/>
          <w:i/>
          <w:lang w:val="es-ES" w:eastAsia="es-ES"/>
        </w:rPr>
        <w:t>una copia compulsada del contrato junto con la documentación justificativa de la subvención</w:t>
      </w:r>
      <w:r w:rsidRPr="005A4D6C">
        <w:rPr>
          <w:rFonts w:ascii="Noto Sans" w:eastAsia="Times New Roman" w:hAnsi="Noto Sans" w:cs="Noto Sans"/>
          <w:b/>
          <w:lang w:val="es-ES" w:eastAsia="es-ES"/>
        </w:rPr>
        <w:t>.</w:t>
      </w:r>
    </w:p>
    <w:p w:rsidR="006F1279" w:rsidRPr="00A25C06" w:rsidRDefault="006F1279" w:rsidP="006F1279">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3. Principios que tienen que regir en la actuación del</w:t>
      </w:r>
      <w:r>
        <w:rPr>
          <w:rFonts w:ascii="Noto Sans" w:eastAsia="Times New Roman" w:hAnsi="Noto Sans" w:cs="Noto Sans"/>
          <w:b/>
          <w:bCs/>
          <w:lang w:val="es-ES" w:eastAsia="es-ES"/>
        </w:rPr>
        <w:t xml:space="preserve">/de la </w:t>
      </w:r>
      <w:r w:rsidRPr="00A25C06">
        <w:rPr>
          <w:rFonts w:ascii="Noto Sans" w:eastAsia="Times New Roman" w:hAnsi="Noto Sans" w:cs="Noto Sans"/>
          <w:b/>
          <w:bCs/>
          <w:lang w:val="es-ES" w:eastAsia="es-ES"/>
        </w:rPr>
        <w:t>auditor/a</w:t>
      </w:r>
    </w:p>
    <w:p w:rsidR="006F1279" w:rsidRPr="00A25C06" w:rsidRDefault="006F1279" w:rsidP="006F1279">
      <w:pPr>
        <w:spacing w:before="120" w:after="120"/>
        <w:jc w:val="left"/>
        <w:rPr>
          <w:rFonts w:ascii="Noto Sans" w:eastAsia="Times New Roman" w:hAnsi="Noto Sans" w:cs="Noto Sans"/>
          <w:lang w:val="es-ES" w:eastAsia="es-ES"/>
        </w:rPr>
      </w:pPr>
      <w:r>
        <w:rPr>
          <w:rFonts w:ascii="Noto Sans" w:eastAsia="Times New Roman" w:hAnsi="Noto Sans" w:cs="Noto Sans"/>
          <w:lang w:val="es-ES" w:eastAsia="es-ES"/>
        </w:rPr>
        <w:t xml:space="preserve">El/la </w:t>
      </w:r>
      <w:r w:rsidRPr="00A25C06">
        <w:rPr>
          <w:rFonts w:ascii="Noto Sans" w:eastAsia="Times New Roman" w:hAnsi="Noto Sans" w:cs="Noto Sans"/>
          <w:lang w:val="es-ES" w:eastAsia="es-ES"/>
        </w:rPr>
        <w:t xml:space="preserve">auditor/a es responsable de la realización de su trabajo de revisión de acuerdo con la presente convocatoria, aplicando los procedimientos </w:t>
      </w:r>
      <w:r>
        <w:rPr>
          <w:rFonts w:ascii="Noto Sans" w:eastAsia="Times New Roman" w:hAnsi="Noto Sans" w:cs="Noto Sans"/>
          <w:lang w:val="es-ES" w:eastAsia="es-ES"/>
        </w:rPr>
        <w:t>establecidos en el presente anex</w:t>
      </w:r>
      <w:r w:rsidRPr="00A25C06">
        <w:rPr>
          <w:rFonts w:ascii="Noto Sans" w:eastAsia="Times New Roman" w:hAnsi="Noto Sans" w:cs="Noto Sans"/>
          <w:lang w:val="es-ES" w:eastAsia="es-ES"/>
        </w:rPr>
        <w:t>o y en el resto de normativa aplicable, y tiene que emitir, como resultado del trabajo realizado, un informe que tiene que detallar las comprobaciones realizadas y en el cual se pondrán de manifiesto todas las circunstancias que pudieran suponer un incumplimiento por parte del beneficiario de la subvención de la normativa de aplicación o de las concretas condiciones impuestas para percibir la subvención. En todo caso el</w:t>
      </w:r>
      <w:r>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auditor/a tiene que proporcionar información suficiente al órgano gestor para poder concluir respecto de esto.</w:t>
      </w:r>
    </w:p>
    <w:p w:rsidR="006F1279" w:rsidRPr="00A25C06" w:rsidRDefault="006F1279" w:rsidP="006F1279">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4. Obligaciones del beneficiario</w:t>
      </w:r>
    </w:p>
    <w:p w:rsidR="006F1279" w:rsidRPr="00A25C06" w:rsidRDefault="006F1279" w:rsidP="006F1279">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El beneficiario de la subvención tiene la obligación de preparar la cuenta jus</w:t>
      </w:r>
      <w:r>
        <w:rPr>
          <w:rFonts w:ascii="Noto Sans" w:eastAsia="Times New Roman" w:hAnsi="Noto Sans" w:cs="Noto Sans"/>
          <w:lang w:val="es-ES" w:eastAsia="es-ES"/>
        </w:rPr>
        <w:t>tificativa y presentarla ante</w:t>
      </w:r>
      <w:r w:rsidRPr="00A25C06">
        <w:rPr>
          <w:rFonts w:ascii="Noto Sans" w:eastAsia="Times New Roman" w:hAnsi="Noto Sans" w:cs="Noto Sans"/>
          <w:lang w:val="es-ES" w:eastAsia="es-ES"/>
        </w:rPr>
        <w:t xml:space="preserve"> la </w:t>
      </w:r>
      <w:r>
        <w:rPr>
          <w:rFonts w:ascii="Noto Sans" w:eastAsia="Times New Roman" w:hAnsi="Noto Sans" w:cs="Noto Sans"/>
          <w:lang w:val="es-ES" w:eastAsia="es-ES"/>
        </w:rPr>
        <w:t>Dirección General de Servicios Sociales</w:t>
      </w:r>
      <w:r w:rsidRPr="00A25C06">
        <w:rPr>
          <w:rFonts w:ascii="Noto Sans" w:eastAsia="Times New Roman" w:hAnsi="Noto Sans" w:cs="Noto Sans"/>
          <w:lang w:val="es-ES" w:eastAsia="es-ES"/>
        </w:rPr>
        <w:t>, junto con el informe del</w:t>
      </w:r>
      <w:r>
        <w:rPr>
          <w:rFonts w:ascii="Noto Sans" w:eastAsia="Times New Roman" w:hAnsi="Noto Sans" w:cs="Noto Sans"/>
          <w:lang w:val="es-ES" w:eastAsia="es-ES"/>
        </w:rPr>
        <w:t>/de la</w:t>
      </w:r>
      <w:r w:rsidRPr="00A25C06">
        <w:rPr>
          <w:rFonts w:ascii="Noto Sans" w:eastAsia="Times New Roman" w:hAnsi="Noto Sans" w:cs="Noto Sans"/>
          <w:lang w:val="es-ES" w:eastAsia="es-ES"/>
        </w:rPr>
        <w:t xml:space="preserve"> auditor/a, de acuerdo con la legislación vigente de aplicación en materia de subvenciones, las bases reguladoras de la subvención y las particularidades que se establecen en esta convocatoria y, si procede, en la resolución de concesión de la subvención.</w:t>
      </w:r>
    </w:p>
    <w:p w:rsidR="006F1279" w:rsidRPr="00A25C06" w:rsidRDefault="006F1279" w:rsidP="006F1279">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La justificación realizada a través del informe de</w:t>
      </w:r>
      <w:r>
        <w:rPr>
          <w:rFonts w:ascii="Noto Sans" w:eastAsia="Times New Roman" w:hAnsi="Noto Sans" w:cs="Noto Sans"/>
          <w:lang w:val="es-ES" w:eastAsia="es-ES"/>
        </w:rPr>
        <w:t xml:space="preserve">l/de la </w:t>
      </w:r>
      <w:r w:rsidRPr="00A25C06">
        <w:rPr>
          <w:rFonts w:ascii="Noto Sans" w:eastAsia="Times New Roman" w:hAnsi="Noto Sans" w:cs="Noto Sans"/>
          <w:lang w:val="es-ES" w:eastAsia="es-ES"/>
        </w:rPr>
        <w:t>auditor/a no supone, en ningún caso, la exoneración de la obligación para los beneficiarios del cumplimiento de la obligación de recaudar y conservar toda la documentación contable, facturas y otros documentos de valor probatorio.</w:t>
      </w:r>
    </w:p>
    <w:p w:rsidR="006F1279" w:rsidRPr="00A25C06" w:rsidRDefault="006F1279" w:rsidP="006F1279">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5. Alcance de la auditoría</w:t>
      </w:r>
    </w:p>
    <w:p w:rsidR="006F1279" w:rsidRPr="00A25C06" w:rsidRDefault="006F1279" w:rsidP="006F1279">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lastRenderedPageBreak/>
        <w:t xml:space="preserve">La auditoría extenderá su contenido a la justificación económica del proyecto subvencionado y tiene que comprobar </w:t>
      </w:r>
      <w:r>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elegibilidad, la </w:t>
      </w:r>
      <w:proofErr w:type="spellStart"/>
      <w:r w:rsidRPr="00A25C06">
        <w:rPr>
          <w:rFonts w:ascii="Noto Sans" w:eastAsia="Times New Roman" w:hAnsi="Noto Sans" w:cs="Noto Sans"/>
          <w:lang w:val="es-ES" w:eastAsia="es-ES"/>
        </w:rPr>
        <w:t>subvencionabili</w:t>
      </w:r>
      <w:r>
        <w:rPr>
          <w:rFonts w:ascii="Noto Sans" w:eastAsia="Times New Roman" w:hAnsi="Noto Sans" w:cs="Noto Sans"/>
          <w:lang w:val="es-ES" w:eastAsia="es-ES"/>
        </w:rPr>
        <w:t>d</w:t>
      </w:r>
      <w:r w:rsidRPr="00A25C06">
        <w:rPr>
          <w:rFonts w:ascii="Noto Sans" w:eastAsia="Times New Roman" w:hAnsi="Noto Sans" w:cs="Noto Sans"/>
          <w:lang w:val="es-ES" w:eastAsia="es-ES"/>
        </w:rPr>
        <w:t>a</w:t>
      </w:r>
      <w:r>
        <w:rPr>
          <w:rFonts w:ascii="Noto Sans" w:eastAsia="Times New Roman" w:hAnsi="Noto Sans" w:cs="Noto Sans"/>
          <w:lang w:val="es-ES" w:eastAsia="es-ES"/>
        </w:rPr>
        <w:t>d</w:t>
      </w:r>
      <w:proofErr w:type="spellEnd"/>
      <w:r w:rsidRPr="00A25C06">
        <w:rPr>
          <w:rFonts w:ascii="Noto Sans" w:eastAsia="Times New Roman" w:hAnsi="Noto Sans" w:cs="Noto Sans"/>
          <w:lang w:val="es-ES" w:eastAsia="es-ES"/>
        </w:rPr>
        <w:t xml:space="preserve"> y la legalidad material y formal d</w:t>
      </w:r>
      <w:r>
        <w:rPr>
          <w:rFonts w:ascii="Noto Sans" w:eastAsia="Times New Roman" w:hAnsi="Noto Sans" w:cs="Noto Sans"/>
          <w:lang w:val="es-ES" w:eastAsia="es-ES"/>
        </w:rPr>
        <w:t>e todos y cada uno</w:t>
      </w:r>
      <w:r w:rsidRPr="00A25C06">
        <w:rPr>
          <w:rFonts w:ascii="Noto Sans" w:eastAsia="Times New Roman" w:hAnsi="Noto Sans" w:cs="Noto Sans"/>
          <w:lang w:val="es-ES" w:eastAsia="es-ES"/>
        </w:rPr>
        <w:t xml:space="preserve"> de los gastos incluidos en la cuenta justifica</w:t>
      </w:r>
      <w:r>
        <w:rPr>
          <w:rFonts w:ascii="Noto Sans" w:eastAsia="Times New Roman" w:hAnsi="Noto Sans" w:cs="Noto Sans"/>
          <w:lang w:val="es-ES" w:eastAsia="es-ES"/>
        </w:rPr>
        <w:t>tiva, así como de los pagos de éstos, efectuado</w:t>
      </w:r>
      <w:r w:rsidRPr="00A25C06">
        <w:rPr>
          <w:rFonts w:ascii="Noto Sans" w:eastAsia="Times New Roman" w:hAnsi="Noto Sans" w:cs="Noto Sans"/>
          <w:lang w:val="es-ES" w:eastAsia="es-ES"/>
        </w:rPr>
        <w:t>s en la ejecución del proyecto. A tal efecto se tiene que considerar el presupuesto aprobado y vigente en el momento de la justificación, teniendo en consideración las modificaciones posibles que</w:t>
      </w:r>
      <w:r>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hubiera podido haber.</w:t>
      </w:r>
    </w:p>
    <w:p w:rsidR="006F1279" w:rsidRPr="00A25C06" w:rsidRDefault="006F1279" w:rsidP="006F1279">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Las revisiones que realicen los auditores no se podrán hacer mediante técnicas de muestreo. La </w:t>
      </w:r>
      <w:r>
        <w:rPr>
          <w:rFonts w:ascii="Noto Sans" w:eastAsia="Times New Roman" w:hAnsi="Noto Sans" w:cs="Noto Sans"/>
          <w:lang w:val="es-ES" w:eastAsia="es-ES"/>
        </w:rPr>
        <w:t>Dirección General de Servicios Sociales</w:t>
      </w:r>
      <w:r w:rsidRPr="00A25C06">
        <w:rPr>
          <w:rFonts w:ascii="Noto Sans" w:eastAsia="Times New Roman" w:hAnsi="Noto Sans" w:cs="Noto Sans"/>
          <w:lang w:val="es-ES" w:eastAsia="es-ES"/>
        </w:rPr>
        <w:t xml:space="preserve"> podrá llevar a cabo todas las comprobaciones que considere oportunas sobre la documentación justificativa presentada con el objeto de verificar las conclusiones de los informes de los auditores.</w:t>
      </w:r>
    </w:p>
    <w:p w:rsidR="006F1279" w:rsidRPr="00A25C06" w:rsidRDefault="006F1279" w:rsidP="006F1279">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color w:val="000000"/>
          <w:lang w:val="es-ES" w:eastAsia="es-ES"/>
        </w:rPr>
        <w:t>6. Procedimientos que tiene que aplicar el</w:t>
      </w:r>
      <w:r>
        <w:rPr>
          <w:rFonts w:ascii="Noto Sans" w:eastAsia="Times New Roman" w:hAnsi="Noto Sans" w:cs="Noto Sans"/>
          <w:b/>
          <w:bCs/>
          <w:color w:val="000000"/>
          <w:lang w:val="es-ES" w:eastAsia="es-ES"/>
        </w:rPr>
        <w:t>/la</w:t>
      </w:r>
      <w:r w:rsidRPr="00A25C06">
        <w:rPr>
          <w:rFonts w:ascii="Noto Sans" w:eastAsia="Times New Roman" w:hAnsi="Noto Sans" w:cs="Noto Sans"/>
          <w:b/>
          <w:bCs/>
          <w:color w:val="000000"/>
          <w:lang w:val="es-ES" w:eastAsia="es-ES"/>
        </w:rPr>
        <w:t xml:space="preserve"> auditor/a</w:t>
      </w:r>
    </w:p>
    <w:p w:rsidR="006F1279" w:rsidRPr="00A25C06" w:rsidRDefault="006F1279" w:rsidP="006F1279">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Para emitir el informe, el</w:t>
      </w:r>
      <w:r>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w:t>
      </w:r>
      <w:r>
        <w:rPr>
          <w:rFonts w:ascii="Noto Sans" w:eastAsia="Times New Roman" w:hAnsi="Noto Sans" w:cs="Noto Sans"/>
          <w:color w:val="000000"/>
          <w:lang w:val="es-ES" w:eastAsia="es-ES"/>
        </w:rPr>
        <w:t>/a</w:t>
      </w:r>
      <w:r w:rsidRPr="00A25C06">
        <w:rPr>
          <w:rFonts w:ascii="Noto Sans" w:eastAsia="Times New Roman" w:hAnsi="Noto Sans" w:cs="Noto Sans"/>
          <w:color w:val="000000"/>
          <w:lang w:val="es-ES" w:eastAsia="es-ES"/>
        </w:rPr>
        <w:t xml:space="preserve"> tiene que comprobar la adecuación de la cuenta justificativa de la subvención presentado por el beneficiario mediante los procedimientos siguientes:</w:t>
      </w:r>
    </w:p>
    <w:p w:rsidR="006F1279" w:rsidRPr="00A25C06" w:rsidRDefault="006F1279" w:rsidP="006F1279">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1. El</w:t>
      </w:r>
      <w:r>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 determinar y analizar la normativa reguladora de la subvención, así como la convocatoria y la resolución de concesión, junto con toda la documentación que puedan determinar las obligaciones impuestas al beneficiario y al auditor respecto de la revisión que se tiene que hacer.</w:t>
      </w:r>
    </w:p>
    <w:p w:rsidR="006F1279" w:rsidRPr="00A25C06" w:rsidRDefault="006F1279" w:rsidP="006F1279">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2. El</w:t>
      </w:r>
      <w:r>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 requerir la cuenta justificativa y tiene que comprobar qu</w:t>
      </w:r>
      <w:r>
        <w:rPr>
          <w:rFonts w:ascii="Noto Sans" w:eastAsia="Times New Roman" w:hAnsi="Noto Sans" w:cs="Noto Sans"/>
          <w:color w:val="000000"/>
          <w:lang w:val="es-ES" w:eastAsia="es-ES"/>
        </w:rPr>
        <w:t>e ésta</w:t>
      </w:r>
      <w:r w:rsidRPr="00A25C06">
        <w:rPr>
          <w:rFonts w:ascii="Noto Sans" w:eastAsia="Times New Roman" w:hAnsi="Noto Sans" w:cs="Noto Sans"/>
          <w:color w:val="000000"/>
          <w:lang w:val="es-ES" w:eastAsia="es-ES"/>
        </w:rPr>
        <w:t xml:space="preserve"> contiene, además de todos los elementos determinados en el artículo 74 del Real decreto 887/2006, de 21 de julio, los determinados por las bases reguladoras y la convocatoria. También tiene que comprobar que la cuenta</w:t>
      </w:r>
      <w:r>
        <w:rPr>
          <w:rFonts w:ascii="Noto Sans" w:eastAsia="Times New Roman" w:hAnsi="Noto Sans" w:cs="Noto Sans"/>
          <w:color w:val="000000"/>
          <w:lang w:val="es-ES" w:eastAsia="es-ES"/>
        </w:rPr>
        <w:t xml:space="preserve"> justificativa ha sido subscrita</w:t>
      </w:r>
      <w:r w:rsidRPr="00A25C06">
        <w:rPr>
          <w:rFonts w:ascii="Noto Sans" w:eastAsia="Times New Roman" w:hAnsi="Noto Sans" w:cs="Noto Sans"/>
          <w:color w:val="000000"/>
          <w:lang w:val="es-ES" w:eastAsia="es-ES"/>
        </w:rPr>
        <w:t xml:space="preserve"> por persona con poder suficiente.</w:t>
      </w:r>
    </w:p>
    <w:p w:rsidR="006F1279" w:rsidRPr="00A25C06" w:rsidRDefault="006F1279" w:rsidP="006F1279">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3. Si la entidad ha sido auditada, el</w:t>
      </w:r>
      <w:r>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 requerir el informe de auditoría de cuentas correspondiente y tiene que comunicar su encargo al auditor de cuentas de la entidad, al cual requerirá </w:t>
      </w:r>
      <w:r>
        <w:rPr>
          <w:rFonts w:ascii="Noto Sans" w:eastAsia="Times New Roman" w:hAnsi="Noto Sans" w:cs="Noto Sans"/>
          <w:color w:val="000000"/>
          <w:lang w:val="es-ES" w:eastAsia="es-ES"/>
        </w:rPr>
        <w:t xml:space="preserve">para </w:t>
      </w:r>
      <w:r w:rsidRPr="00A25C06">
        <w:rPr>
          <w:rFonts w:ascii="Noto Sans" w:eastAsia="Times New Roman" w:hAnsi="Noto Sans" w:cs="Noto Sans"/>
          <w:color w:val="000000"/>
          <w:lang w:val="es-ES" w:eastAsia="es-ES"/>
        </w:rPr>
        <w:t xml:space="preserve">que le proporcione, previa autorización de la entidad beneficiaria, cualquier información conocida por </w:t>
      </w:r>
      <w:r>
        <w:rPr>
          <w:rFonts w:ascii="Noto Sans" w:eastAsia="Times New Roman" w:hAnsi="Noto Sans" w:cs="Noto Sans"/>
          <w:color w:val="000000"/>
          <w:lang w:val="es-ES" w:eastAsia="es-ES"/>
        </w:rPr>
        <w:t>é</w:t>
      </w:r>
      <w:r w:rsidRPr="00A25C06">
        <w:rPr>
          <w:rFonts w:ascii="Noto Sans" w:eastAsia="Times New Roman" w:hAnsi="Noto Sans" w:cs="Noto Sans"/>
          <w:color w:val="000000"/>
          <w:lang w:val="es-ES" w:eastAsia="es-ES"/>
        </w:rPr>
        <w:t>ste que pudiera condicionar o limitar el trabajo de revisión de la cuenta justificativa.</w:t>
      </w:r>
    </w:p>
    <w:p w:rsidR="006F1279" w:rsidRPr="00A25C06" w:rsidRDefault="006F1279" w:rsidP="006F1279">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4. El</w:t>
      </w:r>
      <w:r>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 revisar el proyecto aprobado y la memoria de actuación que corresponda, con el objetivo de detectar posibles incongruencias entre la información del proyecto, la memoria y los documentos que sirvan de base para hacer la revisión de la justificación económica de la subvención, en especial para determinar que los gastos responden de manera indudable a la </w:t>
      </w:r>
      <w:r w:rsidRPr="00CA6D5D">
        <w:rPr>
          <w:rFonts w:ascii="Noto Sans" w:eastAsia="Times New Roman" w:hAnsi="Noto Sans" w:cs="Noto Sans"/>
          <w:color w:val="000000"/>
          <w:lang w:val="es-ES" w:eastAsia="es-ES"/>
        </w:rPr>
        <w:t>naturaleza de la actividad subvencionada y cumplen con el requisito de necesidad estableci</w:t>
      </w:r>
      <w:r>
        <w:rPr>
          <w:rFonts w:ascii="Noto Sans" w:eastAsia="Times New Roman" w:hAnsi="Noto Sans" w:cs="Noto Sans"/>
          <w:color w:val="000000"/>
          <w:lang w:val="es-ES" w:eastAsia="es-ES"/>
        </w:rPr>
        <w:t>do en el artículo 31 de la Ley G</w:t>
      </w:r>
      <w:r w:rsidRPr="00CA6D5D">
        <w:rPr>
          <w:rFonts w:ascii="Noto Sans" w:eastAsia="Times New Roman" w:hAnsi="Noto Sans" w:cs="Noto Sans"/>
          <w:color w:val="000000"/>
          <w:lang w:val="es-ES" w:eastAsia="es-ES"/>
        </w:rPr>
        <w:t xml:space="preserve">eneral de </w:t>
      </w:r>
      <w:r>
        <w:rPr>
          <w:rFonts w:ascii="Noto Sans" w:eastAsia="Times New Roman" w:hAnsi="Noto Sans" w:cs="Noto Sans"/>
          <w:color w:val="000000"/>
          <w:lang w:val="es-ES" w:eastAsia="es-ES"/>
        </w:rPr>
        <w:t>S</w:t>
      </w:r>
      <w:r w:rsidRPr="00CA6D5D">
        <w:rPr>
          <w:rFonts w:ascii="Noto Sans" w:eastAsia="Times New Roman" w:hAnsi="Noto Sans" w:cs="Noto Sans"/>
          <w:color w:val="000000"/>
          <w:lang w:val="es-ES" w:eastAsia="es-ES"/>
        </w:rPr>
        <w:t>ubvenciones.</w:t>
      </w:r>
    </w:p>
    <w:p w:rsidR="006F1279" w:rsidRPr="00F116B9" w:rsidRDefault="006F1279" w:rsidP="006F1279">
      <w:pPr>
        <w:spacing w:before="120" w:after="120"/>
        <w:jc w:val="left"/>
        <w:rPr>
          <w:rFonts w:ascii="Noto Sans" w:eastAsia="Times New Roman" w:hAnsi="Noto Sans" w:cs="Noto Sans"/>
          <w:color w:val="000000"/>
          <w:lang w:val="es-ES" w:eastAsia="es-ES"/>
        </w:rPr>
      </w:pPr>
      <w:r w:rsidRPr="00A25C06">
        <w:rPr>
          <w:rFonts w:ascii="Noto Sans" w:eastAsia="Times New Roman" w:hAnsi="Noto Sans" w:cs="Noto Sans"/>
          <w:color w:val="000000"/>
          <w:lang w:val="es-ES" w:eastAsia="es-ES"/>
        </w:rPr>
        <w:t>5. El</w:t>
      </w:r>
      <w:r>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 comprobar que la memoria económica contiene, como mínimo, una relación clasificada de todos los gastos que ha supuesto la ejecución del proyecto aprobado, con indicación del acreedor y del documento, el importe, la fecha de emisión y la fecha de pago, así como el porcentaje y el importe de imputación de </w:t>
      </w:r>
      <w:r>
        <w:rPr>
          <w:rFonts w:ascii="Noto Sans" w:eastAsia="Times New Roman" w:hAnsi="Noto Sans" w:cs="Noto Sans"/>
          <w:color w:val="000000"/>
          <w:lang w:val="es-ES" w:eastAsia="es-ES"/>
        </w:rPr>
        <w:t>é</w:t>
      </w:r>
      <w:r w:rsidRPr="00A25C06">
        <w:rPr>
          <w:rFonts w:ascii="Noto Sans" w:eastAsia="Times New Roman" w:hAnsi="Noto Sans" w:cs="Noto Sans"/>
          <w:color w:val="000000"/>
          <w:lang w:val="es-ES" w:eastAsia="es-ES"/>
        </w:rPr>
        <w:t>stas a la subvención, e indicación y explicación de las desviaciones acontecidas</w:t>
      </w:r>
      <w:r>
        <w:rPr>
          <w:rFonts w:ascii="Noto Sans" w:eastAsia="Times New Roman" w:hAnsi="Noto Sans" w:cs="Noto Sans"/>
          <w:color w:val="000000"/>
          <w:lang w:val="es-ES" w:eastAsia="es-ES"/>
        </w:rPr>
        <w:t xml:space="preserve"> si </w:t>
      </w:r>
      <w:r w:rsidRPr="00F116B9">
        <w:rPr>
          <w:rFonts w:ascii="Noto Sans" w:eastAsia="Times New Roman" w:hAnsi="Noto Sans" w:cs="Noto Sans"/>
          <w:color w:val="000000"/>
          <w:lang w:val="es-ES" w:eastAsia="es-ES"/>
        </w:rPr>
        <w:t xml:space="preserve">hubiere. Si procede, declaración de los ingresos obtenidos, con indicación del importe y de la procedencia. </w:t>
      </w:r>
    </w:p>
    <w:p w:rsidR="00C05EDE" w:rsidRPr="00F116B9" w:rsidRDefault="00A44CCA" w:rsidP="006F1279">
      <w:pPr>
        <w:autoSpaceDE w:val="0"/>
        <w:jc w:val="left"/>
        <w:rPr>
          <w:rFonts w:ascii="Noto Sans" w:eastAsia="Times New Roman" w:hAnsi="Noto Sans" w:cs="Noto Sans"/>
          <w:lang w:val="es-ES" w:eastAsia="es-ES"/>
        </w:rPr>
      </w:pPr>
      <w:r w:rsidRPr="00F116B9">
        <w:rPr>
          <w:rFonts w:ascii="Noto Sans" w:eastAsia="Times New Roman" w:hAnsi="Noto Sans" w:cs="Noto Sans"/>
          <w:lang w:val="es-ES" w:eastAsia="es-ES"/>
        </w:rPr>
        <w:t>Las especificidades respecto de los gastos subvencionables y la manera de justificarlas se determinan en los apartados 6 y 16 de esta convocatoria. El auditor / a debe revisar todos los gastos relacionados en la memoria y tiene que hacer las comprobaciones y verificaciones relacionadas en este anexo. Así, el auditor / a debe:</w:t>
      </w:r>
    </w:p>
    <w:p w:rsidR="00A44CCA" w:rsidRPr="00F116B9" w:rsidRDefault="00A44CCA" w:rsidP="006F1279">
      <w:pPr>
        <w:autoSpaceDE w:val="0"/>
        <w:jc w:val="left"/>
        <w:rPr>
          <w:rFonts w:ascii="Noto Sans" w:eastAsia="Times New Roman" w:hAnsi="Noto Sans" w:cs="Noto Sans"/>
          <w:highlight w:val="yellow"/>
          <w:lang w:val="es-ES" w:eastAsia="es-ES"/>
        </w:rPr>
      </w:pPr>
    </w:p>
    <w:p w:rsidR="00A44CCA" w:rsidRPr="00F116B9" w:rsidRDefault="00A44CCA" w:rsidP="00A44CCA">
      <w:pPr>
        <w:autoSpaceDE w:val="0"/>
        <w:jc w:val="left"/>
        <w:rPr>
          <w:rFonts w:ascii="Noto Sans" w:hAnsi="Noto Sans" w:cs="Noto Sans"/>
          <w:bCs/>
          <w:iCs/>
          <w:lang w:val="es-ES"/>
        </w:rPr>
      </w:pPr>
      <w:r w:rsidRPr="00F116B9">
        <w:rPr>
          <w:rFonts w:ascii="Noto Sans" w:hAnsi="Noto Sans" w:cs="Noto Sans"/>
          <w:bCs/>
          <w:iCs/>
          <w:lang w:val="es-ES"/>
        </w:rPr>
        <w:lastRenderedPageBreak/>
        <w:t>a) Comprobar la clasificación correcta de los gastos en la memoria económica según el contenido de las bases reguladoras y las especificidades de la convocatoria.</w:t>
      </w:r>
    </w:p>
    <w:p w:rsidR="00A44CCA" w:rsidRPr="00F116B9" w:rsidRDefault="00A44CCA" w:rsidP="00A44CCA">
      <w:pPr>
        <w:autoSpaceDE w:val="0"/>
        <w:jc w:val="left"/>
        <w:rPr>
          <w:rFonts w:ascii="Noto Sans" w:hAnsi="Noto Sans" w:cs="Noto Sans"/>
          <w:bCs/>
          <w:iCs/>
          <w:lang w:val="es-ES"/>
        </w:rPr>
      </w:pPr>
    </w:p>
    <w:p w:rsidR="00A44CCA" w:rsidRPr="00F116B9" w:rsidRDefault="00A44CCA" w:rsidP="00A44CCA">
      <w:pPr>
        <w:autoSpaceDE w:val="0"/>
        <w:jc w:val="left"/>
        <w:rPr>
          <w:rFonts w:ascii="Noto Sans" w:hAnsi="Noto Sans" w:cs="Noto Sans"/>
          <w:bCs/>
          <w:iCs/>
          <w:lang w:val="es-ES"/>
        </w:rPr>
      </w:pPr>
      <w:r w:rsidRPr="00F116B9">
        <w:rPr>
          <w:rFonts w:ascii="Noto Sans" w:hAnsi="Noto Sans" w:cs="Noto Sans"/>
          <w:bCs/>
          <w:iCs/>
          <w:lang w:val="es-ES"/>
        </w:rPr>
        <w:t>b) Solicitar al beneficiario una declaración detallada de la totalidad de los recursos obtenidos para la financiación de la actividad subvencionada con indicación del importe y su procedencia. Sobre la base de esta información y de las condiciones impuestas al beneficiario para percibir la subvención objeto de la revisión, el auditor debe determinar posibles supuestos de incompatibilidad o exceso de financiación.</w:t>
      </w:r>
    </w:p>
    <w:p w:rsidR="00A44CCA" w:rsidRPr="00F116B9" w:rsidRDefault="00A44CCA" w:rsidP="00A44CCA">
      <w:pPr>
        <w:autoSpaceDE w:val="0"/>
        <w:jc w:val="left"/>
        <w:rPr>
          <w:rFonts w:ascii="Noto Sans" w:hAnsi="Noto Sans" w:cs="Noto Sans"/>
          <w:bCs/>
          <w:iCs/>
          <w:lang w:val="es-ES"/>
        </w:rPr>
      </w:pPr>
    </w:p>
    <w:p w:rsidR="00A44CCA" w:rsidRPr="00F116B9" w:rsidRDefault="00A44CCA" w:rsidP="00A44CCA">
      <w:pPr>
        <w:autoSpaceDE w:val="0"/>
        <w:jc w:val="left"/>
        <w:rPr>
          <w:rFonts w:ascii="Noto Sans" w:hAnsi="Noto Sans" w:cs="Noto Sans"/>
          <w:bCs/>
          <w:iCs/>
          <w:lang w:val="es-ES"/>
        </w:rPr>
      </w:pPr>
      <w:r w:rsidRPr="00F116B9">
        <w:rPr>
          <w:rFonts w:ascii="Noto Sans" w:hAnsi="Noto Sans" w:cs="Noto Sans"/>
          <w:bCs/>
          <w:iCs/>
          <w:lang w:val="es-ES"/>
        </w:rPr>
        <w:t>c) Solicitar y analizar la documentación original que soporta cada una de los gastos que se incluyen en la cuenta justificativa. Esta documentación original se marcará con un sello que debe contener como mínimo la siguiente información:</w:t>
      </w:r>
    </w:p>
    <w:p w:rsidR="00A44CCA" w:rsidRPr="00F116B9" w:rsidRDefault="00A44CCA" w:rsidP="00A44CCA">
      <w:pPr>
        <w:autoSpaceDE w:val="0"/>
        <w:jc w:val="left"/>
        <w:rPr>
          <w:rFonts w:ascii="Noto Sans" w:hAnsi="Noto Sans" w:cs="Noto Sans"/>
          <w:bCs/>
          <w:iCs/>
          <w:lang w:val="es-ES"/>
        </w:rPr>
      </w:pPr>
    </w:p>
    <w:p w:rsidR="00A44CCA" w:rsidRPr="00F116B9" w:rsidRDefault="00A44CCA" w:rsidP="00A44CCA">
      <w:pPr>
        <w:autoSpaceDE w:val="0"/>
        <w:jc w:val="left"/>
        <w:rPr>
          <w:rFonts w:ascii="Noto Sans" w:hAnsi="Noto Sans" w:cs="Noto Sans"/>
          <w:bCs/>
          <w:iCs/>
          <w:lang w:val="es-ES"/>
        </w:rPr>
      </w:pPr>
      <w:r w:rsidRPr="00F116B9">
        <w:rPr>
          <w:rFonts w:ascii="Noto Sans" w:hAnsi="Noto Sans" w:cs="Noto Sans"/>
          <w:bCs/>
          <w:iCs/>
          <w:lang w:val="es-ES"/>
        </w:rPr>
        <w:t xml:space="preserve">Gasto financiado por el Gobierno de las Islas Baleares en el marco de la </w:t>
      </w:r>
      <w:r w:rsidRPr="00F116B9">
        <w:rPr>
          <w:rFonts w:ascii="Noto Sans" w:hAnsi="Noto Sans" w:cs="Noto Sans"/>
          <w:b/>
          <w:bCs/>
          <w:iCs/>
          <w:lang w:val="es-ES"/>
        </w:rPr>
        <w:t>convocatoria de subvenciones destinadas a entidades privadas sin ánimo de lucro que desarrollan programas de interés general con cargo a la asignación tributaria del 0,7% del impuesto sobre la renta de las personas físicas, para los años 2020 y 2021, por acciones realizadas durante el 2021 y 2022</w:t>
      </w:r>
      <w:r w:rsidRPr="00F116B9">
        <w:rPr>
          <w:rFonts w:ascii="Noto Sans" w:hAnsi="Noto Sans" w:cs="Noto Sans"/>
          <w:bCs/>
          <w:iCs/>
          <w:lang w:val="es-ES"/>
        </w:rPr>
        <w:t xml:space="preserve"> aprobada por Resolución de la consejera de Asuntos Sociales y Deportes, de 31 de julio de 2020.</w:t>
      </w:r>
    </w:p>
    <w:p w:rsidR="00A44CCA" w:rsidRPr="00F116B9" w:rsidRDefault="00A44CCA" w:rsidP="00A44CCA">
      <w:pPr>
        <w:autoSpaceDE w:val="0"/>
        <w:jc w:val="left"/>
        <w:rPr>
          <w:rFonts w:ascii="Noto Sans" w:hAnsi="Noto Sans" w:cs="Noto Sans"/>
          <w:bCs/>
          <w:iCs/>
          <w:lang w:val="es-ES"/>
        </w:rPr>
      </w:pPr>
    </w:p>
    <w:p w:rsidR="00A44CCA" w:rsidRPr="00F116B9" w:rsidRDefault="00A44CCA" w:rsidP="00A44CCA">
      <w:pPr>
        <w:autoSpaceDE w:val="0"/>
        <w:jc w:val="left"/>
        <w:rPr>
          <w:rFonts w:ascii="Noto Sans" w:hAnsi="Noto Sans" w:cs="Noto Sans"/>
          <w:bCs/>
          <w:iCs/>
          <w:lang w:val="es-ES"/>
        </w:rPr>
      </w:pPr>
      <w:r w:rsidRPr="00F116B9">
        <w:rPr>
          <w:rFonts w:ascii="Noto Sans" w:hAnsi="Noto Sans" w:cs="Noto Sans"/>
          <w:bCs/>
          <w:iCs/>
          <w:lang w:val="es-ES"/>
        </w:rPr>
        <w:t xml:space="preserve">BOIB </w:t>
      </w:r>
      <w:proofErr w:type="spellStart"/>
      <w:proofErr w:type="gramStart"/>
      <w:r w:rsidRPr="00F116B9">
        <w:rPr>
          <w:rFonts w:ascii="Noto Sans" w:hAnsi="Noto Sans" w:cs="Noto Sans"/>
          <w:bCs/>
          <w:iCs/>
          <w:lang w:val="es-ES"/>
        </w:rPr>
        <w:t>núm</w:t>
      </w:r>
      <w:proofErr w:type="spellEnd"/>
      <w:r w:rsidRPr="00F116B9">
        <w:rPr>
          <w:rFonts w:ascii="Noto Sans" w:hAnsi="Noto Sans" w:cs="Noto Sans"/>
          <w:bCs/>
          <w:iCs/>
          <w:lang w:val="es-ES"/>
        </w:rPr>
        <w:t xml:space="preserve"> .</w:t>
      </w:r>
      <w:proofErr w:type="gramEnd"/>
      <w:r w:rsidRPr="00F116B9">
        <w:rPr>
          <w:rFonts w:ascii="Noto Sans" w:hAnsi="Noto Sans" w:cs="Noto Sans"/>
          <w:bCs/>
          <w:iCs/>
          <w:lang w:val="es-ES"/>
        </w:rPr>
        <w:t>: 135 Fecha: 1 de agosto de 2020</w:t>
      </w:r>
    </w:p>
    <w:p w:rsidR="00A44CCA" w:rsidRPr="00F116B9" w:rsidRDefault="00A44CCA" w:rsidP="00A44CCA">
      <w:pPr>
        <w:autoSpaceDE w:val="0"/>
        <w:jc w:val="left"/>
        <w:rPr>
          <w:rFonts w:ascii="Noto Sans" w:hAnsi="Noto Sans" w:cs="Noto Sans"/>
          <w:bCs/>
          <w:iCs/>
          <w:lang w:val="es-ES"/>
        </w:rPr>
      </w:pPr>
    </w:p>
    <w:p w:rsidR="00A44CCA" w:rsidRPr="00F116B9" w:rsidRDefault="00A44CCA" w:rsidP="00A44CCA">
      <w:pPr>
        <w:autoSpaceDE w:val="0"/>
        <w:jc w:val="left"/>
        <w:rPr>
          <w:rFonts w:ascii="Noto Sans" w:hAnsi="Noto Sans" w:cs="Noto Sans"/>
          <w:bCs/>
          <w:iCs/>
          <w:lang w:val="es-ES"/>
        </w:rPr>
      </w:pPr>
      <w:r w:rsidRPr="00F116B9">
        <w:rPr>
          <w:rFonts w:ascii="Noto Sans" w:hAnsi="Noto Sans" w:cs="Noto Sans"/>
          <w:bCs/>
          <w:iCs/>
          <w:lang w:val="es-ES"/>
        </w:rPr>
        <w:t xml:space="preserve">% Imputación: </w:t>
      </w:r>
      <w:proofErr w:type="spellStart"/>
      <w:r w:rsidRPr="00F116B9">
        <w:rPr>
          <w:rFonts w:ascii="Noto Sans" w:hAnsi="Noto Sans" w:cs="Noto Sans"/>
          <w:bCs/>
          <w:iCs/>
          <w:lang w:val="es-ES"/>
        </w:rPr>
        <w:t>xx</w:t>
      </w:r>
      <w:proofErr w:type="spellEnd"/>
      <w:r w:rsidRPr="00F116B9">
        <w:rPr>
          <w:rFonts w:ascii="Noto Sans" w:hAnsi="Noto Sans" w:cs="Noto Sans"/>
          <w:bCs/>
          <w:iCs/>
          <w:lang w:val="es-ES"/>
        </w:rPr>
        <w:t xml:space="preserve"> Importe: </w:t>
      </w:r>
      <w:proofErr w:type="spellStart"/>
      <w:r w:rsidRPr="00F116B9">
        <w:rPr>
          <w:rFonts w:ascii="Noto Sans" w:hAnsi="Noto Sans" w:cs="Noto Sans"/>
          <w:bCs/>
          <w:iCs/>
          <w:lang w:val="es-ES"/>
        </w:rPr>
        <w:t>xxxxxx</w:t>
      </w:r>
      <w:proofErr w:type="spellEnd"/>
    </w:p>
    <w:p w:rsidR="00A44CCA" w:rsidRPr="00F116B9" w:rsidRDefault="00A44CCA" w:rsidP="00A44CCA">
      <w:pPr>
        <w:autoSpaceDE w:val="0"/>
        <w:jc w:val="left"/>
        <w:rPr>
          <w:rFonts w:ascii="Noto Sans" w:hAnsi="Noto Sans" w:cs="Noto Sans"/>
          <w:bCs/>
          <w:iCs/>
          <w:lang w:val="es-ES"/>
        </w:rPr>
      </w:pPr>
    </w:p>
    <w:p w:rsidR="00A44CCA" w:rsidRPr="00F116B9" w:rsidRDefault="00A44CCA" w:rsidP="00A44CCA">
      <w:pPr>
        <w:autoSpaceDE w:val="0"/>
        <w:jc w:val="left"/>
        <w:rPr>
          <w:rFonts w:ascii="Noto Sans" w:hAnsi="Noto Sans" w:cs="Noto Sans"/>
          <w:bCs/>
          <w:iCs/>
          <w:lang w:val="es-ES"/>
        </w:rPr>
      </w:pPr>
      <w:r w:rsidRPr="00F116B9">
        <w:rPr>
          <w:rFonts w:ascii="Noto Sans" w:hAnsi="Noto Sans" w:cs="Noto Sans"/>
          <w:bCs/>
          <w:iCs/>
          <w:lang w:val="es-ES"/>
        </w:rPr>
        <w:t xml:space="preserve">% Financiación: </w:t>
      </w:r>
      <w:proofErr w:type="spellStart"/>
      <w:r w:rsidRPr="00F116B9">
        <w:rPr>
          <w:rFonts w:ascii="Noto Sans" w:hAnsi="Noto Sans" w:cs="Noto Sans"/>
          <w:bCs/>
          <w:iCs/>
          <w:lang w:val="es-ES"/>
        </w:rPr>
        <w:t>xx</w:t>
      </w:r>
      <w:proofErr w:type="spellEnd"/>
      <w:r w:rsidRPr="00F116B9">
        <w:rPr>
          <w:rFonts w:ascii="Noto Sans" w:hAnsi="Noto Sans" w:cs="Noto Sans"/>
          <w:bCs/>
          <w:iCs/>
          <w:lang w:val="es-ES"/>
        </w:rPr>
        <w:t xml:space="preserve"> Importe de financiación: </w:t>
      </w:r>
      <w:proofErr w:type="spellStart"/>
      <w:r w:rsidRPr="00F116B9">
        <w:rPr>
          <w:rFonts w:ascii="Noto Sans" w:hAnsi="Noto Sans" w:cs="Noto Sans"/>
          <w:bCs/>
          <w:iCs/>
          <w:lang w:val="es-ES"/>
        </w:rPr>
        <w:t>xxxxxx</w:t>
      </w:r>
      <w:proofErr w:type="spellEnd"/>
    </w:p>
    <w:p w:rsidR="00A44CCA" w:rsidRPr="00F116B9" w:rsidRDefault="00A44CCA" w:rsidP="00A44CCA">
      <w:pPr>
        <w:autoSpaceDE w:val="0"/>
        <w:jc w:val="left"/>
        <w:rPr>
          <w:rFonts w:ascii="Noto Sans" w:hAnsi="Noto Sans" w:cs="Noto Sans"/>
          <w:bCs/>
          <w:iCs/>
          <w:lang w:val="es-ES"/>
        </w:rPr>
      </w:pPr>
    </w:p>
    <w:p w:rsidR="00A44CCA" w:rsidRPr="00F116B9" w:rsidRDefault="00A44CCA" w:rsidP="00A44CCA">
      <w:pPr>
        <w:autoSpaceDE w:val="0"/>
        <w:jc w:val="left"/>
        <w:rPr>
          <w:rFonts w:ascii="Noto Sans" w:hAnsi="Noto Sans" w:cs="Noto Sans"/>
          <w:bCs/>
          <w:iCs/>
          <w:lang w:val="es-ES"/>
        </w:rPr>
      </w:pPr>
      <w:r w:rsidRPr="00F116B9">
        <w:rPr>
          <w:rFonts w:ascii="Noto Sans" w:hAnsi="Noto Sans" w:cs="Noto Sans"/>
          <w:bCs/>
          <w:iCs/>
          <w:lang w:val="es-ES"/>
        </w:rPr>
        <w:t xml:space="preserve">Firma del beneficiario: </w:t>
      </w:r>
      <w:proofErr w:type="spellStart"/>
      <w:r w:rsidRPr="00F116B9">
        <w:rPr>
          <w:rFonts w:ascii="Noto Sans" w:hAnsi="Noto Sans" w:cs="Noto Sans"/>
          <w:bCs/>
          <w:iCs/>
          <w:lang w:val="es-ES"/>
        </w:rPr>
        <w:t>xxxxxxxx</w:t>
      </w:r>
      <w:proofErr w:type="spellEnd"/>
    </w:p>
    <w:p w:rsidR="00A44CCA" w:rsidRPr="00F116B9" w:rsidRDefault="00A44CCA" w:rsidP="00A44CCA">
      <w:pPr>
        <w:autoSpaceDE w:val="0"/>
        <w:jc w:val="left"/>
        <w:rPr>
          <w:rFonts w:ascii="Noto Sans" w:hAnsi="Noto Sans" w:cs="Noto Sans"/>
          <w:bCs/>
          <w:iCs/>
          <w:lang w:val="es-ES"/>
        </w:rPr>
      </w:pPr>
    </w:p>
    <w:p w:rsidR="00A44CCA" w:rsidRPr="00F116B9" w:rsidRDefault="00A44CCA" w:rsidP="00A44CCA">
      <w:pPr>
        <w:autoSpaceDE w:val="0"/>
        <w:jc w:val="left"/>
        <w:rPr>
          <w:rFonts w:ascii="Noto Sans" w:hAnsi="Noto Sans" w:cs="Noto Sans"/>
          <w:bCs/>
          <w:iCs/>
          <w:lang w:val="es-ES"/>
        </w:rPr>
      </w:pPr>
      <w:r w:rsidRPr="00F116B9">
        <w:rPr>
          <w:rFonts w:ascii="Noto Sans" w:hAnsi="Noto Sans" w:cs="Noto Sans"/>
          <w:bCs/>
          <w:iCs/>
          <w:lang w:val="es-ES"/>
        </w:rPr>
        <w:t>El auditor debe verificar el sellado correcto de los justificantes.</w:t>
      </w:r>
    </w:p>
    <w:p w:rsidR="00A44CCA" w:rsidRPr="00F116B9" w:rsidRDefault="00A44CCA" w:rsidP="00A44CCA">
      <w:pPr>
        <w:autoSpaceDE w:val="0"/>
        <w:jc w:val="left"/>
        <w:rPr>
          <w:rFonts w:ascii="Noto Sans" w:hAnsi="Noto Sans" w:cs="Noto Sans"/>
          <w:bCs/>
          <w:iCs/>
          <w:lang w:val="es-ES"/>
        </w:rPr>
      </w:pPr>
    </w:p>
    <w:p w:rsidR="00A44CCA" w:rsidRPr="00F116B9" w:rsidRDefault="00A44CCA" w:rsidP="00A44CCA">
      <w:pPr>
        <w:autoSpaceDE w:val="0"/>
        <w:jc w:val="left"/>
        <w:rPr>
          <w:rFonts w:ascii="Noto Sans" w:hAnsi="Noto Sans" w:cs="Noto Sans"/>
          <w:bCs/>
          <w:iCs/>
          <w:lang w:val="es-ES"/>
        </w:rPr>
      </w:pPr>
      <w:r w:rsidRPr="00F116B9">
        <w:rPr>
          <w:rFonts w:ascii="Noto Sans" w:hAnsi="Noto Sans" w:cs="Noto Sans"/>
          <w:bCs/>
          <w:iCs/>
          <w:lang w:val="es-ES"/>
        </w:rPr>
        <w:t>Se determinará, para cada uno de los gastos, que se cumplen los requisitos establecidos en la normativa aplicable, especialmente en las bases y en esta convocatoria, por considerarlas como gastos elegibles, en los términos previstos en el artículo 31 de la Ley general de subvenciones, en el sentido de que se tratan de gastos que de manera indudable responden a la naturaleza de la actividad subvencionada, son estrictamente necesarios para llevarla a cabo y se hacen en el plazo establecido en la convocatoria , teniendo en cuenta que en ningún caso el coste de adquisición de los gastos subvencionables podrá ser superior al valor de mercado.</w:t>
      </w:r>
    </w:p>
    <w:p w:rsidR="00A44CCA" w:rsidRPr="00F116B9" w:rsidRDefault="00A44CCA" w:rsidP="00A44CCA">
      <w:pPr>
        <w:autoSpaceDE w:val="0"/>
        <w:jc w:val="left"/>
        <w:rPr>
          <w:rFonts w:ascii="Noto Sans" w:hAnsi="Noto Sans" w:cs="Noto Sans"/>
          <w:bCs/>
          <w:iCs/>
          <w:lang w:val="es-ES"/>
        </w:rPr>
      </w:pPr>
    </w:p>
    <w:p w:rsidR="00A44CCA" w:rsidRPr="00F116B9" w:rsidRDefault="00A44CCA" w:rsidP="00A44CCA">
      <w:pPr>
        <w:autoSpaceDE w:val="0"/>
        <w:jc w:val="left"/>
        <w:rPr>
          <w:rFonts w:ascii="Noto Sans" w:hAnsi="Noto Sans" w:cs="Noto Sans"/>
          <w:bCs/>
          <w:iCs/>
          <w:lang w:val="es-ES"/>
        </w:rPr>
      </w:pPr>
      <w:r w:rsidRPr="00F116B9">
        <w:rPr>
          <w:rFonts w:ascii="Noto Sans" w:hAnsi="Noto Sans" w:cs="Noto Sans"/>
          <w:bCs/>
          <w:iCs/>
          <w:lang w:val="es-ES"/>
        </w:rPr>
        <w:t>Se debe motivar suficientemente el fundamento de la exclusión de los gastos que se hayan considerado como no elegibles, con indicación, en su caso, de la norma, base o apartado de la convocatoria que no cumplen.</w:t>
      </w:r>
    </w:p>
    <w:p w:rsidR="00A44CCA" w:rsidRPr="00F116B9" w:rsidRDefault="00A44CCA" w:rsidP="00A44CCA">
      <w:pPr>
        <w:autoSpaceDE w:val="0"/>
        <w:jc w:val="left"/>
        <w:rPr>
          <w:rFonts w:ascii="Noto Sans" w:hAnsi="Noto Sans" w:cs="Noto Sans"/>
          <w:bCs/>
          <w:iCs/>
          <w:lang w:val="es-ES"/>
        </w:rPr>
      </w:pPr>
    </w:p>
    <w:p w:rsidR="00A44CCA" w:rsidRPr="00F116B9" w:rsidRDefault="00A44CCA" w:rsidP="00A44CCA">
      <w:pPr>
        <w:autoSpaceDE w:val="0"/>
        <w:jc w:val="left"/>
        <w:rPr>
          <w:rFonts w:ascii="Noto Sans" w:hAnsi="Noto Sans" w:cs="Noto Sans"/>
          <w:bCs/>
          <w:iCs/>
          <w:lang w:val="es-ES"/>
        </w:rPr>
      </w:pPr>
      <w:r w:rsidRPr="00F116B9">
        <w:rPr>
          <w:rFonts w:ascii="Noto Sans" w:hAnsi="Noto Sans" w:cs="Noto Sans"/>
          <w:bCs/>
          <w:iCs/>
          <w:lang w:val="es-ES"/>
        </w:rPr>
        <w:t xml:space="preserve">Estas revisiones también deben incluir la comprobación de que los gastos incluidos en la cuenta justificativa hayan sido efectivamente </w:t>
      </w:r>
      <w:r w:rsidR="00F116B9" w:rsidRPr="00F116B9">
        <w:rPr>
          <w:rFonts w:ascii="Noto Sans" w:hAnsi="Noto Sans" w:cs="Noto Sans"/>
          <w:bCs/>
          <w:iCs/>
          <w:lang w:val="es-ES"/>
        </w:rPr>
        <w:t>pagados</w:t>
      </w:r>
      <w:r w:rsidRPr="00F116B9">
        <w:rPr>
          <w:rFonts w:ascii="Noto Sans" w:hAnsi="Noto Sans" w:cs="Noto Sans"/>
          <w:bCs/>
          <w:iCs/>
          <w:lang w:val="es-ES"/>
        </w:rPr>
        <w:t>.</w:t>
      </w:r>
    </w:p>
    <w:p w:rsidR="00A44CCA" w:rsidRPr="00F116B9" w:rsidRDefault="00A44CCA" w:rsidP="00A44CCA">
      <w:pPr>
        <w:autoSpaceDE w:val="0"/>
        <w:jc w:val="left"/>
        <w:rPr>
          <w:rFonts w:ascii="Noto Sans" w:hAnsi="Noto Sans" w:cs="Noto Sans"/>
          <w:bCs/>
          <w:iCs/>
          <w:lang w:val="es-ES"/>
        </w:rPr>
      </w:pPr>
    </w:p>
    <w:p w:rsidR="00A44CCA" w:rsidRPr="00F116B9" w:rsidRDefault="00A44CCA" w:rsidP="00A44CCA">
      <w:pPr>
        <w:autoSpaceDE w:val="0"/>
        <w:jc w:val="left"/>
        <w:rPr>
          <w:rFonts w:ascii="Noto Sans" w:hAnsi="Noto Sans" w:cs="Noto Sans"/>
          <w:bCs/>
          <w:iCs/>
          <w:lang w:val="es-ES"/>
        </w:rPr>
      </w:pPr>
      <w:r w:rsidRPr="00F116B9">
        <w:rPr>
          <w:rFonts w:ascii="Noto Sans" w:hAnsi="Noto Sans" w:cs="Noto Sans"/>
          <w:bCs/>
          <w:iCs/>
          <w:lang w:val="es-ES"/>
        </w:rPr>
        <w:t>d) El auditor / a debe comprobar que la cuantía de los diferentes gastos subvencionables no supera el límite de porcentaje establecido respecto del coste total del proyecto. Asimismo, debe comprobar que el beneficiario ha imputado los gastos al proyecto subvencionado, en función de su naturaleza y de acuerdo con los criterios fijados en la convocatoria.</w:t>
      </w:r>
    </w:p>
    <w:p w:rsidR="00A44CCA" w:rsidRPr="00F116B9" w:rsidRDefault="00A44CCA" w:rsidP="00A44CCA">
      <w:pPr>
        <w:autoSpaceDE w:val="0"/>
        <w:jc w:val="left"/>
        <w:rPr>
          <w:rFonts w:ascii="Noto Sans" w:hAnsi="Noto Sans" w:cs="Noto Sans"/>
          <w:bCs/>
          <w:iCs/>
          <w:lang w:val="es-ES"/>
        </w:rPr>
      </w:pPr>
    </w:p>
    <w:p w:rsidR="00A44CCA" w:rsidRPr="00F116B9" w:rsidRDefault="00A44CCA" w:rsidP="00A44CCA">
      <w:pPr>
        <w:autoSpaceDE w:val="0"/>
        <w:jc w:val="left"/>
        <w:rPr>
          <w:rFonts w:ascii="Noto Sans" w:hAnsi="Noto Sans" w:cs="Noto Sans"/>
          <w:bCs/>
          <w:iCs/>
          <w:lang w:val="es-ES"/>
        </w:rPr>
      </w:pPr>
      <w:r w:rsidRPr="00F116B9">
        <w:rPr>
          <w:rFonts w:ascii="Noto Sans" w:hAnsi="Noto Sans" w:cs="Noto Sans"/>
          <w:bCs/>
          <w:iCs/>
          <w:lang w:val="es-ES"/>
        </w:rPr>
        <w:lastRenderedPageBreak/>
        <w:t>e) Comprobar que el beneficiario ha dejado constancia, mediante contabilidad separada o un código contable adecuado, de la percepción y la aplicación de la subvención en los libros de contabilidad o en los libros de registro que, en su caso, deberá tener el beneficiario de acuerdo con la legislación que le sea aplicable, respecto del resto de actividades que lleva a cabo.</w:t>
      </w:r>
    </w:p>
    <w:p w:rsidR="00A44CCA" w:rsidRPr="00F116B9" w:rsidRDefault="00A44CCA" w:rsidP="00A44CCA">
      <w:pPr>
        <w:autoSpaceDE w:val="0"/>
        <w:jc w:val="left"/>
        <w:rPr>
          <w:rFonts w:ascii="Noto Sans" w:hAnsi="Noto Sans" w:cs="Noto Sans"/>
          <w:bCs/>
          <w:iCs/>
          <w:lang w:val="es-ES"/>
        </w:rPr>
      </w:pPr>
    </w:p>
    <w:p w:rsidR="00A44CCA" w:rsidRPr="00F116B9" w:rsidRDefault="00A44CCA" w:rsidP="00A44CCA">
      <w:pPr>
        <w:autoSpaceDE w:val="0"/>
        <w:jc w:val="left"/>
        <w:rPr>
          <w:rFonts w:ascii="Noto Sans" w:hAnsi="Noto Sans" w:cs="Noto Sans"/>
          <w:bCs/>
          <w:iCs/>
          <w:lang w:val="es-ES"/>
        </w:rPr>
      </w:pPr>
      <w:r w:rsidRPr="00F116B9">
        <w:rPr>
          <w:rFonts w:ascii="Noto Sans" w:hAnsi="Noto Sans" w:cs="Noto Sans"/>
          <w:bCs/>
          <w:iCs/>
          <w:lang w:val="es-ES"/>
        </w:rPr>
        <w:t>f) En el supuesto de existencia de remanentes por subvención no aplicada, el auditor / a debe comprobar la carta de pago con inclusión de los intereses correspondientes y su ingreso a favor de la Tesorería de la Comunidad Autónoma de las Islas Baleares.</w:t>
      </w:r>
    </w:p>
    <w:p w:rsidR="00A44CCA" w:rsidRPr="00F116B9" w:rsidRDefault="00A44CCA" w:rsidP="00A44CCA">
      <w:pPr>
        <w:autoSpaceDE w:val="0"/>
        <w:jc w:val="left"/>
        <w:rPr>
          <w:rFonts w:ascii="Noto Sans" w:hAnsi="Noto Sans" w:cs="Noto Sans"/>
          <w:bCs/>
          <w:iCs/>
          <w:lang w:val="es-ES"/>
        </w:rPr>
      </w:pPr>
      <w:r w:rsidRPr="00F116B9">
        <w:rPr>
          <w:rFonts w:ascii="Noto Sans" w:hAnsi="Noto Sans" w:cs="Noto Sans"/>
          <w:bCs/>
          <w:iCs/>
          <w:lang w:val="es-ES"/>
        </w:rPr>
        <w:t xml:space="preserve">Asimismo, el auditor / a debe verificar que se ha entregado una copia de toda la publicidad, la documentación escrita, los anuncios o la señalización que haya utilizado el beneficiario, en el que conste la financiación de la Comunidad Autónoma de las Islas Baleares, así también, debe constar en todos los elementos publicitarios de la actividad subvencionada </w:t>
      </w:r>
      <w:r w:rsidR="002108B8" w:rsidRPr="00F116B9">
        <w:rPr>
          <w:rFonts w:ascii="Noto Sans" w:hAnsi="Noto Sans" w:cs="Noto Sans"/>
          <w:bCs/>
          <w:iCs/>
          <w:lang w:val="es-ES"/>
        </w:rPr>
        <w:t xml:space="preserve">con </w:t>
      </w:r>
      <w:r w:rsidRPr="00F116B9">
        <w:rPr>
          <w:rFonts w:ascii="Noto Sans" w:hAnsi="Noto Sans" w:cs="Noto Sans"/>
          <w:bCs/>
          <w:iCs/>
          <w:lang w:val="es-ES"/>
        </w:rPr>
        <w:t xml:space="preserve">la colaboración de la Consejería de </w:t>
      </w:r>
      <w:r w:rsidR="002108B8" w:rsidRPr="00F116B9">
        <w:rPr>
          <w:rFonts w:ascii="Noto Sans" w:hAnsi="Noto Sans" w:cs="Noto Sans"/>
          <w:bCs/>
          <w:iCs/>
          <w:lang w:val="es-ES"/>
        </w:rPr>
        <w:t>Asuntos</w:t>
      </w:r>
      <w:r w:rsidRPr="00F116B9">
        <w:rPr>
          <w:rFonts w:ascii="Noto Sans" w:hAnsi="Noto Sans" w:cs="Noto Sans"/>
          <w:bCs/>
          <w:iCs/>
          <w:lang w:val="es-ES"/>
        </w:rPr>
        <w:t xml:space="preserve"> Sociales y Deportes, en un lugar destacado y con la autorización previa del Gabinete de Prensa de la Consejería.</w:t>
      </w:r>
    </w:p>
    <w:p w:rsidR="002108B8" w:rsidRPr="00F116B9" w:rsidRDefault="002108B8" w:rsidP="00A44CCA">
      <w:pPr>
        <w:autoSpaceDE w:val="0"/>
        <w:jc w:val="left"/>
        <w:rPr>
          <w:rFonts w:ascii="Noto Sans" w:hAnsi="Noto Sans" w:cs="Noto Sans"/>
          <w:bCs/>
          <w:iCs/>
          <w:lang w:val="es-ES"/>
        </w:rPr>
      </w:pPr>
    </w:p>
    <w:p w:rsidR="00A44CCA" w:rsidRPr="00F116B9" w:rsidRDefault="00A44CCA" w:rsidP="00A44CCA">
      <w:pPr>
        <w:autoSpaceDE w:val="0"/>
        <w:jc w:val="left"/>
        <w:rPr>
          <w:rFonts w:ascii="Noto Sans" w:hAnsi="Noto Sans" w:cs="Noto Sans"/>
          <w:bCs/>
          <w:iCs/>
          <w:lang w:val="es-ES"/>
        </w:rPr>
      </w:pPr>
      <w:r w:rsidRPr="00F116B9">
        <w:rPr>
          <w:rFonts w:ascii="Noto Sans" w:hAnsi="Noto Sans" w:cs="Noto Sans"/>
          <w:bCs/>
          <w:iCs/>
          <w:lang w:val="es-ES"/>
        </w:rPr>
        <w:t>l) Finalizado el trabajo y antes de la emisión del info</w:t>
      </w:r>
      <w:r w:rsidR="002108B8" w:rsidRPr="00F116B9">
        <w:rPr>
          <w:rFonts w:ascii="Noto Sans" w:hAnsi="Noto Sans" w:cs="Noto Sans"/>
          <w:bCs/>
          <w:iCs/>
          <w:lang w:val="es-ES"/>
        </w:rPr>
        <w:t xml:space="preserve">rme, el auditor / a </w:t>
      </w:r>
      <w:r w:rsidR="00F116B9">
        <w:rPr>
          <w:rFonts w:ascii="Noto Sans" w:hAnsi="Noto Sans" w:cs="Noto Sans"/>
          <w:bCs/>
          <w:iCs/>
          <w:lang w:val="es-ES"/>
        </w:rPr>
        <w:t>debe</w:t>
      </w:r>
      <w:r w:rsidR="002108B8" w:rsidRPr="00F116B9">
        <w:rPr>
          <w:rFonts w:ascii="Noto Sans" w:hAnsi="Noto Sans" w:cs="Noto Sans"/>
          <w:bCs/>
          <w:iCs/>
          <w:lang w:val="es-ES"/>
        </w:rPr>
        <w:t xml:space="preserve"> so</w:t>
      </w:r>
      <w:r w:rsidRPr="00F116B9">
        <w:rPr>
          <w:rFonts w:ascii="Noto Sans" w:hAnsi="Noto Sans" w:cs="Noto Sans"/>
          <w:bCs/>
          <w:iCs/>
          <w:lang w:val="es-ES"/>
        </w:rPr>
        <w:t>licitar a la entidad beneficiaria una carta firmada por la persona que suscribió la cuenta justificativa en la que se ha de indicar que se ha informado al auditor / a sobre todas las circunstancias que pudieran afectar a la correcta percepción, aplicación y justificación de la subvención, además de todas las manifestaciones que sean relevantes y supongan una evidencia adicional para el auditor sobre los procedimientos realizados</w:t>
      </w:r>
      <w:r w:rsidR="00AA0AC7" w:rsidRPr="00F116B9">
        <w:rPr>
          <w:rFonts w:ascii="Noto Sans" w:hAnsi="Noto Sans" w:cs="Noto Sans"/>
          <w:bCs/>
          <w:iCs/>
          <w:lang w:val="es-ES"/>
        </w:rPr>
        <w:t>.</w:t>
      </w:r>
    </w:p>
    <w:p w:rsidR="00AA0AC7" w:rsidRPr="00F116B9" w:rsidRDefault="00AA0AC7" w:rsidP="00A44CCA">
      <w:pPr>
        <w:autoSpaceDE w:val="0"/>
        <w:jc w:val="left"/>
        <w:rPr>
          <w:rFonts w:ascii="Noto Sans" w:hAnsi="Noto Sans" w:cs="Noto Sans"/>
          <w:bCs/>
          <w:iCs/>
          <w:lang w:val="es-ES"/>
        </w:rPr>
      </w:pPr>
    </w:p>
    <w:p w:rsidR="00AA0AC7" w:rsidRPr="00F116B9" w:rsidRDefault="00AA0AC7" w:rsidP="00AA0AC7">
      <w:pPr>
        <w:autoSpaceDE w:val="0"/>
        <w:jc w:val="left"/>
        <w:rPr>
          <w:rFonts w:ascii="Noto Sans" w:hAnsi="Noto Sans" w:cs="Noto Sans"/>
          <w:b/>
          <w:bCs/>
          <w:iCs/>
          <w:lang w:val="es-ES"/>
        </w:rPr>
      </w:pPr>
      <w:r w:rsidRPr="00F116B9">
        <w:rPr>
          <w:rFonts w:ascii="Noto Sans" w:hAnsi="Noto Sans" w:cs="Noto Sans"/>
          <w:b/>
          <w:bCs/>
          <w:iCs/>
          <w:lang w:val="es-ES"/>
        </w:rPr>
        <w:t>7. Deberes de secreto y custodia</w:t>
      </w:r>
    </w:p>
    <w:p w:rsidR="00AA0AC7" w:rsidRPr="00F116B9" w:rsidRDefault="00AA0AC7" w:rsidP="00AA0AC7">
      <w:pPr>
        <w:autoSpaceDE w:val="0"/>
        <w:jc w:val="left"/>
        <w:rPr>
          <w:rFonts w:ascii="Noto Sans" w:hAnsi="Noto Sans" w:cs="Noto Sans"/>
          <w:bCs/>
          <w:iCs/>
          <w:lang w:val="es-ES"/>
        </w:rPr>
      </w:pPr>
    </w:p>
    <w:p w:rsidR="00AA0AC7" w:rsidRPr="00F116B9" w:rsidRDefault="00AA0AC7" w:rsidP="00AA0AC7">
      <w:pPr>
        <w:autoSpaceDE w:val="0"/>
        <w:jc w:val="left"/>
        <w:rPr>
          <w:rFonts w:ascii="Noto Sans" w:hAnsi="Noto Sans" w:cs="Noto Sans"/>
          <w:bCs/>
          <w:iCs/>
          <w:lang w:val="es-ES"/>
        </w:rPr>
      </w:pPr>
      <w:r w:rsidRPr="00F116B9">
        <w:rPr>
          <w:rFonts w:ascii="Noto Sans" w:hAnsi="Noto Sans" w:cs="Noto Sans"/>
          <w:bCs/>
          <w:iCs/>
          <w:lang w:val="es-ES"/>
        </w:rPr>
        <w:t>1. En relación con los deberes de secreto y custodia se aplica de manera general la normativa establecida en el Real Decreto Legislativo 1/2011, de 1 de julio, por el que se aprueba el texto refundido de la Ley de Auditoría de cuentas y en el Real decreto 1517/2011, de 31 de octubre que la desarrolla, de acuerdo con las siguientes particularidades:</w:t>
      </w:r>
    </w:p>
    <w:p w:rsidR="00AA0AC7" w:rsidRPr="00F116B9" w:rsidRDefault="00AA0AC7" w:rsidP="00AA0AC7">
      <w:pPr>
        <w:autoSpaceDE w:val="0"/>
        <w:jc w:val="left"/>
        <w:rPr>
          <w:rFonts w:ascii="Noto Sans" w:hAnsi="Noto Sans" w:cs="Noto Sans"/>
          <w:bCs/>
          <w:iCs/>
          <w:lang w:val="es-ES"/>
        </w:rPr>
      </w:pPr>
    </w:p>
    <w:p w:rsidR="00AA0AC7" w:rsidRPr="00F116B9" w:rsidRDefault="00AA0AC7" w:rsidP="00AA0AC7">
      <w:pPr>
        <w:autoSpaceDE w:val="0"/>
        <w:jc w:val="left"/>
        <w:rPr>
          <w:rFonts w:ascii="Noto Sans" w:hAnsi="Noto Sans" w:cs="Noto Sans"/>
          <w:bCs/>
          <w:iCs/>
          <w:lang w:val="es-ES"/>
        </w:rPr>
      </w:pPr>
      <w:r w:rsidRPr="00F116B9">
        <w:rPr>
          <w:rFonts w:ascii="Noto Sans" w:hAnsi="Noto Sans" w:cs="Noto Sans"/>
          <w:bCs/>
          <w:iCs/>
          <w:lang w:val="es-ES"/>
        </w:rPr>
        <w:t>a) En relación con el deber de secreto, en cualquier caso, tienen acceso a toda la documentación relativa a la revisión realizada tanto el órgano concedente de la subvención y los órganos de control financiero correspondientes de la subvención, como los que estén autorizados por Ley o designados por resolución judicial.</w:t>
      </w:r>
    </w:p>
    <w:p w:rsidR="00AA0AC7" w:rsidRPr="00F116B9" w:rsidRDefault="00AA0AC7" w:rsidP="00AA0AC7">
      <w:pPr>
        <w:autoSpaceDE w:val="0"/>
        <w:jc w:val="left"/>
        <w:rPr>
          <w:rFonts w:ascii="Noto Sans" w:hAnsi="Noto Sans" w:cs="Noto Sans"/>
          <w:bCs/>
          <w:iCs/>
          <w:lang w:val="es-ES"/>
        </w:rPr>
      </w:pPr>
    </w:p>
    <w:p w:rsidR="00AA0AC7" w:rsidRPr="00F116B9" w:rsidRDefault="00AA0AC7" w:rsidP="00AA0AC7">
      <w:pPr>
        <w:autoSpaceDE w:val="0"/>
        <w:jc w:val="left"/>
        <w:rPr>
          <w:rFonts w:ascii="Noto Sans" w:hAnsi="Noto Sans" w:cs="Noto Sans"/>
          <w:bCs/>
          <w:iCs/>
          <w:lang w:val="es-ES"/>
        </w:rPr>
      </w:pPr>
      <w:r w:rsidRPr="00F116B9">
        <w:rPr>
          <w:rFonts w:ascii="Noto Sans" w:hAnsi="Noto Sans" w:cs="Noto Sans"/>
          <w:bCs/>
          <w:iCs/>
          <w:lang w:val="es-ES"/>
        </w:rPr>
        <w:t>b) En cuanto a la custodia de la documentación, el auditor / a debe mantener un archivo de documentación acreditativo del trabajo de revisión que ha realizado, y que soporta el informe que ha emitido. Con carácter general, esta documentación debe contener y se debe preparar de acuerdo con lo previsto en la normativa de auditoría de cuentas respecto de los papeles de trabajo. En particular, esta información debe contener:</w:t>
      </w:r>
    </w:p>
    <w:p w:rsidR="00AA0AC7" w:rsidRPr="00F116B9" w:rsidRDefault="00AA0AC7" w:rsidP="00AA0AC7">
      <w:pPr>
        <w:autoSpaceDE w:val="0"/>
        <w:jc w:val="left"/>
        <w:rPr>
          <w:rFonts w:ascii="Noto Sans" w:hAnsi="Noto Sans" w:cs="Noto Sans"/>
          <w:bCs/>
          <w:iCs/>
          <w:lang w:val="es-ES"/>
        </w:rPr>
      </w:pPr>
    </w:p>
    <w:p w:rsidR="00AA0AC7" w:rsidRPr="00F116B9" w:rsidRDefault="00AA0AC7" w:rsidP="00AA0AC7">
      <w:pPr>
        <w:autoSpaceDE w:val="0"/>
        <w:ind w:left="708"/>
        <w:jc w:val="left"/>
        <w:rPr>
          <w:rFonts w:ascii="Noto Sans" w:hAnsi="Noto Sans" w:cs="Noto Sans"/>
          <w:bCs/>
          <w:iCs/>
          <w:lang w:val="es-ES"/>
        </w:rPr>
      </w:pPr>
      <w:r w:rsidRPr="00F116B9">
        <w:rPr>
          <w:rFonts w:ascii="Noto Sans" w:hAnsi="Noto Sans" w:cs="Noto Sans"/>
          <w:bCs/>
          <w:iCs/>
          <w:lang w:val="es-ES"/>
        </w:rPr>
        <w:t>b.1) Toda la documentación a que se refiere el punto de este anexo referente a los procedimientos que debe aplicar el auditor / a.</w:t>
      </w:r>
    </w:p>
    <w:p w:rsidR="00AA0AC7" w:rsidRPr="00F116B9" w:rsidRDefault="00AA0AC7" w:rsidP="00AA0AC7">
      <w:pPr>
        <w:autoSpaceDE w:val="0"/>
        <w:ind w:left="708"/>
        <w:jc w:val="left"/>
        <w:rPr>
          <w:rFonts w:ascii="Noto Sans" w:hAnsi="Noto Sans" w:cs="Noto Sans"/>
          <w:bCs/>
          <w:iCs/>
          <w:lang w:val="es-ES"/>
        </w:rPr>
      </w:pPr>
    </w:p>
    <w:p w:rsidR="00AA0AC7" w:rsidRPr="00F116B9" w:rsidRDefault="00AA0AC7" w:rsidP="00AA0AC7">
      <w:pPr>
        <w:autoSpaceDE w:val="0"/>
        <w:ind w:left="708"/>
        <w:jc w:val="left"/>
        <w:rPr>
          <w:rFonts w:ascii="Noto Sans" w:hAnsi="Noto Sans" w:cs="Noto Sans"/>
          <w:bCs/>
          <w:iCs/>
          <w:lang w:val="es-ES"/>
        </w:rPr>
      </w:pPr>
      <w:r w:rsidRPr="00F116B9">
        <w:rPr>
          <w:rFonts w:ascii="Noto Sans" w:hAnsi="Noto Sans" w:cs="Noto Sans"/>
          <w:bCs/>
          <w:iCs/>
          <w:lang w:val="es-ES"/>
        </w:rPr>
        <w:t>b.2) Los procedimientos aplicados por el auditor / a, dejando constancia de la evidencia obtenida por el auditor / a con indicación del medio concreto utilizado, los aspectos analizados y cualquier información que resulte necesaria para identificar el documento, el registro o, en general, la fuente de información del auditor / a.</w:t>
      </w:r>
    </w:p>
    <w:p w:rsidR="00AA0AC7" w:rsidRPr="00F116B9" w:rsidRDefault="00AA0AC7" w:rsidP="00AA0AC7">
      <w:pPr>
        <w:autoSpaceDE w:val="0"/>
        <w:jc w:val="left"/>
        <w:rPr>
          <w:rFonts w:ascii="Noto Sans" w:hAnsi="Noto Sans" w:cs="Noto Sans"/>
          <w:bCs/>
          <w:iCs/>
          <w:lang w:val="es-ES"/>
        </w:rPr>
      </w:pPr>
      <w:r w:rsidRPr="00F116B9">
        <w:rPr>
          <w:rFonts w:ascii="Noto Sans" w:hAnsi="Noto Sans" w:cs="Noto Sans"/>
          <w:bCs/>
          <w:iCs/>
          <w:lang w:val="es-ES"/>
        </w:rPr>
        <w:lastRenderedPageBreak/>
        <w:t>El deber de custodia de la documentación se refiere a un período mínimo de 8 años.</w:t>
      </w:r>
    </w:p>
    <w:p w:rsidR="00AA0AC7" w:rsidRPr="00F116B9" w:rsidRDefault="00AA0AC7" w:rsidP="00AA0AC7">
      <w:pPr>
        <w:autoSpaceDE w:val="0"/>
        <w:jc w:val="left"/>
        <w:rPr>
          <w:rFonts w:ascii="Noto Sans" w:hAnsi="Noto Sans" w:cs="Noto Sans"/>
          <w:bCs/>
          <w:iCs/>
          <w:lang w:val="es-ES"/>
        </w:rPr>
      </w:pPr>
    </w:p>
    <w:p w:rsidR="00AA0AC7" w:rsidRPr="00F116B9" w:rsidRDefault="00AA0AC7" w:rsidP="00AA0AC7">
      <w:pPr>
        <w:autoSpaceDE w:val="0"/>
        <w:jc w:val="left"/>
        <w:rPr>
          <w:rFonts w:ascii="Noto Sans" w:hAnsi="Noto Sans" w:cs="Noto Sans"/>
          <w:bCs/>
          <w:iCs/>
          <w:lang w:val="es-ES"/>
        </w:rPr>
      </w:pPr>
      <w:r w:rsidRPr="00F116B9">
        <w:rPr>
          <w:rFonts w:ascii="Noto Sans" w:hAnsi="Noto Sans" w:cs="Noto Sans"/>
          <w:bCs/>
          <w:iCs/>
          <w:lang w:val="es-ES"/>
        </w:rPr>
        <w:t>Este periodo empieza a contar a partir de la fecha de emisión del informe. Transcurrido este plazo, el auditor / a podrá solicitar al beneficiario de la subvención la confirmación de que ha prescrito el derecho de la Administración concedente para exigir reintegros y que no está en curso ninguna actuación de comprobación o control. Si el beneficiario de la subvención no contesta el requerimiento anterior en un plazo de 60 días naturales, el auditor queda eximido del deber de custodia de la documentación.</w:t>
      </w:r>
    </w:p>
    <w:p w:rsidR="00AA0AC7" w:rsidRPr="00F116B9" w:rsidRDefault="00AA0AC7" w:rsidP="00A44CCA">
      <w:pPr>
        <w:autoSpaceDE w:val="0"/>
        <w:jc w:val="left"/>
        <w:rPr>
          <w:rFonts w:ascii="Noto Sans" w:hAnsi="Noto Sans" w:cs="Noto Sans"/>
          <w:bCs/>
          <w:iCs/>
          <w:highlight w:val="yellow"/>
          <w:lang w:val="es-ES"/>
        </w:rPr>
      </w:pPr>
    </w:p>
    <w:p w:rsidR="00B42B4E" w:rsidRPr="00F116B9" w:rsidRDefault="00B42B4E" w:rsidP="00B42B4E">
      <w:pPr>
        <w:autoSpaceDE w:val="0"/>
        <w:jc w:val="left"/>
        <w:rPr>
          <w:rFonts w:ascii="Noto Sans" w:eastAsia="Times New Roman" w:hAnsi="Noto Sans" w:cs="Noto Sans"/>
          <w:b/>
          <w:bCs/>
          <w:lang w:val="es-ES" w:eastAsia="es-ES"/>
        </w:rPr>
      </w:pPr>
      <w:r w:rsidRPr="00F116B9">
        <w:rPr>
          <w:rFonts w:ascii="Noto Sans" w:eastAsia="Times New Roman" w:hAnsi="Noto Sans" w:cs="Noto Sans"/>
          <w:b/>
          <w:bCs/>
          <w:lang w:val="es-ES" w:eastAsia="es-ES"/>
        </w:rPr>
        <w:t>8. Contenido (modelo) del informe de auditoría para la justificación económica de subvenciones destinadas a entidades privadas sin ánimo de lucro que desarrollan programas de interés general con cargo a la asignación tributaria del 0,7% del impuesto sobre la renta de las personas físicas, para los años 2020 y 2021, por acciones realizadas durante el 2021 y 2022.</w:t>
      </w:r>
    </w:p>
    <w:p w:rsidR="00B42B4E" w:rsidRPr="00F116B9" w:rsidRDefault="00B42B4E" w:rsidP="00B42B4E">
      <w:pPr>
        <w:autoSpaceDE w:val="0"/>
        <w:jc w:val="left"/>
        <w:rPr>
          <w:rFonts w:ascii="Noto Sans" w:eastAsia="Times New Roman" w:hAnsi="Noto Sans" w:cs="Noto Sans"/>
          <w:b/>
          <w:bCs/>
          <w:lang w:val="es-ES" w:eastAsia="es-ES"/>
        </w:rPr>
      </w:pPr>
    </w:p>
    <w:p w:rsidR="00B42B4E" w:rsidRPr="00F116B9" w:rsidRDefault="00B42B4E" w:rsidP="00B42B4E">
      <w:pPr>
        <w:autoSpaceDE w:val="0"/>
        <w:jc w:val="left"/>
        <w:rPr>
          <w:rFonts w:ascii="Noto Sans" w:eastAsia="Times New Roman" w:hAnsi="Noto Sans" w:cs="Noto Sans"/>
          <w:b/>
          <w:bCs/>
          <w:lang w:val="es-ES" w:eastAsia="es-ES"/>
        </w:rPr>
      </w:pPr>
      <w:r w:rsidRPr="00F116B9">
        <w:rPr>
          <w:rFonts w:ascii="Noto Sans" w:eastAsia="Times New Roman" w:hAnsi="Noto Sans" w:cs="Noto Sans"/>
          <w:b/>
          <w:bCs/>
          <w:lang w:val="es-ES" w:eastAsia="es-ES"/>
        </w:rPr>
        <w:t>A) Introducción</w:t>
      </w:r>
    </w:p>
    <w:p w:rsidR="00B42B4E" w:rsidRPr="00F116B9" w:rsidRDefault="00B42B4E" w:rsidP="00B42B4E">
      <w:pPr>
        <w:autoSpaceDE w:val="0"/>
        <w:jc w:val="left"/>
        <w:rPr>
          <w:rFonts w:ascii="Noto Sans" w:eastAsia="Times New Roman" w:hAnsi="Noto Sans" w:cs="Noto Sans"/>
          <w:b/>
          <w:bCs/>
          <w:lang w:val="es-ES" w:eastAsia="es-ES"/>
        </w:rPr>
      </w:pPr>
    </w:p>
    <w:p w:rsidR="00B42B4E" w:rsidRPr="00F116B9" w:rsidRDefault="00B42B4E" w:rsidP="00B42B4E">
      <w:pPr>
        <w:autoSpaceDE w:val="0"/>
        <w:jc w:val="left"/>
        <w:rPr>
          <w:rFonts w:ascii="Noto Sans" w:hAnsi="Noto Sans" w:cs="Noto Sans"/>
          <w:bCs/>
          <w:iCs/>
          <w:lang w:val="es-ES"/>
        </w:rPr>
      </w:pPr>
      <w:r w:rsidRPr="00F116B9">
        <w:rPr>
          <w:rFonts w:ascii="Noto Sans" w:hAnsi="Noto Sans" w:cs="Noto Sans"/>
          <w:bCs/>
          <w:iCs/>
          <w:lang w:val="es-ES"/>
        </w:rPr>
        <w:t>Informe destinado a la Dirección General de Servicios Sociales para la justificación económica de subvenciones destinadas a financiar programas de interés general con cargo a la asignación tributaria del 0,7% del impuesto sobre la renta de las personas físicas, para los años 2020 y 2021, por acciones realizadas durante el 2021 y 2022, convocadas por Resolución de la consejera de Asuntos Sociales y Deportes, de 31 de julio de 2020, a través de la modalidad de cuenta justificativa con aportación de informe de la auditor, regulado en el artículo 74 del Real decreto 887/2006, de 21 de julio, por el que se aprueba el Reglamento de la Ley 38/2003, de 17 de noviembre, general de subvenciones.</w:t>
      </w:r>
    </w:p>
    <w:p w:rsidR="00B42B4E" w:rsidRPr="00F116B9" w:rsidRDefault="00B42B4E" w:rsidP="00B42B4E">
      <w:pPr>
        <w:autoSpaceDE w:val="0"/>
        <w:jc w:val="left"/>
        <w:rPr>
          <w:rFonts w:ascii="Noto Sans" w:hAnsi="Noto Sans" w:cs="Noto Sans"/>
          <w:bCs/>
          <w:iCs/>
          <w:lang w:val="es-ES"/>
        </w:rPr>
      </w:pPr>
    </w:p>
    <w:p w:rsidR="00B42B4E" w:rsidRPr="00F116B9" w:rsidRDefault="00B42B4E" w:rsidP="00B42B4E">
      <w:pPr>
        <w:autoSpaceDE w:val="0"/>
        <w:jc w:val="left"/>
        <w:rPr>
          <w:rFonts w:ascii="Noto Sans" w:eastAsia="Times New Roman" w:hAnsi="Noto Sans" w:cs="Noto Sans"/>
          <w:b/>
          <w:bCs/>
          <w:lang w:val="es-ES" w:eastAsia="es-ES"/>
        </w:rPr>
      </w:pPr>
      <w:r w:rsidRPr="00F116B9">
        <w:rPr>
          <w:rFonts w:ascii="Noto Sans" w:eastAsia="Times New Roman" w:hAnsi="Noto Sans" w:cs="Noto Sans"/>
          <w:b/>
          <w:bCs/>
          <w:lang w:val="es-ES" w:eastAsia="es-ES"/>
        </w:rPr>
        <w:t>B) Identificación del auditor, el órgano gestor de la subvención, la entidad beneficiaria, la subvención auditada y el alcance temporal de las actuaciones verificadas</w:t>
      </w:r>
    </w:p>
    <w:p w:rsidR="00B42B4E" w:rsidRPr="00F116B9" w:rsidRDefault="00B42B4E" w:rsidP="00B42B4E">
      <w:pPr>
        <w:autoSpaceDE w:val="0"/>
        <w:jc w:val="left"/>
        <w:rPr>
          <w:rFonts w:ascii="Noto Sans" w:eastAsia="Times New Roman" w:hAnsi="Noto Sans" w:cs="Noto Sans"/>
          <w:b/>
          <w:bCs/>
          <w:lang w:val="es-ES" w:eastAsia="es-ES"/>
        </w:rPr>
      </w:pPr>
    </w:p>
    <w:p w:rsidR="00B42B4E" w:rsidRPr="00F116B9" w:rsidRDefault="00B42B4E" w:rsidP="00B42B4E">
      <w:pPr>
        <w:autoSpaceDE w:val="0"/>
        <w:jc w:val="left"/>
        <w:rPr>
          <w:rFonts w:ascii="Noto Sans" w:hAnsi="Noto Sans" w:cs="Noto Sans"/>
          <w:bCs/>
          <w:iCs/>
          <w:lang w:val="es-ES"/>
        </w:rPr>
      </w:pPr>
      <w:r w:rsidRPr="00F116B9">
        <w:rPr>
          <w:rFonts w:ascii="Noto Sans" w:hAnsi="Noto Sans" w:cs="Noto Sans"/>
          <w:bCs/>
          <w:iCs/>
          <w:lang w:val="es-ES"/>
        </w:rPr>
        <w:t xml:space="preserve">[Identificación del auditor / a], con NIF / CIF XXXXXXXXXX, y domicilio social XXXXXXXXXXXXXXXXXXX, estoy inscrito como ejerciente en el Registro Oficial de Auditores de Cuentas dependiente del Instituto de Contabilidad y Auditoría de Cuentas (ICAC), y me han contratado para emitir el informe de auditoría a la cuenta justificativa de la subvención concedida por la Consejería de Asuntos Sociales y Deportes a la entidad XXXXXXXXXX mediante la Resolución de fecha XX de XXXXXX de 2020, con el objeto de desarrollar el proyecto </w:t>
      </w:r>
      <w:proofErr w:type="spellStart"/>
      <w:r w:rsidRPr="00F116B9">
        <w:rPr>
          <w:rFonts w:ascii="Noto Sans" w:hAnsi="Noto Sans" w:cs="Noto Sans"/>
          <w:bCs/>
          <w:iCs/>
          <w:lang w:val="es-ES"/>
        </w:rPr>
        <w:t>xxxxxxxxxxxxxx</w:t>
      </w:r>
      <w:proofErr w:type="spellEnd"/>
      <w:r w:rsidRPr="00F116B9">
        <w:rPr>
          <w:rFonts w:ascii="Noto Sans" w:hAnsi="Noto Sans" w:cs="Noto Sans"/>
          <w:bCs/>
          <w:iCs/>
          <w:lang w:val="es-ES"/>
        </w:rPr>
        <w:t xml:space="preserve"> financiado con cargo a la convocatoria de subvenciones destinadas a financiar programas de interés general con cargo a la asignación tributaria del 0,7% del impuesto sobre la renta de las personas físicas, para los años 2020 y 2021, por acciones realizadas durante el 2021 y 2022 convocadas mediante la Resolución de la consejera de Asuntos Sociales y Deportes, de 31 de julio de 2020.</w:t>
      </w:r>
    </w:p>
    <w:p w:rsidR="00B42B4E" w:rsidRPr="00F116B9" w:rsidRDefault="00B42B4E" w:rsidP="00B42B4E">
      <w:pPr>
        <w:autoSpaceDE w:val="0"/>
        <w:jc w:val="left"/>
        <w:rPr>
          <w:rFonts w:ascii="Noto Sans" w:hAnsi="Noto Sans" w:cs="Noto Sans"/>
          <w:bCs/>
          <w:iCs/>
          <w:lang w:val="es-ES"/>
        </w:rPr>
      </w:pPr>
    </w:p>
    <w:p w:rsidR="00B42B4E" w:rsidRPr="00F116B9" w:rsidRDefault="00B42B4E" w:rsidP="00B42B4E">
      <w:pPr>
        <w:autoSpaceDE w:val="0"/>
        <w:spacing w:after="120"/>
        <w:jc w:val="left"/>
        <w:rPr>
          <w:rFonts w:ascii="Noto Sans" w:hAnsi="Noto Sans" w:cs="Noto Sans"/>
          <w:bCs/>
          <w:iCs/>
          <w:lang w:val="es-ES"/>
        </w:rPr>
      </w:pPr>
      <w:r w:rsidRPr="00F116B9">
        <w:rPr>
          <w:rFonts w:ascii="Noto Sans" w:hAnsi="Noto Sans" w:cs="Noto Sans"/>
          <w:b/>
          <w:bCs/>
          <w:iCs/>
          <w:lang w:val="es-ES"/>
        </w:rPr>
        <w:t>Órgano gestor de la subvención</w:t>
      </w:r>
      <w:r w:rsidRPr="00F116B9">
        <w:rPr>
          <w:rFonts w:ascii="Noto Sans" w:hAnsi="Noto Sans" w:cs="Noto Sans"/>
          <w:bCs/>
          <w:iCs/>
          <w:lang w:val="es-ES"/>
        </w:rPr>
        <w:t>: Dirección General de Servicios Sociales.</w:t>
      </w:r>
    </w:p>
    <w:p w:rsidR="00B42B4E" w:rsidRPr="00F116B9" w:rsidRDefault="00B42B4E" w:rsidP="00B42B4E">
      <w:pPr>
        <w:autoSpaceDE w:val="0"/>
        <w:spacing w:after="120"/>
        <w:jc w:val="left"/>
        <w:rPr>
          <w:rFonts w:ascii="Noto Sans" w:hAnsi="Noto Sans" w:cs="Noto Sans"/>
          <w:b/>
          <w:bCs/>
          <w:iCs/>
          <w:lang w:val="es-ES"/>
        </w:rPr>
      </w:pPr>
      <w:r w:rsidRPr="00F116B9">
        <w:rPr>
          <w:rFonts w:ascii="Noto Sans" w:hAnsi="Noto Sans" w:cs="Noto Sans"/>
          <w:b/>
          <w:bCs/>
          <w:iCs/>
          <w:lang w:val="es-ES"/>
        </w:rPr>
        <w:t>Datos de la entidad beneficiaria:</w:t>
      </w:r>
    </w:p>
    <w:p w:rsidR="00B42B4E" w:rsidRPr="00F116B9" w:rsidRDefault="00B42B4E" w:rsidP="00B42B4E">
      <w:pPr>
        <w:autoSpaceDE w:val="0"/>
        <w:spacing w:after="120"/>
        <w:jc w:val="left"/>
        <w:rPr>
          <w:rFonts w:ascii="Noto Sans" w:hAnsi="Noto Sans" w:cs="Noto Sans"/>
          <w:bCs/>
          <w:iCs/>
          <w:lang w:val="es-ES"/>
        </w:rPr>
      </w:pPr>
      <w:r w:rsidRPr="00F116B9">
        <w:rPr>
          <w:rFonts w:ascii="Noto Sans" w:hAnsi="Noto Sans" w:cs="Noto Sans"/>
          <w:bCs/>
          <w:iCs/>
          <w:lang w:val="es-ES"/>
        </w:rPr>
        <w:t xml:space="preserve">- Entidad beneficiaria: </w:t>
      </w:r>
      <w:proofErr w:type="spellStart"/>
      <w:r w:rsidRPr="00F116B9">
        <w:rPr>
          <w:rFonts w:ascii="Noto Sans" w:hAnsi="Noto Sans" w:cs="Noto Sans"/>
          <w:bCs/>
          <w:iCs/>
          <w:lang w:val="es-ES"/>
        </w:rPr>
        <w:t>xxxxx</w:t>
      </w:r>
      <w:proofErr w:type="spellEnd"/>
    </w:p>
    <w:p w:rsidR="00B42B4E" w:rsidRPr="00F116B9" w:rsidRDefault="00B42B4E" w:rsidP="00B42B4E">
      <w:pPr>
        <w:autoSpaceDE w:val="0"/>
        <w:spacing w:after="120"/>
        <w:jc w:val="left"/>
        <w:rPr>
          <w:rFonts w:ascii="Noto Sans" w:hAnsi="Noto Sans" w:cs="Noto Sans"/>
          <w:bCs/>
          <w:iCs/>
          <w:lang w:val="es-ES"/>
        </w:rPr>
      </w:pPr>
      <w:r w:rsidRPr="00F116B9">
        <w:rPr>
          <w:rFonts w:ascii="Noto Sans" w:hAnsi="Noto Sans" w:cs="Noto Sans"/>
          <w:bCs/>
          <w:iCs/>
          <w:lang w:val="es-ES"/>
        </w:rPr>
        <w:t xml:space="preserve">- NIF: </w:t>
      </w:r>
      <w:proofErr w:type="spellStart"/>
      <w:r w:rsidRPr="00F116B9">
        <w:rPr>
          <w:rFonts w:ascii="Noto Sans" w:hAnsi="Noto Sans" w:cs="Noto Sans"/>
          <w:bCs/>
          <w:iCs/>
          <w:lang w:val="es-ES"/>
        </w:rPr>
        <w:t>xxxxx</w:t>
      </w:r>
      <w:proofErr w:type="spellEnd"/>
    </w:p>
    <w:p w:rsidR="00B42B4E" w:rsidRPr="00F116B9" w:rsidRDefault="00B42B4E" w:rsidP="00B42B4E">
      <w:pPr>
        <w:autoSpaceDE w:val="0"/>
        <w:spacing w:after="120"/>
        <w:jc w:val="left"/>
        <w:rPr>
          <w:rFonts w:ascii="Noto Sans" w:hAnsi="Noto Sans" w:cs="Noto Sans"/>
          <w:bCs/>
          <w:iCs/>
          <w:lang w:val="es-ES"/>
        </w:rPr>
      </w:pPr>
      <w:r w:rsidRPr="00F116B9">
        <w:rPr>
          <w:rFonts w:ascii="Noto Sans" w:hAnsi="Noto Sans" w:cs="Noto Sans"/>
          <w:bCs/>
          <w:iCs/>
          <w:lang w:val="es-ES"/>
        </w:rPr>
        <w:t xml:space="preserve">- Dirección a efectos de notificaciones: </w:t>
      </w:r>
      <w:proofErr w:type="spellStart"/>
      <w:r w:rsidRPr="00F116B9">
        <w:rPr>
          <w:rFonts w:ascii="Noto Sans" w:hAnsi="Noto Sans" w:cs="Noto Sans"/>
          <w:bCs/>
          <w:iCs/>
          <w:lang w:val="es-ES"/>
        </w:rPr>
        <w:t>xxxxxxx</w:t>
      </w:r>
      <w:proofErr w:type="spellEnd"/>
    </w:p>
    <w:p w:rsidR="00B42B4E" w:rsidRPr="00F116B9" w:rsidRDefault="00B42B4E" w:rsidP="00B42B4E">
      <w:pPr>
        <w:autoSpaceDE w:val="0"/>
        <w:spacing w:after="120"/>
        <w:jc w:val="left"/>
        <w:rPr>
          <w:rFonts w:ascii="Noto Sans" w:hAnsi="Noto Sans" w:cs="Noto Sans"/>
          <w:bCs/>
          <w:iCs/>
          <w:lang w:val="es-ES"/>
        </w:rPr>
      </w:pPr>
      <w:r w:rsidRPr="00F116B9">
        <w:rPr>
          <w:rFonts w:ascii="Noto Sans" w:hAnsi="Noto Sans" w:cs="Noto Sans"/>
          <w:bCs/>
          <w:iCs/>
          <w:lang w:val="es-ES"/>
        </w:rPr>
        <w:t xml:space="preserve">- Representante legal: </w:t>
      </w:r>
      <w:proofErr w:type="spellStart"/>
      <w:r w:rsidRPr="00F116B9">
        <w:rPr>
          <w:rFonts w:ascii="Noto Sans" w:hAnsi="Noto Sans" w:cs="Noto Sans"/>
          <w:bCs/>
          <w:iCs/>
          <w:lang w:val="es-ES"/>
        </w:rPr>
        <w:t>xxxxxxxxxxxxxxxx</w:t>
      </w:r>
      <w:proofErr w:type="spellEnd"/>
      <w:r w:rsidRPr="00F116B9">
        <w:rPr>
          <w:rFonts w:ascii="Noto Sans" w:hAnsi="Noto Sans" w:cs="Noto Sans"/>
          <w:bCs/>
          <w:iCs/>
          <w:lang w:val="es-ES"/>
        </w:rPr>
        <w:t xml:space="preserve"> DNI: </w:t>
      </w:r>
      <w:proofErr w:type="spellStart"/>
      <w:r w:rsidRPr="00F116B9">
        <w:rPr>
          <w:rFonts w:ascii="Noto Sans" w:hAnsi="Noto Sans" w:cs="Noto Sans"/>
          <w:bCs/>
          <w:iCs/>
          <w:lang w:val="es-ES"/>
        </w:rPr>
        <w:t>xxxxxxxx</w:t>
      </w:r>
      <w:proofErr w:type="spellEnd"/>
    </w:p>
    <w:p w:rsidR="00B42B4E" w:rsidRPr="00F116B9" w:rsidRDefault="00B42B4E" w:rsidP="00B42B4E">
      <w:pPr>
        <w:autoSpaceDE w:val="0"/>
        <w:spacing w:after="120"/>
        <w:jc w:val="left"/>
        <w:rPr>
          <w:rFonts w:ascii="Noto Sans" w:hAnsi="Noto Sans" w:cs="Noto Sans"/>
          <w:b/>
          <w:bCs/>
          <w:iCs/>
          <w:lang w:val="es-ES"/>
        </w:rPr>
      </w:pPr>
      <w:r w:rsidRPr="00F116B9">
        <w:rPr>
          <w:rFonts w:ascii="Noto Sans" w:hAnsi="Noto Sans" w:cs="Noto Sans"/>
          <w:b/>
          <w:bCs/>
          <w:iCs/>
          <w:lang w:val="es-ES"/>
        </w:rPr>
        <w:lastRenderedPageBreak/>
        <w:t>Datos generales del proyecto subvencionado "[Nombre del proyecto]":</w:t>
      </w:r>
    </w:p>
    <w:p w:rsidR="00B42B4E" w:rsidRPr="00F116B9" w:rsidRDefault="00B42B4E" w:rsidP="00B42B4E">
      <w:pPr>
        <w:autoSpaceDE w:val="0"/>
        <w:spacing w:after="120"/>
        <w:jc w:val="left"/>
        <w:rPr>
          <w:rFonts w:ascii="Noto Sans" w:hAnsi="Noto Sans" w:cs="Noto Sans"/>
          <w:b/>
          <w:bCs/>
          <w:iCs/>
          <w:lang w:val="es-ES"/>
        </w:rPr>
      </w:pPr>
      <w:r w:rsidRPr="00F116B9">
        <w:rPr>
          <w:rFonts w:ascii="Noto Sans" w:hAnsi="Noto Sans" w:cs="Noto Sans"/>
          <w:b/>
          <w:bCs/>
          <w:iCs/>
          <w:lang w:val="es-ES"/>
        </w:rPr>
        <w:t>Presupuesto aprobado:</w:t>
      </w:r>
    </w:p>
    <w:p w:rsidR="00B42B4E" w:rsidRPr="00F116B9" w:rsidRDefault="00B42B4E" w:rsidP="00B42B4E">
      <w:pPr>
        <w:autoSpaceDE w:val="0"/>
        <w:spacing w:after="120"/>
        <w:jc w:val="left"/>
        <w:rPr>
          <w:rFonts w:ascii="Noto Sans" w:hAnsi="Noto Sans" w:cs="Noto Sans"/>
          <w:b/>
          <w:bCs/>
          <w:iCs/>
          <w:lang w:val="es-ES"/>
        </w:rPr>
      </w:pPr>
      <w:r w:rsidRPr="00F116B9">
        <w:rPr>
          <w:rFonts w:ascii="Noto Sans" w:hAnsi="Noto Sans" w:cs="Noto Sans"/>
          <w:b/>
          <w:bCs/>
          <w:iCs/>
          <w:lang w:val="es-ES"/>
        </w:rPr>
        <w:t>Fecha de inicio:</w:t>
      </w:r>
    </w:p>
    <w:p w:rsidR="00B42B4E" w:rsidRPr="00F116B9" w:rsidRDefault="00B42B4E" w:rsidP="00B42B4E">
      <w:pPr>
        <w:autoSpaceDE w:val="0"/>
        <w:spacing w:after="120"/>
        <w:jc w:val="left"/>
        <w:rPr>
          <w:rFonts w:ascii="Noto Sans" w:hAnsi="Noto Sans" w:cs="Noto Sans"/>
          <w:b/>
          <w:bCs/>
          <w:iCs/>
          <w:lang w:val="es-ES"/>
        </w:rPr>
      </w:pPr>
      <w:r w:rsidRPr="00F116B9">
        <w:rPr>
          <w:rFonts w:ascii="Noto Sans" w:hAnsi="Noto Sans" w:cs="Noto Sans"/>
          <w:b/>
          <w:bCs/>
          <w:iCs/>
          <w:lang w:val="es-ES"/>
        </w:rPr>
        <w:t>Fecha de finalización:</w:t>
      </w:r>
    </w:p>
    <w:p w:rsidR="00B42B4E" w:rsidRPr="00F116B9" w:rsidRDefault="00B42B4E" w:rsidP="00B42B4E">
      <w:pPr>
        <w:autoSpaceDE w:val="0"/>
        <w:spacing w:after="120"/>
        <w:jc w:val="left"/>
        <w:rPr>
          <w:rFonts w:ascii="Noto Sans" w:hAnsi="Noto Sans" w:cs="Noto Sans"/>
          <w:b/>
          <w:bCs/>
          <w:iCs/>
          <w:lang w:val="es-ES"/>
        </w:rPr>
      </w:pPr>
      <w:r w:rsidRPr="00F116B9">
        <w:rPr>
          <w:rFonts w:ascii="Noto Sans" w:hAnsi="Noto Sans" w:cs="Noto Sans"/>
          <w:b/>
          <w:bCs/>
          <w:iCs/>
          <w:lang w:val="es-ES"/>
        </w:rPr>
        <w:t>Subvención solicitada:</w:t>
      </w:r>
    </w:p>
    <w:p w:rsidR="00B42B4E" w:rsidRPr="00F116B9" w:rsidRDefault="00B42B4E" w:rsidP="00B42B4E">
      <w:pPr>
        <w:autoSpaceDE w:val="0"/>
        <w:spacing w:after="120"/>
        <w:jc w:val="left"/>
        <w:rPr>
          <w:rFonts w:ascii="Noto Sans" w:hAnsi="Noto Sans" w:cs="Noto Sans"/>
          <w:b/>
          <w:bCs/>
          <w:iCs/>
          <w:lang w:val="es-ES"/>
        </w:rPr>
      </w:pPr>
      <w:r w:rsidRPr="00F116B9">
        <w:rPr>
          <w:rFonts w:ascii="Noto Sans" w:hAnsi="Noto Sans" w:cs="Noto Sans"/>
          <w:b/>
          <w:bCs/>
          <w:iCs/>
          <w:lang w:val="es-ES"/>
        </w:rPr>
        <w:t>Subvención total otorgada:</w:t>
      </w:r>
    </w:p>
    <w:p w:rsidR="00B42B4E" w:rsidRPr="00F116B9" w:rsidRDefault="00B42B4E" w:rsidP="00B42B4E">
      <w:pPr>
        <w:autoSpaceDE w:val="0"/>
        <w:spacing w:after="120"/>
        <w:jc w:val="left"/>
        <w:rPr>
          <w:rFonts w:ascii="Noto Sans" w:hAnsi="Noto Sans" w:cs="Noto Sans"/>
          <w:b/>
          <w:bCs/>
          <w:iCs/>
          <w:lang w:val="es-ES"/>
        </w:rPr>
      </w:pPr>
      <w:r w:rsidRPr="00F116B9">
        <w:rPr>
          <w:rFonts w:ascii="Noto Sans" w:hAnsi="Noto Sans" w:cs="Noto Sans"/>
          <w:b/>
          <w:bCs/>
          <w:iCs/>
          <w:lang w:val="es-ES"/>
        </w:rPr>
        <w:t>% Que representa la subvención sobre el coste del proyecto:</w:t>
      </w:r>
    </w:p>
    <w:p w:rsidR="00B42B4E" w:rsidRPr="00F116B9" w:rsidRDefault="00B42B4E" w:rsidP="00B42B4E">
      <w:pPr>
        <w:autoSpaceDE w:val="0"/>
        <w:jc w:val="left"/>
        <w:rPr>
          <w:rFonts w:ascii="Noto Sans" w:hAnsi="Noto Sans" w:cs="Noto Sans"/>
          <w:b/>
          <w:bCs/>
          <w:iCs/>
          <w:lang w:val="es-ES"/>
        </w:rPr>
      </w:pPr>
      <w:r w:rsidRPr="00F116B9">
        <w:rPr>
          <w:rFonts w:ascii="Noto Sans" w:hAnsi="Noto Sans" w:cs="Noto Sans"/>
          <w:b/>
          <w:bCs/>
          <w:iCs/>
          <w:lang w:val="es-ES"/>
        </w:rPr>
        <w:t>C) Normativa reguladora</w:t>
      </w:r>
    </w:p>
    <w:p w:rsidR="00B42B4E" w:rsidRPr="00F116B9" w:rsidRDefault="00B42B4E" w:rsidP="00B42B4E">
      <w:pPr>
        <w:autoSpaceDE w:val="0"/>
        <w:jc w:val="left"/>
        <w:rPr>
          <w:rFonts w:ascii="Noto Sans" w:hAnsi="Noto Sans" w:cs="Noto Sans"/>
          <w:b/>
          <w:bCs/>
          <w:iCs/>
          <w:lang w:val="es-ES"/>
        </w:rPr>
      </w:pPr>
    </w:p>
    <w:p w:rsidR="00B42B4E" w:rsidRPr="00F116B9" w:rsidRDefault="00B42B4E" w:rsidP="00B42B4E">
      <w:pPr>
        <w:autoSpaceDE w:val="0"/>
        <w:spacing w:after="120"/>
        <w:jc w:val="left"/>
        <w:rPr>
          <w:rFonts w:ascii="Noto Sans" w:hAnsi="Noto Sans" w:cs="Noto Sans"/>
          <w:bCs/>
          <w:iCs/>
          <w:lang w:val="es-ES"/>
        </w:rPr>
      </w:pPr>
      <w:r w:rsidRPr="00F116B9">
        <w:rPr>
          <w:rFonts w:ascii="Noto Sans" w:hAnsi="Noto Sans" w:cs="Noto Sans"/>
          <w:bCs/>
          <w:iCs/>
          <w:lang w:val="es-ES"/>
        </w:rPr>
        <w:t>- Ley 38/2003, de 17 de noviembre, general de subvenciones y el Reglamento de desarrollo, el Real Decreto 887/2006, de 21 de julio.</w:t>
      </w:r>
    </w:p>
    <w:p w:rsidR="00B42B4E" w:rsidRPr="00F116B9" w:rsidRDefault="00B42B4E" w:rsidP="00B42B4E">
      <w:pPr>
        <w:autoSpaceDE w:val="0"/>
        <w:spacing w:after="120"/>
        <w:jc w:val="left"/>
        <w:rPr>
          <w:rFonts w:ascii="Noto Sans" w:hAnsi="Noto Sans" w:cs="Noto Sans"/>
          <w:bCs/>
          <w:iCs/>
          <w:lang w:val="es-ES"/>
        </w:rPr>
      </w:pPr>
      <w:r w:rsidRPr="00F116B9">
        <w:rPr>
          <w:rFonts w:ascii="Noto Sans" w:hAnsi="Noto Sans" w:cs="Noto Sans"/>
          <w:bCs/>
          <w:iCs/>
          <w:lang w:val="es-ES"/>
        </w:rPr>
        <w:t>- Decreto Legislativo 2/2005, de 28 de diciembre, por el que se aprueba el Texto refundido de la Ley de Subvenciones.</w:t>
      </w:r>
    </w:p>
    <w:p w:rsidR="00B42B4E" w:rsidRPr="00F116B9" w:rsidRDefault="00B42B4E" w:rsidP="00B42B4E">
      <w:pPr>
        <w:autoSpaceDE w:val="0"/>
        <w:spacing w:after="120"/>
        <w:jc w:val="left"/>
        <w:rPr>
          <w:rFonts w:ascii="Noto Sans" w:hAnsi="Noto Sans" w:cs="Noto Sans"/>
          <w:bCs/>
          <w:iCs/>
          <w:lang w:val="es-ES"/>
        </w:rPr>
      </w:pPr>
      <w:r w:rsidRPr="00F116B9">
        <w:rPr>
          <w:rFonts w:ascii="Noto Sans" w:hAnsi="Noto Sans" w:cs="Noto Sans"/>
          <w:bCs/>
          <w:iCs/>
          <w:lang w:val="es-ES"/>
        </w:rPr>
        <w:t>- Decreto Legislativo 1/2005, de 24 de junio, por el que se aprueba el Texto refundido de la Ley de finanzas públicas de la Comunidad Autónoma de las Islas Baleares.</w:t>
      </w:r>
    </w:p>
    <w:p w:rsidR="00B42B4E" w:rsidRPr="00F116B9" w:rsidRDefault="00B42B4E" w:rsidP="00B42B4E">
      <w:pPr>
        <w:autoSpaceDE w:val="0"/>
        <w:spacing w:after="120"/>
        <w:jc w:val="left"/>
        <w:rPr>
          <w:rFonts w:ascii="Noto Sans" w:hAnsi="Noto Sans" w:cs="Noto Sans"/>
          <w:bCs/>
          <w:iCs/>
          <w:lang w:val="es-ES"/>
        </w:rPr>
      </w:pPr>
      <w:r w:rsidRPr="00F116B9">
        <w:rPr>
          <w:rFonts w:ascii="Noto Sans" w:hAnsi="Noto Sans" w:cs="Noto Sans"/>
          <w:bCs/>
          <w:iCs/>
          <w:lang w:val="es-ES"/>
        </w:rPr>
        <w:t>- La Orden de la consejera de Salud, Familia y Bienestar Social de 24 de mayo de 2012 que establece las bases reguladoras de las subvenciones en materia de servicios sociales, de personas en situación especial, de menores y familia, y de planificación y formación de servicios sociales (BOIB núm. 76, de 29 de mayo).</w:t>
      </w:r>
    </w:p>
    <w:p w:rsidR="00B42B4E" w:rsidRPr="00F116B9" w:rsidRDefault="00B42B4E" w:rsidP="00B42B4E">
      <w:pPr>
        <w:autoSpaceDE w:val="0"/>
        <w:spacing w:after="120"/>
        <w:jc w:val="left"/>
        <w:rPr>
          <w:rFonts w:ascii="Noto Sans" w:hAnsi="Noto Sans" w:cs="Noto Sans"/>
          <w:bCs/>
          <w:iCs/>
          <w:lang w:val="es-ES"/>
        </w:rPr>
      </w:pPr>
      <w:r w:rsidRPr="00F116B9">
        <w:rPr>
          <w:rFonts w:ascii="Noto Sans" w:hAnsi="Noto Sans" w:cs="Noto Sans"/>
          <w:bCs/>
          <w:iCs/>
          <w:lang w:val="es-ES"/>
        </w:rPr>
        <w:t>- Orden EHA / 1434/2007, de 17 de mayo, por la que se aprueba la norma de actuación de los auditores de cuentas en la realización de los trabajos de revisión de cuentas justificativas de subvenciones en el ámbito del sector público estatal, que prevé el artículo 74 del Reglamento de la Ley 38/2008, de 17 de noviembre, general de subvenciones, aprobado por Real decreto 887/2006, de 21 de julio.</w:t>
      </w:r>
    </w:p>
    <w:p w:rsidR="00B42B4E" w:rsidRPr="00F116B9" w:rsidRDefault="00B42B4E" w:rsidP="00B42B4E">
      <w:pPr>
        <w:autoSpaceDE w:val="0"/>
        <w:spacing w:after="120"/>
        <w:jc w:val="left"/>
        <w:rPr>
          <w:rFonts w:ascii="Noto Sans" w:hAnsi="Noto Sans" w:cs="Noto Sans"/>
          <w:bCs/>
          <w:iCs/>
          <w:lang w:val="es-ES"/>
        </w:rPr>
      </w:pPr>
      <w:r w:rsidRPr="00F116B9">
        <w:rPr>
          <w:rFonts w:ascii="Noto Sans" w:hAnsi="Noto Sans" w:cs="Noto Sans"/>
          <w:bCs/>
          <w:iCs/>
          <w:lang w:val="es-ES"/>
        </w:rPr>
        <w:t>Y toda la normativa que le sea de aplicación.</w:t>
      </w:r>
    </w:p>
    <w:p w:rsidR="00B42B4E" w:rsidRPr="00F116B9" w:rsidRDefault="00B42B4E" w:rsidP="00B42B4E">
      <w:pPr>
        <w:autoSpaceDE w:val="0"/>
        <w:spacing w:after="120"/>
        <w:jc w:val="left"/>
        <w:rPr>
          <w:rFonts w:ascii="Noto Sans" w:hAnsi="Noto Sans" w:cs="Noto Sans"/>
          <w:b/>
          <w:bCs/>
          <w:iCs/>
          <w:lang w:val="es-ES"/>
        </w:rPr>
      </w:pPr>
      <w:r w:rsidRPr="00F116B9">
        <w:rPr>
          <w:rFonts w:ascii="Noto Sans" w:hAnsi="Noto Sans" w:cs="Noto Sans"/>
          <w:b/>
          <w:bCs/>
          <w:iCs/>
          <w:lang w:val="es-ES"/>
        </w:rPr>
        <w:t>D) Normas técnicas aplicadas al trabajo de auditoría</w:t>
      </w:r>
    </w:p>
    <w:p w:rsidR="00B42B4E" w:rsidRPr="00F116B9" w:rsidRDefault="00B42B4E" w:rsidP="00B42B4E">
      <w:pPr>
        <w:autoSpaceDE w:val="0"/>
        <w:spacing w:after="120"/>
        <w:jc w:val="left"/>
        <w:rPr>
          <w:rFonts w:ascii="Noto Sans" w:hAnsi="Noto Sans" w:cs="Noto Sans"/>
          <w:bCs/>
          <w:iCs/>
          <w:lang w:val="es-ES"/>
        </w:rPr>
      </w:pPr>
      <w:r w:rsidRPr="00F116B9">
        <w:rPr>
          <w:rFonts w:ascii="Noto Sans" w:hAnsi="Noto Sans" w:cs="Noto Sans"/>
          <w:bCs/>
          <w:iCs/>
          <w:lang w:val="es-ES"/>
        </w:rPr>
        <w:t>El auditor / a debe especificar, si lo considera oportuno, las normas aplicadas al trabajo efectuado.</w:t>
      </w:r>
    </w:p>
    <w:p w:rsidR="00B42B4E" w:rsidRPr="00F116B9" w:rsidRDefault="00B42B4E" w:rsidP="00B42B4E">
      <w:pPr>
        <w:autoSpaceDE w:val="0"/>
        <w:spacing w:after="120"/>
        <w:jc w:val="left"/>
        <w:rPr>
          <w:rFonts w:ascii="Noto Sans" w:hAnsi="Noto Sans" w:cs="Noto Sans"/>
          <w:b/>
          <w:bCs/>
          <w:iCs/>
          <w:lang w:val="es-ES"/>
        </w:rPr>
      </w:pPr>
      <w:r w:rsidRPr="00F116B9">
        <w:rPr>
          <w:rFonts w:ascii="Noto Sans" w:hAnsi="Noto Sans" w:cs="Noto Sans"/>
          <w:b/>
          <w:bCs/>
          <w:iCs/>
          <w:lang w:val="es-ES"/>
        </w:rPr>
        <w:t>E) Colaboración auditor beneficiario</w:t>
      </w:r>
    </w:p>
    <w:p w:rsidR="00B42B4E" w:rsidRPr="00F116B9" w:rsidRDefault="00B42B4E" w:rsidP="00B42B4E">
      <w:pPr>
        <w:autoSpaceDE w:val="0"/>
        <w:spacing w:after="120"/>
        <w:jc w:val="left"/>
        <w:rPr>
          <w:rFonts w:ascii="Noto Sans" w:hAnsi="Noto Sans" w:cs="Noto Sans"/>
          <w:bCs/>
          <w:iCs/>
          <w:lang w:val="es-ES"/>
        </w:rPr>
      </w:pPr>
      <w:r w:rsidRPr="00F116B9">
        <w:rPr>
          <w:rFonts w:ascii="Noto Sans" w:hAnsi="Noto Sans" w:cs="Noto Sans"/>
          <w:bCs/>
          <w:iCs/>
          <w:lang w:val="es-ES"/>
        </w:rPr>
        <w:t>El beneficiario de la subvención ha facilitado toda la información solo • citada por el auditor para realizar el trabajo de revisión, excepto en cuanto a lo siguiente:</w:t>
      </w:r>
    </w:p>
    <w:p w:rsidR="00B42B4E" w:rsidRPr="00F116B9" w:rsidRDefault="00B42B4E" w:rsidP="00B42B4E">
      <w:pPr>
        <w:autoSpaceDE w:val="0"/>
        <w:spacing w:after="120"/>
        <w:jc w:val="left"/>
        <w:rPr>
          <w:rFonts w:ascii="Noto Sans" w:hAnsi="Noto Sans" w:cs="Noto Sans"/>
          <w:bCs/>
          <w:iCs/>
          <w:lang w:val="es-ES"/>
        </w:rPr>
      </w:pPr>
      <w:r w:rsidRPr="00F116B9">
        <w:rPr>
          <w:rFonts w:ascii="Noto Sans" w:hAnsi="Noto Sans" w:cs="Noto Sans"/>
          <w:bCs/>
          <w:iCs/>
          <w:lang w:val="es-ES"/>
        </w:rPr>
        <w:t>-</w:t>
      </w:r>
    </w:p>
    <w:p w:rsidR="00B42B4E" w:rsidRPr="00F116B9" w:rsidRDefault="00B42B4E" w:rsidP="00B42B4E">
      <w:pPr>
        <w:autoSpaceDE w:val="0"/>
        <w:spacing w:after="120"/>
        <w:jc w:val="left"/>
        <w:rPr>
          <w:rFonts w:ascii="Noto Sans" w:hAnsi="Noto Sans" w:cs="Noto Sans"/>
          <w:bCs/>
          <w:iCs/>
          <w:lang w:val="es-ES"/>
        </w:rPr>
      </w:pPr>
      <w:r w:rsidRPr="00F116B9">
        <w:rPr>
          <w:rFonts w:ascii="Noto Sans" w:hAnsi="Noto Sans" w:cs="Noto Sans"/>
          <w:bCs/>
          <w:iCs/>
          <w:lang w:val="es-ES"/>
        </w:rPr>
        <w:t>-</w:t>
      </w:r>
    </w:p>
    <w:p w:rsidR="00B42B4E" w:rsidRPr="00F116B9" w:rsidRDefault="00B42B4E" w:rsidP="00B42B4E">
      <w:pPr>
        <w:autoSpaceDE w:val="0"/>
        <w:jc w:val="left"/>
        <w:rPr>
          <w:rFonts w:ascii="Noto Sans" w:hAnsi="Noto Sans" w:cs="Noto Sans"/>
          <w:bCs/>
          <w:iCs/>
          <w:lang w:val="es-ES"/>
        </w:rPr>
      </w:pPr>
    </w:p>
    <w:p w:rsidR="00B42B4E" w:rsidRPr="00F116B9" w:rsidRDefault="00B42B4E" w:rsidP="00B42B4E">
      <w:pPr>
        <w:autoSpaceDE w:val="0"/>
        <w:spacing w:after="120"/>
        <w:jc w:val="left"/>
        <w:rPr>
          <w:rFonts w:ascii="Noto Sans" w:hAnsi="Noto Sans" w:cs="Noto Sans"/>
          <w:b/>
          <w:bCs/>
          <w:iCs/>
          <w:lang w:val="es-ES"/>
        </w:rPr>
      </w:pPr>
      <w:r w:rsidRPr="00F116B9">
        <w:rPr>
          <w:rFonts w:ascii="Noto Sans" w:hAnsi="Noto Sans" w:cs="Noto Sans"/>
          <w:b/>
          <w:bCs/>
          <w:iCs/>
          <w:lang w:val="es-ES"/>
        </w:rPr>
        <w:t>F) Procedimientos aplicados y resultados obtenidos</w:t>
      </w:r>
    </w:p>
    <w:p w:rsidR="00B42B4E" w:rsidRPr="00F116B9" w:rsidRDefault="00B42B4E" w:rsidP="00B42B4E">
      <w:pPr>
        <w:pStyle w:val="Prrafodelista"/>
        <w:numPr>
          <w:ilvl w:val="0"/>
          <w:numId w:val="18"/>
        </w:numPr>
        <w:autoSpaceDE w:val="0"/>
        <w:spacing w:after="120"/>
        <w:jc w:val="left"/>
        <w:rPr>
          <w:rFonts w:ascii="Noto Sans" w:hAnsi="Noto Sans" w:cs="Noto Sans"/>
          <w:bCs/>
          <w:iCs/>
          <w:lang w:val="es-ES"/>
        </w:rPr>
      </w:pPr>
      <w:r w:rsidRPr="00F116B9">
        <w:rPr>
          <w:rFonts w:ascii="Noto Sans" w:hAnsi="Noto Sans" w:cs="Noto Sans"/>
          <w:bCs/>
          <w:iCs/>
          <w:lang w:val="es-ES"/>
        </w:rPr>
        <w:t>Se ha verificado la naturaleza, el importe y las características de la totalidad de los gastos de la cuenta justificativa, que corresponden a la finalidad para la que se concedió la subvención y que son estrictamente necesarias para el proyecto subvencionado, de acuerdo con la Resolución de concesión, las bases reguladoras de la subvención, la convocatoria y la normativa de aplicación que corresponda.</w:t>
      </w:r>
    </w:p>
    <w:p w:rsidR="00B42B4E" w:rsidRPr="00F116B9" w:rsidRDefault="00B42B4E" w:rsidP="00B42B4E">
      <w:pPr>
        <w:pStyle w:val="Prrafodelista"/>
        <w:numPr>
          <w:ilvl w:val="0"/>
          <w:numId w:val="18"/>
        </w:numPr>
        <w:autoSpaceDE w:val="0"/>
        <w:spacing w:after="120"/>
        <w:jc w:val="left"/>
        <w:rPr>
          <w:rFonts w:ascii="Noto Sans" w:hAnsi="Noto Sans" w:cs="Noto Sans"/>
          <w:bCs/>
          <w:iCs/>
          <w:lang w:val="es-ES"/>
        </w:rPr>
      </w:pPr>
      <w:r w:rsidRPr="00F116B9">
        <w:rPr>
          <w:rFonts w:ascii="Noto Sans" w:hAnsi="Noto Sans" w:cs="Noto Sans"/>
          <w:bCs/>
          <w:iCs/>
          <w:lang w:val="es-ES"/>
        </w:rPr>
        <w:t xml:space="preserve">Se ha comprobado que los gastos </w:t>
      </w:r>
      <w:r w:rsidR="006715B8" w:rsidRPr="00F116B9">
        <w:rPr>
          <w:rFonts w:ascii="Noto Sans" w:hAnsi="Noto Sans" w:cs="Noto Sans"/>
          <w:bCs/>
          <w:iCs/>
          <w:lang w:val="es-ES"/>
        </w:rPr>
        <w:t>han sido efectivamente producidos y abonado</w:t>
      </w:r>
      <w:r w:rsidRPr="00F116B9">
        <w:rPr>
          <w:rFonts w:ascii="Noto Sans" w:hAnsi="Noto Sans" w:cs="Noto Sans"/>
          <w:bCs/>
          <w:iCs/>
          <w:lang w:val="es-ES"/>
        </w:rPr>
        <w:t xml:space="preserve">s dentro de los plazos establecidos y se corresponden </w:t>
      </w:r>
      <w:r w:rsidRPr="00F116B9">
        <w:rPr>
          <w:rFonts w:ascii="Noto Sans" w:hAnsi="Noto Sans" w:cs="Noto Sans"/>
          <w:bCs/>
          <w:iCs/>
          <w:lang w:val="es-ES"/>
        </w:rPr>
        <w:lastRenderedPageBreak/>
        <w:t>razonablemente con el contenido del proyecto aprobado y con la memoria de actuación.</w:t>
      </w:r>
    </w:p>
    <w:p w:rsidR="00B42B4E" w:rsidRPr="00F116B9" w:rsidRDefault="00B42B4E" w:rsidP="00B42B4E">
      <w:pPr>
        <w:pStyle w:val="Prrafodelista"/>
        <w:numPr>
          <w:ilvl w:val="0"/>
          <w:numId w:val="19"/>
        </w:numPr>
        <w:autoSpaceDE w:val="0"/>
        <w:spacing w:after="120"/>
        <w:jc w:val="left"/>
        <w:rPr>
          <w:rFonts w:ascii="Noto Sans" w:hAnsi="Noto Sans" w:cs="Noto Sans"/>
          <w:bCs/>
          <w:iCs/>
          <w:lang w:val="es-ES"/>
        </w:rPr>
      </w:pPr>
      <w:r w:rsidRPr="00F116B9">
        <w:rPr>
          <w:rFonts w:ascii="Noto Sans" w:hAnsi="Noto Sans" w:cs="Noto Sans"/>
          <w:bCs/>
          <w:iCs/>
          <w:lang w:val="es-ES"/>
        </w:rPr>
        <w:t>A continuación, se indican los gastos que se considera que se deben re- clasificar:</w:t>
      </w:r>
    </w:p>
    <w:p w:rsidR="00B42B4E" w:rsidRPr="00F116B9" w:rsidRDefault="00B42B4E" w:rsidP="00B42B4E">
      <w:pPr>
        <w:autoSpaceDE w:val="0"/>
        <w:spacing w:after="120"/>
        <w:jc w:val="left"/>
        <w:rPr>
          <w:rFonts w:ascii="Noto Sans" w:hAnsi="Noto Sans" w:cs="Noto Sans"/>
          <w:bCs/>
          <w:iCs/>
          <w:lang w:val="es-ES"/>
        </w:rPr>
      </w:pPr>
    </w:p>
    <w:tbl>
      <w:tblPr>
        <w:tblW w:w="9528" w:type="dxa"/>
        <w:jc w:val="center"/>
        <w:tblCellSpacing w:w="0" w:type="dxa"/>
        <w:tblCellMar>
          <w:top w:w="108" w:type="dxa"/>
          <w:bottom w:w="108" w:type="dxa"/>
        </w:tblCellMar>
        <w:tblLook w:val="04A0" w:firstRow="1" w:lastRow="0" w:firstColumn="1" w:lastColumn="0" w:noHBand="0" w:noVBand="1"/>
      </w:tblPr>
      <w:tblGrid>
        <w:gridCol w:w="1509"/>
        <w:gridCol w:w="1196"/>
        <w:gridCol w:w="1196"/>
        <w:gridCol w:w="2963"/>
        <w:gridCol w:w="2664"/>
      </w:tblGrid>
      <w:tr w:rsidR="00B42B4E" w:rsidRPr="00F116B9" w:rsidTr="00B42B4E">
        <w:trPr>
          <w:tblCellSpacing w:w="0" w:type="dxa"/>
          <w:jc w:val="center"/>
        </w:trPr>
        <w:tc>
          <w:tcPr>
            <w:tcW w:w="1509"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B42B4E" w:rsidRPr="00F116B9" w:rsidRDefault="00B42B4E" w:rsidP="00B42B4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Núm.</w:t>
            </w:r>
          </w:p>
          <w:p w:rsidR="00B42B4E" w:rsidRPr="00F116B9" w:rsidRDefault="00B42B4E" w:rsidP="00B42B4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justificante</w:t>
            </w:r>
          </w:p>
        </w:tc>
        <w:tc>
          <w:tcPr>
            <w:tcW w:w="119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B42B4E" w:rsidRPr="00F116B9" w:rsidRDefault="00B42B4E" w:rsidP="00B42B4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 xml:space="preserve">Importe </w:t>
            </w:r>
          </w:p>
        </w:tc>
        <w:tc>
          <w:tcPr>
            <w:tcW w:w="119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B42B4E" w:rsidRPr="00F116B9" w:rsidRDefault="00B42B4E" w:rsidP="00B42B4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Objeto</w:t>
            </w:r>
          </w:p>
          <w:p w:rsidR="00B42B4E" w:rsidRPr="00F116B9" w:rsidRDefault="00B42B4E" w:rsidP="00B42B4E">
            <w:pPr>
              <w:spacing w:before="120" w:after="120"/>
              <w:jc w:val="left"/>
              <w:rPr>
                <w:rFonts w:ascii="Noto Sans" w:eastAsia="Times New Roman" w:hAnsi="Noto Sans" w:cs="Noto Sans"/>
                <w:sz w:val="18"/>
                <w:szCs w:val="18"/>
                <w:lang w:val="es-ES" w:eastAsia="es-ES"/>
              </w:rPr>
            </w:pPr>
          </w:p>
        </w:tc>
        <w:tc>
          <w:tcPr>
            <w:tcW w:w="2963"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B42B4E" w:rsidRPr="00F116B9" w:rsidRDefault="00B42B4E" w:rsidP="00523499">
            <w:pPr>
              <w:spacing w:before="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Apartado en que la entidad beneficiaria lo había</w:t>
            </w:r>
          </w:p>
          <w:p w:rsidR="00B42B4E" w:rsidRPr="00F116B9" w:rsidRDefault="00B42B4E" w:rsidP="00523499">
            <w:pPr>
              <w:spacing w:before="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clasificado</w:t>
            </w:r>
          </w:p>
          <w:p w:rsidR="00B42B4E" w:rsidRPr="00F116B9" w:rsidRDefault="00B42B4E" w:rsidP="00B42B4E">
            <w:pPr>
              <w:spacing w:before="120" w:after="120"/>
              <w:jc w:val="left"/>
              <w:rPr>
                <w:rFonts w:ascii="Noto Sans" w:eastAsia="Times New Roman" w:hAnsi="Noto Sans" w:cs="Noto Sans"/>
                <w:sz w:val="18"/>
                <w:szCs w:val="18"/>
                <w:lang w:val="es-ES" w:eastAsia="es-ES"/>
              </w:rPr>
            </w:pPr>
          </w:p>
        </w:tc>
        <w:tc>
          <w:tcPr>
            <w:tcW w:w="266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B42B4E" w:rsidRPr="00F116B9" w:rsidRDefault="00523499" w:rsidP="00B42B4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Apartado en que</w:t>
            </w:r>
            <w:r w:rsidR="00B42B4E" w:rsidRPr="00F116B9">
              <w:rPr>
                <w:rFonts w:ascii="Noto Sans" w:eastAsia="Times New Roman" w:hAnsi="Noto Sans" w:cs="Noto Sans"/>
                <w:sz w:val="18"/>
                <w:szCs w:val="18"/>
                <w:lang w:val="es-ES" w:eastAsia="es-ES"/>
              </w:rPr>
              <w:t xml:space="preserve"> correspon</w:t>
            </w:r>
            <w:r w:rsidRPr="00F116B9">
              <w:rPr>
                <w:rFonts w:ascii="Noto Sans" w:eastAsia="Times New Roman" w:hAnsi="Noto Sans" w:cs="Noto Sans"/>
                <w:sz w:val="18"/>
                <w:szCs w:val="18"/>
                <w:lang w:val="es-ES" w:eastAsia="es-ES"/>
              </w:rPr>
              <w:t>de estar clasificado</w:t>
            </w:r>
          </w:p>
          <w:p w:rsidR="00B42B4E" w:rsidRPr="00F116B9" w:rsidRDefault="00B42B4E" w:rsidP="00B42B4E">
            <w:pPr>
              <w:spacing w:before="120" w:after="120"/>
              <w:jc w:val="left"/>
              <w:rPr>
                <w:rFonts w:ascii="Noto Sans" w:eastAsia="Times New Roman" w:hAnsi="Noto Sans" w:cs="Noto Sans"/>
                <w:sz w:val="18"/>
                <w:szCs w:val="18"/>
                <w:lang w:val="es-ES" w:eastAsia="es-ES"/>
              </w:rPr>
            </w:pPr>
          </w:p>
        </w:tc>
      </w:tr>
      <w:tr w:rsidR="00B42B4E" w:rsidRPr="00F116B9" w:rsidTr="00B42B4E">
        <w:trPr>
          <w:tblCellSpacing w:w="0" w:type="dxa"/>
          <w:jc w:val="center"/>
        </w:trPr>
        <w:tc>
          <w:tcPr>
            <w:tcW w:w="1509"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B42B4E" w:rsidRPr="00F116B9" w:rsidRDefault="00B42B4E" w:rsidP="00B42B4E">
            <w:pPr>
              <w:spacing w:before="120" w:after="120"/>
              <w:jc w:val="left"/>
              <w:rPr>
                <w:rFonts w:ascii="Noto Sans" w:eastAsia="Times New Roman" w:hAnsi="Noto Sans" w:cs="Noto Sans"/>
                <w:sz w:val="18"/>
                <w:szCs w:val="18"/>
                <w:lang w:val="es-ES" w:eastAsia="es-ES"/>
              </w:rPr>
            </w:pPr>
          </w:p>
        </w:tc>
        <w:tc>
          <w:tcPr>
            <w:tcW w:w="119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B42B4E" w:rsidRPr="00F116B9" w:rsidRDefault="00B42B4E" w:rsidP="00B42B4E">
            <w:pPr>
              <w:spacing w:before="120" w:after="120"/>
              <w:jc w:val="left"/>
              <w:rPr>
                <w:rFonts w:ascii="Noto Sans" w:eastAsia="Times New Roman" w:hAnsi="Noto Sans" w:cs="Noto Sans"/>
                <w:sz w:val="18"/>
                <w:szCs w:val="18"/>
                <w:lang w:val="es-ES" w:eastAsia="es-ES"/>
              </w:rPr>
            </w:pPr>
          </w:p>
        </w:tc>
        <w:tc>
          <w:tcPr>
            <w:tcW w:w="119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B42B4E" w:rsidRPr="00F116B9" w:rsidRDefault="00B42B4E" w:rsidP="00B42B4E">
            <w:pPr>
              <w:spacing w:before="120" w:after="120"/>
              <w:jc w:val="left"/>
              <w:rPr>
                <w:rFonts w:ascii="Noto Sans" w:eastAsia="Times New Roman" w:hAnsi="Noto Sans" w:cs="Noto Sans"/>
                <w:sz w:val="18"/>
                <w:szCs w:val="18"/>
                <w:lang w:val="es-ES" w:eastAsia="es-ES"/>
              </w:rPr>
            </w:pPr>
          </w:p>
        </w:tc>
        <w:tc>
          <w:tcPr>
            <w:tcW w:w="2963"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B42B4E" w:rsidRPr="00F116B9" w:rsidRDefault="00B42B4E" w:rsidP="00B42B4E">
            <w:pPr>
              <w:spacing w:before="120" w:after="120"/>
              <w:jc w:val="left"/>
              <w:rPr>
                <w:rFonts w:ascii="Noto Sans" w:eastAsia="Times New Roman" w:hAnsi="Noto Sans" w:cs="Noto Sans"/>
                <w:sz w:val="18"/>
                <w:szCs w:val="18"/>
                <w:lang w:val="es-ES" w:eastAsia="es-ES"/>
              </w:rPr>
            </w:pPr>
          </w:p>
        </w:tc>
        <w:tc>
          <w:tcPr>
            <w:tcW w:w="266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B42B4E" w:rsidRPr="00F116B9" w:rsidRDefault="00B42B4E" w:rsidP="00B42B4E">
            <w:pPr>
              <w:spacing w:before="120" w:after="120"/>
              <w:jc w:val="left"/>
              <w:rPr>
                <w:rFonts w:ascii="Noto Sans" w:eastAsia="Times New Roman" w:hAnsi="Noto Sans" w:cs="Noto Sans"/>
                <w:sz w:val="18"/>
                <w:szCs w:val="18"/>
                <w:lang w:val="es-ES" w:eastAsia="es-ES"/>
              </w:rPr>
            </w:pPr>
          </w:p>
        </w:tc>
      </w:tr>
      <w:tr w:rsidR="00B42B4E" w:rsidRPr="00F116B9" w:rsidTr="00B42B4E">
        <w:trPr>
          <w:tblCellSpacing w:w="0" w:type="dxa"/>
          <w:jc w:val="center"/>
        </w:trPr>
        <w:tc>
          <w:tcPr>
            <w:tcW w:w="1509"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B42B4E" w:rsidRPr="00F116B9" w:rsidRDefault="00B42B4E" w:rsidP="00B42B4E">
            <w:pPr>
              <w:spacing w:before="120" w:after="120"/>
              <w:jc w:val="left"/>
              <w:rPr>
                <w:rFonts w:ascii="Noto Sans" w:eastAsia="Times New Roman" w:hAnsi="Noto Sans" w:cs="Noto Sans"/>
                <w:sz w:val="18"/>
                <w:szCs w:val="18"/>
                <w:lang w:val="es-ES" w:eastAsia="es-ES"/>
              </w:rPr>
            </w:pPr>
          </w:p>
        </w:tc>
        <w:tc>
          <w:tcPr>
            <w:tcW w:w="119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B42B4E" w:rsidRPr="00F116B9" w:rsidRDefault="00B42B4E" w:rsidP="00B42B4E">
            <w:pPr>
              <w:spacing w:before="120" w:after="120"/>
              <w:jc w:val="left"/>
              <w:rPr>
                <w:rFonts w:ascii="Noto Sans" w:eastAsia="Times New Roman" w:hAnsi="Noto Sans" w:cs="Noto Sans"/>
                <w:sz w:val="18"/>
                <w:szCs w:val="18"/>
                <w:lang w:val="es-ES" w:eastAsia="es-ES"/>
              </w:rPr>
            </w:pPr>
          </w:p>
        </w:tc>
        <w:tc>
          <w:tcPr>
            <w:tcW w:w="119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B42B4E" w:rsidRPr="00F116B9" w:rsidRDefault="00B42B4E" w:rsidP="00B42B4E">
            <w:pPr>
              <w:spacing w:before="120" w:after="120"/>
              <w:jc w:val="left"/>
              <w:rPr>
                <w:rFonts w:ascii="Noto Sans" w:eastAsia="Times New Roman" w:hAnsi="Noto Sans" w:cs="Noto Sans"/>
                <w:sz w:val="18"/>
                <w:szCs w:val="18"/>
                <w:lang w:val="es-ES" w:eastAsia="es-ES"/>
              </w:rPr>
            </w:pPr>
          </w:p>
        </w:tc>
        <w:tc>
          <w:tcPr>
            <w:tcW w:w="2963"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B42B4E" w:rsidRPr="00F116B9" w:rsidRDefault="00B42B4E" w:rsidP="00B42B4E">
            <w:pPr>
              <w:spacing w:before="120" w:after="120"/>
              <w:jc w:val="left"/>
              <w:rPr>
                <w:rFonts w:ascii="Noto Sans" w:eastAsia="Times New Roman" w:hAnsi="Noto Sans" w:cs="Noto Sans"/>
                <w:sz w:val="18"/>
                <w:szCs w:val="18"/>
                <w:lang w:val="es-ES" w:eastAsia="es-ES"/>
              </w:rPr>
            </w:pPr>
          </w:p>
        </w:tc>
        <w:tc>
          <w:tcPr>
            <w:tcW w:w="266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B42B4E" w:rsidRPr="00F116B9" w:rsidRDefault="00B42B4E" w:rsidP="00B42B4E">
            <w:pPr>
              <w:spacing w:before="120" w:after="120"/>
              <w:jc w:val="left"/>
              <w:rPr>
                <w:rFonts w:ascii="Noto Sans" w:eastAsia="Times New Roman" w:hAnsi="Noto Sans" w:cs="Noto Sans"/>
                <w:sz w:val="18"/>
                <w:szCs w:val="18"/>
                <w:lang w:val="es-ES" w:eastAsia="es-ES"/>
              </w:rPr>
            </w:pPr>
          </w:p>
        </w:tc>
      </w:tr>
    </w:tbl>
    <w:p w:rsidR="00B42B4E" w:rsidRPr="00F116B9" w:rsidRDefault="00B42B4E" w:rsidP="00B42B4E">
      <w:pPr>
        <w:autoSpaceDE w:val="0"/>
        <w:spacing w:after="120"/>
        <w:jc w:val="left"/>
        <w:rPr>
          <w:rFonts w:ascii="Noto Sans" w:hAnsi="Noto Sans" w:cs="Noto Sans"/>
          <w:bCs/>
          <w:iCs/>
          <w:lang w:val="es-ES"/>
        </w:rPr>
      </w:pPr>
    </w:p>
    <w:p w:rsidR="007A28FC" w:rsidRPr="00F116B9" w:rsidRDefault="007A28FC" w:rsidP="007A28FC">
      <w:pPr>
        <w:pStyle w:val="Prrafodelista"/>
        <w:numPr>
          <w:ilvl w:val="0"/>
          <w:numId w:val="19"/>
        </w:numPr>
        <w:autoSpaceDE w:val="0"/>
        <w:spacing w:after="120"/>
        <w:ind w:left="760" w:hanging="357"/>
        <w:jc w:val="left"/>
        <w:rPr>
          <w:rFonts w:ascii="Noto Sans" w:hAnsi="Noto Sans" w:cs="Noto Sans"/>
          <w:bCs/>
          <w:iCs/>
          <w:lang w:val="es-ES"/>
        </w:rPr>
      </w:pPr>
      <w:r w:rsidRPr="00F116B9">
        <w:rPr>
          <w:rFonts w:ascii="Noto Sans" w:hAnsi="Noto Sans" w:cs="Noto Sans"/>
          <w:bCs/>
          <w:iCs/>
          <w:lang w:val="es-ES"/>
        </w:rPr>
        <w:t>En relación con los costes que necesariamente deben imputarse de manera prorrateada, se ha comprobado la realidad de las variables utilizadas y la aplicación de los criterios establecidos en la convocatoria.</w:t>
      </w:r>
    </w:p>
    <w:p w:rsidR="007A28FC" w:rsidRPr="00F116B9" w:rsidRDefault="007A28FC" w:rsidP="007A28FC">
      <w:pPr>
        <w:pStyle w:val="Prrafodelista"/>
        <w:numPr>
          <w:ilvl w:val="0"/>
          <w:numId w:val="19"/>
        </w:numPr>
        <w:autoSpaceDE w:val="0"/>
        <w:spacing w:after="120"/>
        <w:ind w:left="760" w:hanging="357"/>
        <w:jc w:val="left"/>
        <w:rPr>
          <w:rFonts w:ascii="Noto Sans" w:hAnsi="Noto Sans" w:cs="Noto Sans"/>
          <w:bCs/>
          <w:iCs/>
          <w:lang w:val="es-ES"/>
        </w:rPr>
      </w:pPr>
      <w:r w:rsidRPr="00F116B9">
        <w:rPr>
          <w:rFonts w:ascii="Noto Sans" w:hAnsi="Noto Sans" w:cs="Noto Sans"/>
          <w:bCs/>
          <w:iCs/>
          <w:lang w:val="es-ES"/>
        </w:rPr>
        <w:t>Se ha comprobado la admisibilidad y elegibilidad de todos los gastos de la cuenta justificativa, de acuerdo con los criterios establecidos en la convocatoria y, en cualquier caso, en los términos previstos en el art. 31 de la Ley General de Subvenciones y demás normativa de aplicación.</w:t>
      </w:r>
    </w:p>
    <w:p w:rsidR="007A28FC" w:rsidRPr="00F116B9" w:rsidRDefault="007A28FC" w:rsidP="007A28FC">
      <w:pPr>
        <w:pStyle w:val="Prrafodelista"/>
        <w:numPr>
          <w:ilvl w:val="0"/>
          <w:numId w:val="19"/>
        </w:numPr>
        <w:autoSpaceDE w:val="0"/>
        <w:spacing w:after="120"/>
        <w:ind w:left="760" w:hanging="357"/>
        <w:jc w:val="left"/>
        <w:rPr>
          <w:rFonts w:ascii="Noto Sans" w:hAnsi="Noto Sans" w:cs="Noto Sans"/>
          <w:bCs/>
          <w:iCs/>
          <w:lang w:val="es-ES"/>
        </w:rPr>
      </w:pPr>
      <w:r w:rsidRPr="00F116B9">
        <w:rPr>
          <w:rFonts w:ascii="Noto Sans" w:hAnsi="Noto Sans" w:cs="Noto Sans"/>
          <w:bCs/>
          <w:iCs/>
          <w:lang w:val="es-ES"/>
        </w:rPr>
        <w:t>En relación con las comprobaciones anteriores, se indican a continuación los gastos que, total o parcialmente, no se han considerado elegibles, con motivación del fundamento de su exclusión e indicación, en su caso, de la norma, base o apartado de la convocatoria que no cumplen.</w:t>
      </w:r>
    </w:p>
    <w:p w:rsidR="007A28FC" w:rsidRPr="00F116B9" w:rsidRDefault="007A28FC" w:rsidP="007A28FC">
      <w:pPr>
        <w:autoSpaceDE w:val="0"/>
        <w:spacing w:after="120"/>
        <w:jc w:val="left"/>
        <w:rPr>
          <w:rFonts w:ascii="Noto Sans" w:hAnsi="Noto Sans" w:cs="Noto Sans"/>
          <w:bCs/>
          <w:iCs/>
          <w:lang w:val="es-ES"/>
        </w:rPr>
      </w:pPr>
    </w:p>
    <w:tbl>
      <w:tblPr>
        <w:tblW w:w="9600" w:type="dxa"/>
        <w:tblCellSpacing w:w="0" w:type="dxa"/>
        <w:tblInd w:w="-567" w:type="dxa"/>
        <w:tblCellMar>
          <w:top w:w="108" w:type="dxa"/>
          <w:bottom w:w="108" w:type="dxa"/>
        </w:tblCellMar>
        <w:tblLook w:val="04A0" w:firstRow="1" w:lastRow="0" w:firstColumn="1" w:lastColumn="0" w:noHBand="0" w:noVBand="1"/>
      </w:tblPr>
      <w:tblGrid>
        <w:gridCol w:w="1346"/>
        <w:gridCol w:w="781"/>
        <w:gridCol w:w="1031"/>
        <w:gridCol w:w="1114"/>
        <w:gridCol w:w="1368"/>
        <w:gridCol w:w="1424"/>
        <w:gridCol w:w="1204"/>
        <w:gridCol w:w="1332"/>
      </w:tblGrid>
      <w:tr w:rsidR="007A28FC" w:rsidRPr="00F116B9" w:rsidTr="006F2DEE">
        <w:trPr>
          <w:tblCellSpacing w:w="0" w:type="dxa"/>
        </w:trPr>
        <w:tc>
          <w:tcPr>
            <w:tcW w:w="134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28FC" w:rsidRPr="00F116B9" w:rsidRDefault="007A28FC" w:rsidP="006F2DE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Núm. justificante</w:t>
            </w:r>
          </w:p>
          <w:p w:rsidR="007A28FC" w:rsidRPr="00F116B9" w:rsidRDefault="007A28FC" w:rsidP="006F2DEE">
            <w:pPr>
              <w:spacing w:before="120" w:after="120"/>
              <w:jc w:val="left"/>
              <w:rPr>
                <w:rFonts w:ascii="Noto Sans" w:eastAsia="Times New Roman" w:hAnsi="Noto Sans" w:cs="Noto Sans"/>
                <w:sz w:val="18"/>
                <w:szCs w:val="18"/>
                <w:lang w:val="es-ES" w:eastAsia="es-ES"/>
              </w:rPr>
            </w:pPr>
          </w:p>
        </w:tc>
        <w:tc>
          <w:tcPr>
            <w:tcW w:w="781"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28FC" w:rsidRPr="00F116B9" w:rsidRDefault="007A28FC" w:rsidP="006F2DE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Fecha</w:t>
            </w:r>
          </w:p>
          <w:p w:rsidR="007A28FC" w:rsidRPr="00F116B9" w:rsidRDefault="007A28FC" w:rsidP="006F2DEE">
            <w:pPr>
              <w:spacing w:before="120" w:after="120"/>
              <w:jc w:val="left"/>
              <w:rPr>
                <w:rFonts w:ascii="Noto Sans" w:eastAsia="Times New Roman" w:hAnsi="Noto Sans" w:cs="Noto Sans"/>
                <w:sz w:val="18"/>
                <w:szCs w:val="18"/>
                <w:lang w:val="es-ES" w:eastAsia="es-ES"/>
              </w:rPr>
            </w:pPr>
          </w:p>
        </w:tc>
        <w:tc>
          <w:tcPr>
            <w:tcW w:w="1031"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28FC" w:rsidRPr="00F116B9" w:rsidRDefault="007A28FC" w:rsidP="006F2DE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 xml:space="preserve">Importe </w:t>
            </w:r>
          </w:p>
          <w:p w:rsidR="007A28FC" w:rsidRPr="00F116B9" w:rsidRDefault="007A28FC" w:rsidP="006F2DEE">
            <w:pPr>
              <w:spacing w:before="120" w:after="120"/>
              <w:jc w:val="left"/>
              <w:rPr>
                <w:rFonts w:ascii="Noto Sans" w:eastAsia="Times New Roman" w:hAnsi="Noto Sans" w:cs="Noto Sans"/>
                <w:sz w:val="18"/>
                <w:szCs w:val="18"/>
                <w:lang w:val="es-ES" w:eastAsia="es-ES"/>
              </w:rPr>
            </w:pPr>
          </w:p>
        </w:tc>
        <w:tc>
          <w:tcPr>
            <w:tcW w:w="111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28FC" w:rsidRPr="00F116B9" w:rsidRDefault="007A28FC" w:rsidP="006F2DE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 xml:space="preserve">Objeto </w:t>
            </w:r>
          </w:p>
          <w:p w:rsidR="007A28FC" w:rsidRPr="00F116B9" w:rsidRDefault="007A28FC" w:rsidP="006F2DEE">
            <w:pPr>
              <w:spacing w:before="120" w:after="120"/>
              <w:jc w:val="left"/>
              <w:rPr>
                <w:rFonts w:ascii="Noto Sans" w:eastAsia="Times New Roman" w:hAnsi="Noto Sans" w:cs="Noto Sans"/>
                <w:sz w:val="18"/>
                <w:szCs w:val="18"/>
                <w:lang w:val="es-ES" w:eastAsia="es-ES"/>
              </w:rPr>
            </w:pPr>
          </w:p>
        </w:tc>
        <w:tc>
          <w:tcPr>
            <w:tcW w:w="1368"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28FC" w:rsidRPr="00F116B9" w:rsidRDefault="007A28FC" w:rsidP="006F2DE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 imputación</w:t>
            </w:r>
          </w:p>
          <w:p w:rsidR="007A28FC" w:rsidRPr="00F116B9" w:rsidRDefault="007A28FC" w:rsidP="006F2DEE">
            <w:pPr>
              <w:spacing w:before="120" w:after="120"/>
              <w:jc w:val="left"/>
              <w:rPr>
                <w:rFonts w:ascii="Noto Sans" w:eastAsia="Times New Roman" w:hAnsi="Noto Sans" w:cs="Noto Sans"/>
                <w:sz w:val="18"/>
                <w:szCs w:val="18"/>
                <w:lang w:val="es-ES" w:eastAsia="es-ES"/>
              </w:rPr>
            </w:pPr>
          </w:p>
        </w:tc>
        <w:tc>
          <w:tcPr>
            <w:tcW w:w="142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28FC" w:rsidRPr="00F116B9" w:rsidRDefault="007A28FC" w:rsidP="006F2DE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Gasto imputado por el</w:t>
            </w:r>
          </w:p>
          <w:p w:rsidR="007A28FC" w:rsidRPr="00F116B9" w:rsidRDefault="007A28FC" w:rsidP="006F2DE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beneficiario</w:t>
            </w:r>
          </w:p>
          <w:p w:rsidR="007A28FC" w:rsidRPr="00F116B9" w:rsidRDefault="007A28FC" w:rsidP="006F2DEE">
            <w:pPr>
              <w:spacing w:before="120" w:after="120"/>
              <w:jc w:val="left"/>
              <w:rPr>
                <w:rFonts w:ascii="Noto Sans" w:eastAsia="Times New Roman" w:hAnsi="Noto Sans" w:cs="Noto Sans"/>
                <w:sz w:val="18"/>
                <w:szCs w:val="18"/>
                <w:lang w:val="es-ES" w:eastAsia="es-ES"/>
              </w:rPr>
            </w:pPr>
          </w:p>
        </w:tc>
        <w:tc>
          <w:tcPr>
            <w:tcW w:w="120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28FC" w:rsidRPr="00F116B9" w:rsidRDefault="007A28FC" w:rsidP="006F2DE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Gasto elegible por</w:t>
            </w:r>
          </w:p>
          <w:p w:rsidR="007A28FC" w:rsidRPr="00F116B9" w:rsidRDefault="007A28FC" w:rsidP="006F2DE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El / La auditor / a</w:t>
            </w:r>
          </w:p>
          <w:p w:rsidR="007A28FC" w:rsidRPr="00F116B9" w:rsidRDefault="007A28FC" w:rsidP="006F2DEE">
            <w:pPr>
              <w:spacing w:before="120" w:after="120"/>
              <w:jc w:val="left"/>
              <w:rPr>
                <w:rFonts w:ascii="Noto Sans" w:eastAsia="Times New Roman" w:hAnsi="Noto Sans" w:cs="Noto Sans"/>
                <w:sz w:val="18"/>
                <w:szCs w:val="18"/>
                <w:lang w:val="es-ES" w:eastAsia="es-ES"/>
              </w:rPr>
            </w:pPr>
          </w:p>
        </w:tc>
        <w:tc>
          <w:tcPr>
            <w:tcW w:w="1332"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28FC" w:rsidRPr="00F116B9" w:rsidRDefault="007A28FC" w:rsidP="006F2DE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Motivación</w:t>
            </w:r>
          </w:p>
          <w:p w:rsidR="007A28FC" w:rsidRPr="00F116B9" w:rsidRDefault="007A28FC" w:rsidP="006F2DE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exclusión</w:t>
            </w:r>
          </w:p>
        </w:tc>
      </w:tr>
      <w:tr w:rsidR="007A28FC" w:rsidRPr="00F116B9" w:rsidTr="006F2DEE">
        <w:trPr>
          <w:tblCellSpacing w:w="0" w:type="dxa"/>
        </w:trPr>
        <w:tc>
          <w:tcPr>
            <w:tcW w:w="134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28FC" w:rsidRPr="00F116B9" w:rsidRDefault="007A28FC" w:rsidP="006F2DEE">
            <w:pPr>
              <w:spacing w:before="120" w:after="120"/>
              <w:jc w:val="left"/>
              <w:rPr>
                <w:rFonts w:ascii="Noto Sans" w:eastAsia="Times New Roman" w:hAnsi="Noto Sans" w:cs="Noto Sans"/>
                <w:sz w:val="18"/>
                <w:szCs w:val="18"/>
                <w:lang w:val="es-ES" w:eastAsia="es-ES"/>
              </w:rPr>
            </w:pPr>
          </w:p>
        </w:tc>
        <w:tc>
          <w:tcPr>
            <w:tcW w:w="781"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28FC" w:rsidRPr="00F116B9" w:rsidRDefault="007A28FC" w:rsidP="006F2DEE">
            <w:pPr>
              <w:spacing w:before="120" w:after="120"/>
              <w:jc w:val="left"/>
              <w:rPr>
                <w:rFonts w:ascii="Noto Sans" w:eastAsia="Times New Roman" w:hAnsi="Noto Sans" w:cs="Noto Sans"/>
                <w:sz w:val="18"/>
                <w:szCs w:val="18"/>
                <w:lang w:val="es-ES" w:eastAsia="es-ES"/>
              </w:rPr>
            </w:pPr>
          </w:p>
        </w:tc>
        <w:tc>
          <w:tcPr>
            <w:tcW w:w="1031"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28FC" w:rsidRPr="00F116B9" w:rsidRDefault="007A28FC" w:rsidP="006F2DEE">
            <w:pPr>
              <w:spacing w:before="120" w:after="120"/>
              <w:jc w:val="left"/>
              <w:rPr>
                <w:rFonts w:ascii="Noto Sans" w:eastAsia="Times New Roman" w:hAnsi="Noto Sans" w:cs="Noto Sans"/>
                <w:sz w:val="18"/>
                <w:szCs w:val="18"/>
                <w:lang w:val="es-ES" w:eastAsia="es-ES"/>
              </w:rPr>
            </w:pPr>
          </w:p>
        </w:tc>
        <w:tc>
          <w:tcPr>
            <w:tcW w:w="111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28FC" w:rsidRPr="00F116B9" w:rsidRDefault="007A28FC" w:rsidP="006F2DEE">
            <w:pPr>
              <w:spacing w:before="120" w:after="120"/>
              <w:jc w:val="left"/>
              <w:rPr>
                <w:rFonts w:ascii="Noto Sans" w:eastAsia="Times New Roman" w:hAnsi="Noto Sans" w:cs="Noto Sans"/>
                <w:sz w:val="18"/>
                <w:szCs w:val="18"/>
                <w:lang w:val="es-ES" w:eastAsia="es-ES"/>
              </w:rPr>
            </w:pPr>
          </w:p>
        </w:tc>
        <w:tc>
          <w:tcPr>
            <w:tcW w:w="1368"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28FC" w:rsidRPr="00F116B9" w:rsidRDefault="007A28FC" w:rsidP="006F2DEE">
            <w:pPr>
              <w:spacing w:before="120" w:after="120"/>
              <w:jc w:val="left"/>
              <w:rPr>
                <w:rFonts w:ascii="Noto Sans" w:eastAsia="Times New Roman" w:hAnsi="Noto Sans" w:cs="Noto Sans"/>
                <w:sz w:val="18"/>
                <w:szCs w:val="18"/>
                <w:lang w:val="es-ES" w:eastAsia="es-ES"/>
              </w:rPr>
            </w:pPr>
          </w:p>
        </w:tc>
        <w:tc>
          <w:tcPr>
            <w:tcW w:w="142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28FC" w:rsidRPr="00F116B9" w:rsidRDefault="007A28FC" w:rsidP="006F2DEE">
            <w:pPr>
              <w:spacing w:before="120" w:after="120"/>
              <w:jc w:val="left"/>
              <w:rPr>
                <w:rFonts w:ascii="Noto Sans" w:eastAsia="Times New Roman" w:hAnsi="Noto Sans" w:cs="Noto Sans"/>
                <w:sz w:val="18"/>
                <w:szCs w:val="18"/>
                <w:lang w:val="es-ES" w:eastAsia="es-ES"/>
              </w:rPr>
            </w:pPr>
          </w:p>
        </w:tc>
        <w:tc>
          <w:tcPr>
            <w:tcW w:w="120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28FC" w:rsidRPr="00F116B9" w:rsidRDefault="007A28FC" w:rsidP="006F2DEE">
            <w:pPr>
              <w:spacing w:before="120" w:after="120"/>
              <w:jc w:val="left"/>
              <w:rPr>
                <w:rFonts w:ascii="Noto Sans" w:eastAsia="Times New Roman" w:hAnsi="Noto Sans" w:cs="Noto Sans"/>
                <w:sz w:val="18"/>
                <w:szCs w:val="18"/>
                <w:lang w:val="es-ES" w:eastAsia="es-ES"/>
              </w:rPr>
            </w:pPr>
          </w:p>
        </w:tc>
        <w:tc>
          <w:tcPr>
            <w:tcW w:w="1332"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28FC" w:rsidRPr="00F116B9" w:rsidRDefault="007A28FC" w:rsidP="006F2DEE">
            <w:pPr>
              <w:spacing w:before="120" w:after="120"/>
              <w:jc w:val="left"/>
              <w:rPr>
                <w:rFonts w:ascii="Noto Sans" w:eastAsia="Times New Roman" w:hAnsi="Noto Sans" w:cs="Noto Sans"/>
                <w:sz w:val="18"/>
                <w:szCs w:val="18"/>
                <w:lang w:val="es-ES" w:eastAsia="es-ES"/>
              </w:rPr>
            </w:pPr>
          </w:p>
        </w:tc>
      </w:tr>
    </w:tbl>
    <w:p w:rsidR="007A28FC" w:rsidRPr="00F116B9" w:rsidRDefault="007A28FC" w:rsidP="007A28FC">
      <w:pPr>
        <w:autoSpaceDE w:val="0"/>
        <w:spacing w:after="120"/>
        <w:jc w:val="left"/>
        <w:rPr>
          <w:rFonts w:ascii="Noto Sans" w:hAnsi="Noto Sans" w:cs="Noto Sans"/>
          <w:bCs/>
          <w:iCs/>
          <w:lang w:val="es-ES"/>
        </w:rPr>
      </w:pPr>
    </w:p>
    <w:p w:rsidR="00ED2E8E" w:rsidRPr="00F116B9" w:rsidRDefault="00ED2E8E" w:rsidP="00ED2E8E">
      <w:pPr>
        <w:pStyle w:val="Prrafodelista"/>
        <w:numPr>
          <w:ilvl w:val="0"/>
          <w:numId w:val="19"/>
        </w:numPr>
        <w:autoSpaceDE w:val="0"/>
        <w:spacing w:after="120"/>
        <w:ind w:left="760" w:hanging="357"/>
        <w:jc w:val="left"/>
        <w:rPr>
          <w:rFonts w:ascii="Noto Sans" w:hAnsi="Noto Sans" w:cs="Noto Sans"/>
          <w:bCs/>
          <w:iCs/>
          <w:lang w:val="es-ES"/>
        </w:rPr>
      </w:pPr>
      <w:r w:rsidRPr="00F116B9">
        <w:rPr>
          <w:rFonts w:ascii="Noto Sans" w:hAnsi="Noto Sans" w:cs="Noto Sans"/>
          <w:bCs/>
          <w:iCs/>
          <w:lang w:val="es-ES"/>
        </w:rPr>
        <w:t xml:space="preserve">Se ha comprobado la documentación original utilizada para justificar la subvención (facturas, nóminas, TC de la Seguridad Social, modelos tributarios, pólizas de seguros, justificantes de pagos, documentos con valor probatorio, etc.) y que estas facturas y </w:t>
      </w:r>
      <w:r w:rsidR="00F116B9" w:rsidRPr="00F116B9">
        <w:rPr>
          <w:rFonts w:ascii="Noto Sans" w:hAnsi="Noto Sans" w:cs="Noto Sans"/>
          <w:bCs/>
          <w:iCs/>
          <w:lang w:val="es-ES"/>
        </w:rPr>
        <w:t>los demás documentos probatorios</w:t>
      </w:r>
      <w:r w:rsidRPr="00F116B9">
        <w:rPr>
          <w:rFonts w:ascii="Noto Sans" w:hAnsi="Noto Sans" w:cs="Noto Sans"/>
          <w:bCs/>
          <w:iCs/>
          <w:lang w:val="es-ES"/>
        </w:rPr>
        <w:t xml:space="preserve"> ajustan a la legislación correspondiente en cada caso.</w:t>
      </w:r>
    </w:p>
    <w:p w:rsidR="00ED2E8E" w:rsidRPr="00F116B9" w:rsidRDefault="00ED2E8E" w:rsidP="00ED2E8E">
      <w:pPr>
        <w:pStyle w:val="Prrafodelista"/>
        <w:numPr>
          <w:ilvl w:val="0"/>
          <w:numId w:val="19"/>
        </w:numPr>
        <w:autoSpaceDE w:val="0"/>
        <w:spacing w:after="120"/>
        <w:ind w:left="760" w:hanging="357"/>
        <w:jc w:val="left"/>
        <w:rPr>
          <w:rFonts w:ascii="Noto Sans" w:hAnsi="Noto Sans" w:cs="Noto Sans"/>
          <w:bCs/>
          <w:iCs/>
          <w:lang w:val="es-ES"/>
        </w:rPr>
      </w:pPr>
      <w:r w:rsidRPr="00F116B9">
        <w:rPr>
          <w:rFonts w:ascii="Noto Sans" w:hAnsi="Noto Sans" w:cs="Noto Sans"/>
          <w:bCs/>
          <w:iCs/>
          <w:lang w:val="es-ES"/>
        </w:rPr>
        <w:t>Se ha verificado que esta documentación original se ha marcado con un sello que contiene, como mínimo, la información que se indica en el apartado 6.c del presente manual e indica el porcentaje que se imputa a la acción concreta.</w:t>
      </w:r>
    </w:p>
    <w:p w:rsidR="00ED2E8E" w:rsidRPr="00F116B9" w:rsidRDefault="00ED2E8E" w:rsidP="00ED2E8E">
      <w:pPr>
        <w:pStyle w:val="Prrafodelista"/>
        <w:numPr>
          <w:ilvl w:val="0"/>
          <w:numId w:val="19"/>
        </w:numPr>
        <w:autoSpaceDE w:val="0"/>
        <w:spacing w:after="120"/>
        <w:ind w:left="760" w:hanging="357"/>
        <w:jc w:val="left"/>
        <w:rPr>
          <w:rFonts w:ascii="Noto Sans" w:hAnsi="Noto Sans" w:cs="Noto Sans"/>
          <w:bCs/>
          <w:iCs/>
          <w:lang w:val="es-ES"/>
        </w:rPr>
      </w:pPr>
      <w:r w:rsidRPr="00F116B9">
        <w:rPr>
          <w:rFonts w:ascii="Noto Sans" w:hAnsi="Noto Sans" w:cs="Noto Sans"/>
          <w:bCs/>
          <w:iCs/>
          <w:lang w:val="es-ES"/>
        </w:rPr>
        <w:t>La entidad no ha sido auditada. (En su caso: el auditor ha requerido el informe de auditoría de cuentas correspondiente y ha comunicado el encargo al auditor de cuentas de la entidad, al que ha requerido para que le proporcione, previa autorización de la entidad beneficiaria, cualquier información conocida por este que pudiera condicionar o limitar el trabajo de revisión de la cuenta justificativa).</w:t>
      </w:r>
    </w:p>
    <w:p w:rsidR="00ED2E8E" w:rsidRPr="00F116B9" w:rsidRDefault="00ED2E8E" w:rsidP="00ED2E8E">
      <w:pPr>
        <w:pStyle w:val="Prrafodelista"/>
        <w:numPr>
          <w:ilvl w:val="0"/>
          <w:numId w:val="19"/>
        </w:numPr>
        <w:autoSpaceDE w:val="0"/>
        <w:spacing w:after="120"/>
        <w:ind w:left="760" w:hanging="357"/>
        <w:jc w:val="left"/>
        <w:rPr>
          <w:rFonts w:ascii="Noto Sans" w:hAnsi="Noto Sans" w:cs="Noto Sans"/>
          <w:bCs/>
          <w:iCs/>
          <w:lang w:val="es-ES"/>
        </w:rPr>
      </w:pPr>
      <w:r w:rsidRPr="00F116B9">
        <w:rPr>
          <w:rFonts w:ascii="Noto Sans" w:hAnsi="Noto Sans" w:cs="Noto Sans"/>
          <w:bCs/>
          <w:iCs/>
          <w:lang w:val="es-ES"/>
        </w:rPr>
        <w:t>Se ha comprobado que el beneficiario ha dejado constancia, mediante contabilidad separada o un código contable adecuado, de la percepción y la aplicación de la subvención en los libros de contabilidad o en los libros de registro que, en su caso, llevará el beneficiario de acuerdo con la legislación mercantil que le sea aplicable, respecto del resto de actividades que lleva a cabo.</w:t>
      </w:r>
    </w:p>
    <w:p w:rsidR="00ED2E8E" w:rsidRPr="00F116B9" w:rsidRDefault="00ED2E8E" w:rsidP="00ED2E8E">
      <w:pPr>
        <w:pStyle w:val="Prrafodelista"/>
        <w:numPr>
          <w:ilvl w:val="0"/>
          <w:numId w:val="19"/>
        </w:numPr>
        <w:autoSpaceDE w:val="0"/>
        <w:spacing w:after="120"/>
        <w:ind w:left="760" w:hanging="357"/>
        <w:jc w:val="left"/>
        <w:rPr>
          <w:rFonts w:ascii="Noto Sans" w:hAnsi="Noto Sans" w:cs="Noto Sans"/>
          <w:bCs/>
          <w:iCs/>
          <w:lang w:val="es-ES"/>
        </w:rPr>
      </w:pPr>
      <w:r w:rsidRPr="00F116B9">
        <w:rPr>
          <w:rFonts w:ascii="Noto Sans" w:hAnsi="Noto Sans" w:cs="Noto Sans"/>
          <w:bCs/>
          <w:iCs/>
          <w:lang w:val="es-ES"/>
        </w:rPr>
        <w:t xml:space="preserve">Se ha verificado la existencia de la carta de pago con inclusión de los intereses correspondientes y su ingreso a favor de la Tesorería de la Comunidad </w:t>
      </w:r>
      <w:r w:rsidRPr="00F116B9">
        <w:rPr>
          <w:rFonts w:ascii="Noto Sans" w:hAnsi="Noto Sans" w:cs="Noto Sans"/>
          <w:bCs/>
          <w:iCs/>
          <w:lang w:val="es-ES"/>
        </w:rPr>
        <w:lastRenderedPageBreak/>
        <w:t>Autónoma de las Islas Baleares, en el supuesto de existencia de remanentes por subvención no aplicada.</w:t>
      </w:r>
    </w:p>
    <w:p w:rsidR="00ED2E8E" w:rsidRPr="00F116B9" w:rsidRDefault="00ED2E8E" w:rsidP="00ED2E8E">
      <w:pPr>
        <w:pStyle w:val="Prrafodelista"/>
        <w:numPr>
          <w:ilvl w:val="0"/>
          <w:numId w:val="19"/>
        </w:numPr>
        <w:autoSpaceDE w:val="0"/>
        <w:spacing w:after="120"/>
        <w:ind w:left="760" w:hanging="357"/>
        <w:jc w:val="left"/>
        <w:rPr>
          <w:rFonts w:ascii="Noto Sans" w:hAnsi="Noto Sans" w:cs="Noto Sans"/>
          <w:bCs/>
          <w:iCs/>
          <w:lang w:val="es-ES"/>
        </w:rPr>
      </w:pPr>
      <w:r w:rsidRPr="00F116B9">
        <w:rPr>
          <w:rFonts w:ascii="Noto Sans" w:hAnsi="Noto Sans" w:cs="Noto Sans"/>
          <w:bCs/>
          <w:iCs/>
          <w:lang w:val="es-ES"/>
        </w:rPr>
        <w:t>Se han verificado las ayudas percibidas por el beneficiario de otros entes públicos o privados para el mismo proyecto subvencionado. Se han podido constatar los supuestos de exceso de financiación:</w:t>
      </w:r>
    </w:p>
    <w:tbl>
      <w:tblPr>
        <w:tblW w:w="8744" w:type="dxa"/>
        <w:tblCellSpacing w:w="0" w:type="dxa"/>
        <w:tblCellMar>
          <w:top w:w="108" w:type="dxa"/>
          <w:bottom w:w="108" w:type="dxa"/>
        </w:tblCellMar>
        <w:tblLook w:val="04A0" w:firstRow="1" w:lastRow="0" w:firstColumn="1" w:lastColumn="0" w:noHBand="0" w:noVBand="1"/>
      </w:tblPr>
      <w:tblGrid>
        <w:gridCol w:w="1208"/>
        <w:gridCol w:w="762"/>
        <w:gridCol w:w="908"/>
        <w:gridCol w:w="938"/>
        <w:gridCol w:w="1259"/>
        <w:gridCol w:w="1259"/>
        <w:gridCol w:w="1205"/>
        <w:gridCol w:w="1205"/>
      </w:tblGrid>
      <w:tr w:rsidR="00ED2E8E" w:rsidRPr="00F116B9" w:rsidTr="006F2DEE">
        <w:trPr>
          <w:tblCellSpacing w:w="0" w:type="dxa"/>
        </w:trPr>
        <w:tc>
          <w:tcPr>
            <w:tcW w:w="1215"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ED2E8E" w:rsidRPr="00F116B9" w:rsidRDefault="00ED2E8E" w:rsidP="006F2DE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b/>
                <w:bCs/>
                <w:sz w:val="18"/>
                <w:szCs w:val="18"/>
                <w:lang w:val="es-ES" w:eastAsia="es-ES"/>
              </w:rPr>
              <w:t>Núm.</w:t>
            </w:r>
          </w:p>
          <w:p w:rsidR="00ED2E8E" w:rsidRPr="00F116B9" w:rsidRDefault="00ED2E8E" w:rsidP="006F2DE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b/>
                <w:bCs/>
                <w:sz w:val="18"/>
                <w:szCs w:val="18"/>
                <w:lang w:val="es-ES" w:eastAsia="es-ES"/>
              </w:rPr>
              <w:t>justificante</w:t>
            </w:r>
          </w:p>
          <w:p w:rsidR="00ED2E8E" w:rsidRPr="00F116B9" w:rsidRDefault="00ED2E8E" w:rsidP="006F2DEE">
            <w:pPr>
              <w:spacing w:before="120" w:after="120"/>
              <w:jc w:val="left"/>
              <w:rPr>
                <w:rFonts w:ascii="Noto Sans" w:eastAsia="Times New Roman" w:hAnsi="Noto Sans" w:cs="Noto Sans"/>
                <w:sz w:val="18"/>
                <w:szCs w:val="18"/>
                <w:lang w:val="es-ES" w:eastAsia="es-ES"/>
              </w:rPr>
            </w:pPr>
          </w:p>
        </w:tc>
        <w:tc>
          <w:tcPr>
            <w:tcW w:w="697"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ED2E8E" w:rsidRPr="00F116B9" w:rsidRDefault="00ED2E8E" w:rsidP="006F2DE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b/>
                <w:bCs/>
                <w:sz w:val="18"/>
                <w:szCs w:val="18"/>
                <w:lang w:val="es-ES" w:eastAsia="es-ES"/>
              </w:rPr>
              <w:t>Fecha</w:t>
            </w:r>
          </w:p>
          <w:p w:rsidR="00ED2E8E" w:rsidRPr="00F116B9" w:rsidRDefault="00ED2E8E" w:rsidP="006F2DEE">
            <w:pPr>
              <w:spacing w:before="120" w:after="120"/>
              <w:jc w:val="left"/>
              <w:rPr>
                <w:rFonts w:ascii="Noto Sans" w:eastAsia="Times New Roman" w:hAnsi="Noto Sans" w:cs="Noto Sans"/>
                <w:sz w:val="18"/>
                <w:szCs w:val="18"/>
                <w:lang w:val="es-ES" w:eastAsia="es-ES"/>
              </w:rPr>
            </w:pPr>
          </w:p>
        </w:tc>
        <w:tc>
          <w:tcPr>
            <w:tcW w:w="912"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ED2E8E" w:rsidRPr="00F116B9" w:rsidRDefault="00ED2E8E" w:rsidP="006F2DE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b/>
                <w:bCs/>
                <w:sz w:val="18"/>
                <w:szCs w:val="18"/>
                <w:lang w:val="es-ES" w:eastAsia="es-ES"/>
              </w:rPr>
              <w:t xml:space="preserve">Importe </w:t>
            </w:r>
          </w:p>
          <w:p w:rsidR="00ED2E8E" w:rsidRPr="00F116B9" w:rsidRDefault="00ED2E8E" w:rsidP="006F2DEE">
            <w:pPr>
              <w:spacing w:before="120" w:after="120"/>
              <w:jc w:val="left"/>
              <w:rPr>
                <w:rFonts w:ascii="Noto Sans" w:eastAsia="Times New Roman" w:hAnsi="Noto Sans" w:cs="Noto Sans"/>
                <w:sz w:val="18"/>
                <w:szCs w:val="18"/>
                <w:lang w:val="es-ES" w:eastAsia="es-ES"/>
              </w:rPr>
            </w:pPr>
          </w:p>
        </w:tc>
        <w:tc>
          <w:tcPr>
            <w:tcW w:w="980"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ED2E8E" w:rsidRPr="00F116B9" w:rsidRDefault="00ED2E8E" w:rsidP="006F2DE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b/>
                <w:bCs/>
                <w:sz w:val="18"/>
                <w:szCs w:val="18"/>
                <w:lang w:val="es-ES" w:eastAsia="es-ES"/>
              </w:rPr>
              <w:t>Objeto</w:t>
            </w:r>
          </w:p>
          <w:p w:rsidR="00ED2E8E" w:rsidRPr="00F116B9" w:rsidRDefault="00ED2E8E" w:rsidP="006F2DE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b/>
                <w:bCs/>
                <w:sz w:val="18"/>
                <w:szCs w:val="18"/>
                <w:lang w:val="es-ES" w:eastAsia="es-ES"/>
              </w:rPr>
              <w:t>ayudas</w:t>
            </w:r>
          </w:p>
        </w:tc>
        <w:tc>
          <w:tcPr>
            <w:tcW w:w="1263"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ED2E8E" w:rsidRPr="00F116B9" w:rsidRDefault="00ED2E8E" w:rsidP="006F2DE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b/>
                <w:bCs/>
                <w:sz w:val="18"/>
                <w:szCs w:val="18"/>
                <w:lang w:val="es-ES" w:eastAsia="es-ES"/>
              </w:rPr>
              <w:t>% imputación</w:t>
            </w:r>
          </w:p>
          <w:p w:rsidR="00ED2E8E" w:rsidRPr="00F116B9" w:rsidRDefault="00ED2E8E" w:rsidP="006F2DE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b/>
                <w:bCs/>
                <w:sz w:val="18"/>
                <w:szCs w:val="18"/>
                <w:lang w:val="es-ES" w:eastAsia="es-ES"/>
              </w:rPr>
              <w:t>beneficiario</w:t>
            </w:r>
          </w:p>
          <w:p w:rsidR="00ED2E8E" w:rsidRPr="00F116B9" w:rsidRDefault="00ED2E8E" w:rsidP="006F2DEE">
            <w:pPr>
              <w:spacing w:before="120" w:after="120"/>
              <w:jc w:val="left"/>
              <w:rPr>
                <w:rFonts w:ascii="Noto Sans" w:eastAsia="Times New Roman" w:hAnsi="Noto Sans" w:cs="Noto Sans"/>
                <w:sz w:val="18"/>
                <w:szCs w:val="18"/>
                <w:lang w:val="es-ES" w:eastAsia="es-ES"/>
              </w:rPr>
            </w:pPr>
          </w:p>
        </w:tc>
        <w:tc>
          <w:tcPr>
            <w:tcW w:w="1263"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ED2E8E" w:rsidRPr="00F116B9" w:rsidRDefault="00ED2E8E" w:rsidP="006F2DE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b/>
                <w:bCs/>
                <w:sz w:val="18"/>
                <w:szCs w:val="18"/>
                <w:lang w:val="es-ES" w:eastAsia="es-ES"/>
              </w:rPr>
              <w:t>Importe imputado por el</w:t>
            </w:r>
          </w:p>
          <w:p w:rsidR="00ED2E8E" w:rsidRPr="00F116B9" w:rsidRDefault="00ED2E8E" w:rsidP="006F2DE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b/>
                <w:bCs/>
                <w:sz w:val="18"/>
                <w:szCs w:val="18"/>
                <w:lang w:val="es-ES" w:eastAsia="es-ES"/>
              </w:rPr>
              <w:t>beneficiario</w:t>
            </w:r>
          </w:p>
          <w:p w:rsidR="00ED2E8E" w:rsidRPr="00F116B9" w:rsidRDefault="00ED2E8E" w:rsidP="006F2DEE">
            <w:pPr>
              <w:spacing w:before="120" w:after="120"/>
              <w:jc w:val="left"/>
              <w:rPr>
                <w:rFonts w:ascii="Noto Sans" w:eastAsia="Times New Roman" w:hAnsi="Noto Sans" w:cs="Noto Sans"/>
                <w:sz w:val="18"/>
                <w:szCs w:val="18"/>
                <w:lang w:val="es-ES" w:eastAsia="es-ES"/>
              </w:rPr>
            </w:pPr>
          </w:p>
        </w:tc>
        <w:tc>
          <w:tcPr>
            <w:tcW w:w="1207"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ED2E8E" w:rsidRPr="00F116B9" w:rsidRDefault="00ED2E8E" w:rsidP="006F2DE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b/>
                <w:bCs/>
                <w:sz w:val="18"/>
                <w:szCs w:val="18"/>
                <w:lang w:val="es-ES" w:eastAsia="es-ES"/>
              </w:rPr>
              <w:t>% imputación otras</w:t>
            </w:r>
          </w:p>
          <w:p w:rsidR="00ED2E8E" w:rsidRPr="00F116B9" w:rsidRDefault="00ED2E8E" w:rsidP="006F2DE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b/>
                <w:bCs/>
                <w:sz w:val="18"/>
                <w:szCs w:val="18"/>
                <w:lang w:val="es-ES" w:eastAsia="es-ES"/>
              </w:rPr>
              <w:t>ayudas</w:t>
            </w:r>
          </w:p>
          <w:p w:rsidR="00ED2E8E" w:rsidRPr="00F116B9" w:rsidRDefault="00ED2E8E" w:rsidP="006F2DEE">
            <w:pPr>
              <w:spacing w:before="120" w:after="120"/>
              <w:jc w:val="left"/>
              <w:rPr>
                <w:rFonts w:ascii="Noto Sans" w:eastAsia="Times New Roman" w:hAnsi="Noto Sans" w:cs="Noto Sans"/>
                <w:sz w:val="18"/>
                <w:szCs w:val="18"/>
                <w:lang w:val="es-ES" w:eastAsia="es-ES"/>
              </w:rPr>
            </w:pPr>
          </w:p>
        </w:tc>
        <w:tc>
          <w:tcPr>
            <w:tcW w:w="1207"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ED2E8E" w:rsidRPr="00F116B9" w:rsidRDefault="00ED2E8E" w:rsidP="006F2DEE">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b/>
                <w:bCs/>
                <w:sz w:val="18"/>
                <w:szCs w:val="18"/>
                <w:lang w:val="es-ES" w:eastAsia="es-ES"/>
              </w:rPr>
              <w:t xml:space="preserve">Importe imputación </w:t>
            </w:r>
            <w:r w:rsidR="00F116B9" w:rsidRPr="00F116B9">
              <w:rPr>
                <w:rFonts w:ascii="Noto Sans" w:eastAsia="Times New Roman" w:hAnsi="Noto Sans" w:cs="Noto Sans"/>
                <w:b/>
                <w:bCs/>
                <w:sz w:val="18"/>
                <w:szCs w:val="18"/>
                <w:lang w:val="es-ES" w:eastAsia="es-ES"/>
              </w:rPr>
              <w:t>otras ayudas</w:t>
            </w:r>
          </w:p>
          <w:p w:rsidR="00ED2E8E" w:rsidRPr="00F116B9" w:rsidRDefault="00ED2E8E" w:rsidP="006F2DEE">
            <w:pPr>
              <w:spacing w:before="120" w:after="120"/>
              <w:jc w:val="left"/>
              <w:rPr>
                <w:rFonts w:ascii="Noto Sans" w:eastAsia="Times New Roman" w:hAnsi="Noto Sans" w:cs="Noto Sans"/>
                <w:sz w:val="18"/>
                <w:szCs w:val="18"/>
                <w:lang w:val="es-ES" w:eastAsia="es-ES"/>
              </w:rPr>
            </w:pPr>
          </w:p>
        </w:tc>
      </w:tr>
    </w:tbl>
    <w:p w:rsidR="00ED2E8E" w:rsidRPr="00F116B9" w:rsidRDefault="00ED2E8E" w:rsidP="00ED2E8E">
      <w:pPr>
        <w:autoSpaceDE w:val="0"/>
        <w:spacing w:after="120"/>
        <w:jc w:val="left"/>
        <w:rPr>
          <w:rFonts w:ascii="Noto Sans" w:hAnsi="Noto Sans" w:cs="Noto Sans"/>
          <w:bCs/>
          <w:iCs/>
          <w:lang w:val="es-ES"/>
        </w:rPr>
      </w:pPr>
    </w:p>
    <w:p w:rsidR="006F2DEE" w:rsidRPr="00F116B9" w:rsidRDefault="00EF5E6D" w:rsidP="00EF5E6D">
      <w:pPr>
        <w:pStyle w:val="Prrafodelista"/>
        <w:numPr>
          <w:ilvl w:val="0"/>
          <w:numId w:val="19"/>
        </w:numPr>
        <w:autoSpaceDE w:val="0"/>
        <w:spacing w:after="120"/>
        <w:ind w:left="760" w:hanging="357"/>
        <w:jc w:val="left"/>
        <w:rPr>
          <w:rFonts w:ascii="Noto Sans" w:hAnsi="Noto Sans" w:cs="Noto Sans"/>
          <w:bCs/>
          <w:iCs/>
          <w:lang w:val="es-ES"/>
        </w:rPr>
      </w:pPr>
      <w:r w:rsidRPr="00F116B9">
        <w:rPr>
          <w:rFonts w:ascii="Noto Sans" w:hAnsi="Noto Sans" w:cs="Noto Sans"/>
          <w:bCs/>
          <w:iCs/>
          <w:lang w:val="es-ES"/>
        </w:rPr>
        <w:t xml:space="preserve">Se </w:t>
      </w:r>
      <w:r w:rsidR="006F2DEE" w:rsidRPr="00F116B9">
        <w:rPr>
          <w:rFonts w:ascii="Noto Sans" w:hAnsi="Noto Sans" w:cs="Noto Sans"/>
          <w:bCs/>
          <w:iCs/>
          <w:lang w:val="es-ES"/>
        </w:rPr>
        <w:t>ha verificado que los gastos de publicidad imputados al proyecto corresponden a actuaciones de difusión del proyecto y que éstas han cumplido con lo establecido en la convocatoria.</w:t>
      </w:r>
    </w:p>
    <w:p w:rsidR="006F2DEE" w:rsidRPr="00F116B9" w:rsidRDefault="006F2DEE" w:rsidP="006F2DEE">
      <w:pPr>
        <w:autoSpaceDE w:val="0"/>
        <w:spacing w:after="120"/>
        <w:jc w:val="left"/>
        <w:rPr>
          <w:rFonts w:ascii="Noto Sans" w:hAnsi="Noto Sans" w:cs="Noto Sans"/>
          <w:bCs/>
          <w:iCs/>
          <w:lang w:val="es-ES"/>
        </w:rPr>
      </w:pPr>
      <w:r w:rsidRPr="00F116B9">
        <w:rPr>
          <w:rFonts w:ascii="Noto Sans" w:hAnsi="Noto Sans" w:cs="Noto Sans"/>
          <w:bCs/>
          <w:iCs/>
          <w:lang w:val="es-ES"/>
        </w:rPr>
        <w:t xml:space="preserve">Asimismo, el auditor / a ha verificado que se ha entregado una copia de toda la publicidad, la documentación escrita, los anuncios o la señalización que haya utilizado el beneficiario, en el que conste la financiación de la Comunidad Autónoma de las Islas Baleares con cargo a la asignación del 0,7% del </w:t>
      </w:r>
      <w:r w:rsidR="00F116B9" w:rsidRPr="00F116B9">
        <w:rPr>
          <w:rFonts w:ascii="Noto Sans" w:hAnsi="Noto Sans" w:cs="Noto Sans"/>
          <w:bCs/>
          <w:iCs/>
          <w:lang w:val="es-ES"/>
        </w:rPr>
        <w:t>IRPF,</w:t>
      </w:r>
      <w:r w:rsidRPr="00F116B9">
        <w:rPr>
          <w:rFonts w:ascii="Noto Sans" w:hAnsi="Noto Sans" w:cs="Noto Sans"/>
          <w:bCs/>
          <w:iCs/>
          <w:lang w:val="es-ES"/>
        </w:rPr>
        <w:t xml:space="preserve"> así como los logotipos correspondientes de acuerdo con el epígrafe k) del apartado 5 de la convocatoria.</w:t>
      </w:r>
    </w:p>
    <w:p w:rsidR="006F2DEE" w:rsidRPr="00F116B9" w:rsidRDefault="006F2DEE" w:rsidP="00EF5E6D">
      <w:pPr>
        <w:spacing w:before="120" w:after="120"/>
        <w:jc w:val="left"/>
        <w:rPr>
          <w:rFonts w:ascii="Noto Sans" w:eastAsia="Times New Roman" w:hAnsi="Noto Sans" w:cs="Noto Sans"/>
          <w:b/>
          <w:bCs/>
          <w:lang w:val="es-ES" w:eastAsia="es-ES"/>
        </w:rPr>
      </w:pPr>
      <w:r w:rsidRPr="00F116B9">
        <w:rPr>
          <w:rFonts w:ascii="Noto Sans" w:eastAsia="Times New Roman" w:hAnsi="Noto Sans" w:cs="Noto Sans"/>
          <w:b/>
          <w:bCs/>
          <w:lang w:val="es-ES" w:eastAsia="es-ES"/>
        </w:rPr>
        <w:t>G) Resultado de las comprobaciones realizadas</w:t>
      </w:r>
    </w:p>
    <w:p w:rsidR="006F2DEE" w:rsidRPr="00F116B9" w:rsidRDefault="006F2DEE" w:rsidP="006F2DEE">
      <w:pPr>
        <w:autoSpaceDE w:val="0"/>
        <w:spacing w:after="120"/>
        <w:jc w:val="left"/>
        <w:rPr>
          <w:rFonts w:ascii="Noto Sans" w:hAnsi="Noto Sans" w:cs="Noto Sans"/>
          <w:bCs/>
          <w:iCs/>
          <w:lang w:val="es-ES"/>
        </w:rPr>
      </w:pPr>
      <w:r w:rsidRPr="00F116B9">
        <w:rPr>
          <w:rFonts w:ascii="Noto Sans" w:hAnsi="Noto Sans" w:cs="Noto Sans"/>
          <w:bCs/>
          <w:iCs/>
          <w:lang w:val="es-ES"/>
        </w:rPr>
        <w:t>El trabajo realizado se ha basado en los procedimientos detallados en el apartado F) y según la documentación aportada por la entidad beneficiaria, se han obtenido los siguientes resultados:</w:t>
      </w:r>
    </w:p>
    <w:tbl>
      <w:tblPr>
        <w:tblW w:w="5000" w:type="pct"/>
        <w:tblCellSpacing w:w="0" w:type="dxa"/>
        <w:tblCellMar>
          <w:top w:w="108" w:type="dxa"/>
          <w:bottom w:w="108" w:type="dxa"/>
        </w:tblCellMar>
        <w:tblLook w:val="04A0" w:firstRow="1" w:lastRow="0" w:firstColumn="1" w:lastColumn="0" w:noHBand="0" w:noVBand="1"/>
      </w:tblPr>
      <w:tblGrid>
        <w:gridCol w:w="4715"/>
        <w:gridCol w:w="1271"/>
        <w:gridCol w:w="1119"/>
        <w:gridCol w:w="1639"/>
      </w:tblGrid>
      <w:tr w:rsidR="00EF5E6D" w:rsidRPr="00F116B9" w:rsidTr="00194E83">
        <w:trPr>
          <w:trHeight w:val="924"/>
          <w:tblCellSpacing w:w="0" w:type="dxa"/>
        </w:trPr>
        <w:tc>
          <w:tcPr>
            <w:tcW w:w="2696"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427E89" w:rsidP="000E59C2">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i/>
                <w:iCs/>
                <w:sz w:val="18"/>
                <w:szCs w:val="18"/>
                <w:lang w:val="es-ES" w:eastAsia="es-ES"/>
              </w:rPr>
              <w:t>Partida</w:t>
            </w:r>
            <w:r w:rsidR="00EF5E6D" w:rsidRPr="00F116B9">
              <w:rPr>
                <w:rFonts w:ascii="Noto Sans" w:eastAsia="Times New Roman" w:hAnsi="Noto Sans" w:cs="Noto Sans"/>
                <w:i/>
                <w:iCs/>
                <w:sz w:val="18"/>
                <w:szCs w:val="18"/>
                <w:lang w:val="es-ES" w:eastAsia="es-ES"/>
              </w:rPr>
              <w:t>s</w:t>
            </w:r>
          </w:p>
        </w:tc>
        <w:tc>
          <w:tcPr>
            <w:tcW w:w="727"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427E89" w:rsidP="000E59C2">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Presupue</w:t>
            </w:r>
            <w:r w:rsidR="00EF5E6D" w:rsidRPr="00F116B9">
              <w:rPr>
                <w:rFonts w:ascii="Noto Sans" w:eastAsia="Times New Roman" w:hAnsi="Noto Sans" w:cs="Noto Sans"/>
                <w:sz w:val="18"/>
                <w:szCs w:val="18"/>
                <w:lang w:val="es-ES" w:eastAsia="es-ES"/>
              </w:rPr>
              <w:t>st</w:t>
            </w:r>
            <w:r w:rsidRPr="00F116B9">
              <w:rPr>
                <w:rFonts w:ascii="Noto Sans" w:eastAsia="Times New Roman" w:hAnsi="Noto Sans" w:cs="Noto Sans"/>
                <w:sz w:val="18"/>
                <w:szCs w:val="18"/>
                <w:lang w:val="es-ES" w:eastAsia="es-ES"/>
              </w:rPr>
              <w:t>o</w:t>
            </w:r>
            <w:r w:rsidR="00EF5E6D" w:rsidRPr="00F116B9">
              <w:rPr>
                <w:rFonts w:ascii="Noto Sans" w:eastAsia="Times New Roman" w:hAnsi="Noto Sans" w:cs="Noto Sans"/>
                <w:sz w:val="18"/>
                <w:szCs w:val="18"/>
                <w:lang w:val="es-ES" w:eastAsia="es-ES"/>
              </w:rPr>
              <w:t xml:space="preserve"> apro</w:t>
            </w:r>
            <w:r w:rsidRPr="00F116B9">
              <w:rPr>
                <w:rFonts w:ascii="Noto Sans" w:eastAsia="Times New Roman" w:hAnsi="Noto Sans" w:cs="Noto Sans"/>
                <w:sz w:val="18"/>
                <w:szCs w:val="18"/>
                <w:lang w:val="es-ES" w:eastAsia="es-ES"/>
              </w:rPr>
              <w:t>bado</w:t>
            </w:r>
          </w:p>
        </w:tc>
        <w:tc>
          <w:tcPr>
            <w:tcW w:w="64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427E89" w:rsidP="000E59C2">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Gasto</w:t>
            </w:r>
          </w:p>
          <w:p w:rsidR="00EF5E6D" w:rsidRPr="00F116B9" w:rsidRDefault="00427E89" w:rsidP="000E59C2">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imputado</w:t>
            </w:r>
            <w:r w:rsidR="00EF5E6D" w:rsidRPr="00F116B9">
              <w:rPr>
                <w:rFonts w:ascii="Noto Sans" w:eastAsia="Times New Roman" w:hAnsi="Noto Sans" w:cs="Noto Sans"/>
                <w:sz w:val="18"/>
                <w:szCs w:val="18"/>
                <w:lang w:val="es-ES" w:eastAsia="es-ES"/>
              </w:rPr>
              <w:t xml:space="preserve"> </w:t>
            </w:r>
            <w:r w:rsidRPr="00F116B9">
              <w:rPr>
                <w:rFonts w:ascii="Noto Sans" w:eastAsia="Times New Roman" w:hAnsi="Noto Sans" w:cs="Noto Sans"/>
                <w:sz w:val="18"/>
                <w:szCs w:val="18"/>
                <w:lang w:val="es-ES" w:eastAsia="es-ES"/>
              </w:rPr>
              <w:t>por</w:t>
            </w:r>
          </w:p>
          <w:p w:rsidR="00EF5E6D" w:rsidRPr="00F116B9" w:rsidRDefault="00427E89" w:rsidP="000E59C2">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la entidad</w:t>
            </w:r>
          </w:p>
        </w:tc>
        <w:tc>
          <w:tcPr>
            <w:tcW w:w="93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EF5E6D" w:rsidRPr="00F116B9" w:rsidRDefault="00427E89" w:rsidP="000E59C2">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Gasto</w:t>
            </w:r>
            <w:r w:rsidR="00EF5E6D" w:rsidRPr="00F116B9">
              <w:rPr>
                <w:rFonts w:ascii="Noto Sans" w:eastAsia="Times New Roman" w:hAnsi="Noto Sans" w:cs="Noto Sans"/>
                <w:sz w:val="18"/>
                <w:szCs w:val="18"/>
                <w:lang w:val="es-ES" w:eastAsia="es-ES"/>
              </w:rPr>
              <w:t xml:space="preserve"> correctament</w:t>
            </w:r>
            <w:r w:rsidRPr="00F116B9">
              <w:rPr>
                <w:rFonts w:ascii="Noto Sans" w:eastAsia="Times New Roman" w:hAnsi="Noto Sans" w:cs="Noto Sans"/>
                <w:sz w:val="18"/>
                <w:szCs w:val="18"/>
                <w:lang w:val="es-ES" w:eastAsia="es-ES"/>
              </w:rPr>
              <w:t>e</w:t>
            </w:r>
            <w:r w:rsidR="00EF5E6D" w:rsidRPr="00F116B9">
              <w:rPr>
                <w:rFonts w:ascii="Noto Sans" w:eastAsia="Times New Roman" w:hAnsi="Noto Sans" w:cs="Noto Sans"/>
                <w:sz w:val="18"/>
                <w:szCs w:val="18"/>
                <w:lang w:val="es-ES" w:eastAsia="es-ES"/>
              </w:rPr>
              <w:t xml:space="preserve"> aplicad</w:t>
            </w:r>
            <w:r w:rsidRPr="00F116B9">
              <w:rPr>
                <w:rFonts w:ascii="Noto Sans" w:eastAsia="Times New Roman" w:hAnsi="Noto Sans" w:cs="Noto Sans"/>
                <w:sz w:val="18"/>
                <w:szCs w:val="18"/>
                <w:lang w:val="es-ES" w:eastAsia="es-ES"/>
              </w:rPr>
              <w:t>o</w:t>
            </w:r>
          </w:p>
        </w:tc>
      </w:tr>
      <w:tr w:rsidR="00EF5E6D" w:rsidRPr="00F116B9" w:rsidTr="00194E83">
        <w:trPr>
          <w:tblCellSpacing w:w="0" w:type="dxa"/>
        </w:trPr>
        <w:tc>
          <w:tcPr>
            <w:tcW w:w="2696"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EF5E6D" w:rsidRPr="00F116B9" w:rsidRDefault="007834A6" w:rsidP="000E59C2">
            <w:pPr>
              <w:numPr>
                <w:ilvl w:val="0"/>
                <w:numId w:val="1"/>
              </w:num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Los gastos corrientes necesarios para la realización de los servicios o las actividades: telefonía (fija y móvil) y acceso a Internet, material fungible, correspondencia, auditorías y prevención de riesgos laborales</w:t>
            </w:r>
            <w:r w:rsidR="00EF5E6D" w:rsidRPr="00F116B9">
              <w:rPr>
                <w:rFonts w:ascii="Noto Sans" w:eastAsia="Times New Roman" w:hAnsi="Noto Sans" w:cs="Noto Sans"/>
                <w:sz w:val="18"/>
                <w:szCs w:val="18"/>
                <w:lang w:val="es-ES" w:eastAsia="es-ES"/>
              </w:rPr>
              <w:t>.</w:t>
            </w:r>
          </w:p>
        </w:tc>
        <w:tc>
          <w:tcPr>
            <w:tcW w:w="727"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64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93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r>
      <w:tr w:rsidR="00EF5E6D" w:rsidRPr="00F116B9" w:rsidTr="00194E83">
        <w:trPr>
          <w:tblCellSpacing w:w="0" w:type="dxa"/>
        </w:trPr>
        <w:tc>
          <w:tcPr>
            <w:tcW w:w="2696"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EF5E6D" w:rsidRPr="00F116B9" w:rsidRDefault="007834A6" w:rsidP="000E59C2">
            <w:pPr>
              <w:numPr>
                <w:ilvl w:val="0"/>
                <w:numId w:val="2"/>
              </w:num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Los gastos de difusión, publicación y edición de revistas, estudios o informes, y de creación o mantenimiento de una página web, siempre que estén relacionadas directamente con el proyecto</w:t>
            </w:r>
            <w:r w:rsidR="00EF5E6D" w:rsidRPr="00F116B9">
              <w:rPr>
                <w:rFonts w:ascii="Noto Sans" w:eastAsia="Times New Roman" w:hAnsi="Noto Sans" w:cs="Noto Sans"/>
                <w:sz w:val="18"/>
                <w:szCs w:val="18"/>
                <w:lang w:val="es-ES" w:eastAsia="es-ES"/>
              </w:rPr>
              <w:t>.</w:t>
            </w:r>
          </w:p>
        </w:tc>
        <w:tc>
          <w:tcPr>
            <w:tcW w:w="727"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64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93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r>
      <w:tr w:rsidR="00EF5E6D" w:rsidRPr="00F116B9" w:rsidTr="00194E83">
        <w:trPr>
          <w:tblCellSpacing w:w="0" w:type="dxa"/>
        </w:trPr>
        <w:tc>
          <w:tcPr>
            <w:tcW w:w="2696"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EF5E6D" w:rsidRPr="00F116B9" w:rsidRDefault="007834A6" w:rsidP="000E59C2">
            <w:pPr>
              <w:numPr>
                <w:ilvl w:val="0"/>
                <w:numId w:val="3"/>
              </w:num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Los gastos corrientes necesarios para el mantenimiento del local o de los locales donde se llevan a cabo los servicios o las actividades: alquiler; suministro de agua, electricidad y gas; comunidad de propietarios; impuestos de bienes inmuebles; tasa de residuos sólidos urbanos; seguros; limpieza; mantenimiento de sistemas de alarma y seguridad, y detección y extinción de incendios</w:t>
            </w:r>
            <w:r w:rsidR="00EF5E6D" w:rsidRPr="00F116B9">
              <w:rPr>
                <w:rFonts w:ascii="Noto Sans" w:eastAsia="Times New Roman" w:hAnsi="Noto Sans" w:cs="Noto Sans"/>
                <w:sz w:val="18"/>
                <w:szCs w:val="18"/>
                <w:lang w:val="es-ES" w:eastAsia="es-ES"/>
              </w:rPr>
              <w:t>.</w:t>
            </w:r>
          </w:p>
        </w:tc>
        <w:tc>
          <w:tcPr>
            <w:tcW w:w="727"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64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93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r>
      <w:tr w:rsidR="00EF5E6D" w:rsidRPr="00F116B9" w:rsidTr="00194E83">
        <w:trPr>
          <w:tblCellSpacing w:w="0" w:type="dxa"/>
        </w:trPr>
        <w:tc>
          <w:tcPr>
            <w:tcW w:w="2696"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EF5E6D" w:rsidRPr="00F116B9" w:rsidRDefault="00FE0687" w:rsidP="000E59C2">
            <w:pPr>
              <w:numPr>
                <w:ilvl w:val="0"/>
                <w:numId w:val="4"/>
              </w:num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 xml:space="preserve"> Los gastos del personal contratado por la entidad y destinado a la atención directa a los beneficiarios de los servicios</w:t>
            </w:r>
            <w:r w:rsidR="00EF5E6D" w:rsidRPr="00F116B9">
              <w:rPr>
                <w:rFonts w:ascii="Noto Sans" w:eastAsia="Times New Roman" w:hAnsi="Noto Sans" w:cs="Noto Sans"/>
                <w:sz w:val="18"/>
                <w:szCs w:val="18"/>
                <w:lang w:val="es-ES" w:eastAsia="es-ES"/>
              </w:rPr>
              <w:t>.</w:t>
            </w:r>
          </w:p>
        </w:tc>
        <w:tc>
          <w:tcPr>
            <w:tcW w:w="727"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64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93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r>
      <w:tr w:rsidR="00EF5E6D" w:rsidRPr="00F116B9" w:rsidTr="00194E83">
        <w:trPr>
          <w:tblCellSpacing w:w="0" w:type="dxa"/>
        </w:trPr>
        <w:tc>
          <w:tcPr>
            <w:tcW w:w="2696"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EF5E6D" w:rsidRPr="00F116B9" w:rsidRDefault="00FE0687" w:rsidP="000E59C2">
            <w:pPr>
              <w:numPr>
                <w:ilvl w:val="0"/>
                <w:numId w:val="5"/>
              </w:num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lastRenderedPageBreak/>
              <w:t>Los gastos derivados de la gestión fiscal, laboral, contable e informática de la entidad directamente relacionadas con la actividad subvencionada.</w:t>
            </w:r>
          </w:p>
        </w:tc>
        <w:tc>
          <w:tcPr>
            <w:tcW w:w="727"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64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93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r>
      <w:tr w:rsidR="00EF5E6D" w:rsidRPr="00F116B9" w:rsidTr="00194E83">
        <w:trPr>
          <w:tblCellSpacing w:w="0" w:type="dxa"/>
        </w:trPr>
        <w:tc>
          <w:tcPr>
            <w:tcW w:w="2696"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EF5E6D" w:rsidRPr="00F116B9" w:rsidRDefault="00FE0687" w:rsidP="000E59C2">
            <w:pPr>
              <w:numPr>
                <w:ilvl w:val="0"/>
                <w:numId w:val="6"/>
              </w:num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Los gastos del personal de dirección, administración y servicios generales contratado por la entidad relacionadas directamente con la actividad subvencionada e indispensables para la adecuada preparación o ejecución, siempre que no superen el 10% del importe del proyecto aprobado</w:t>
            </w:r>
            <w:r w:rsidR="00EF5E6D" w:rsidRPr="00F116B9">
              <w:rPr>
                <w:rFonts w:ascii="Noto Sans" w:eastAsia="Times New Roman" w:hAnsi="Noto Sans" w:cs="Noto Sans"/>
                <w:sz w:val="18"/>
                <w:szCs w:val="18"/>
                <w:lang w:val="es-ES" w:eastAsia="es-ES"/>
              </w:rPr>
              <w:t>.</w:t>
            </w:r>
          </w:p>
        </w:tc>
        <w:tc>
          <w:tcPr>
            <w:tcW w:w="727"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64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93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r>
      <w:tr w:rsidR="00EF5E6D" w:rsidRPr="00F116B9" w:rsidTr="00194E83">
        <w:trPr>
          <w:tblCellSpacing w:w="0" w:type="dxa"/>
        </w:trPr>
        <w:tc>
          <w:tcPr>
            <w:tcW w:w="2696"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EF5E6D" w:rsidRPr="00F116B9" w:rsidRDefault="00FE0687" w:rsidP="000E59C2">
            <w:pPr>
              <w:pStyle w:val="Prrafodelista"/>
              <w:numPr>
                <w:ilvl w:val="0"/>
                <w:numId w:val="6"/>
              </w:num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color w:val="000000"/>
                <w:sz w:val="18"/>
                <w:szCs w:val="18"/>
                <w:lang w:val="es-ES" w:eastAsia="es-ES"/>
              </w:rPr>
              <w:t>Los gastos destinados a formación del personal, que no pueden ser superiores al 5% del importe del proyecto aprobado</w:t>
            </w:r>
            <w:r w:rsidR="00EF5E6D" w:rsidRPr="00F116B9">
              <w:rPr>
                <w:rFonts w:ascii="Noto Sans" w:eastAsia="Times New Roman" w:hAnsi="Noto Sans" w:cs="Noto Sans"/>
                <w:color w:val="000000"/>
                <w:sz w:val="18"/>
                <w:szCs w:val="18"/>
                <w:lang w:val="es-ES" w:eastAsia="es-ES"/>
              </w:rPr>
              <w:t xml:space="preserve">. </w:t>
            </w:r>
          </w:p>
        </w:tc>
        <w:tc>
          <w:tcPr>
            <w:tcW w:w="727"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64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93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r>
      <w:tr w:rsidR="00EF5E6D" w:rsidRPr="00F116B9" w:rsidTr="00194E83">
        <w:trPr>
          <w:tblCellSpacing w:w="0" w:type="dxa"/>
        </w:trPr>
        <w:tc>
          <w:tcPr>
            <w:tcW w:w="2696"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EF5E6D" w:rsidRPr="00F116B9" w:rsidRDefault="00FE0687" w:rsidP="000E59C2">
            <w:pPr>
              <w:pStyle w:val="Prrafodelista"/>
              <w:numPr>
                <w:ilvl w:val="0"/>
                <w:numId w:val="6"/>
              </w:num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color w:val="000000"/>
                <w:sz w:val="18"/>
                <w:szCs w:val="18"/>
                <w:lang w:val="es-ES" w:eastAsia="es-ES"/>
              </w:rPr>
              <w:t>Los gastos de prestaciones de servicios por empresas de consultoría o asistencia técnica</w:t>
            </w:r>
            <w:r w:rsidR="00EF5E6D" w:rsidRPr="00F116B9">
              <w:rPr>
                <w:rFonts w:ascii="Noto Sans" w:eastAsia="Times New Roman" w:hAnsi="Noto Sans" w:cs="Noto Sans"/>
                <w:color w:val="000000"/>
                <w:sz w:val="18"/>
                <w:szCs w:val="18"/>
                <w:lang w:val="es-ES" w:eastAsia="es-ES"/>
              </w:rPr>
              <w:t xml:space="preserve">. </w:t>
            </w:r>
          </w:p>
        </w:tc>
        <w:tc>
          <w:tcPr>
            <w:tcW w:w="727"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64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93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r>
      <w:tr w:rsidR="00EF5E6D" w:rsidRPr="00F116B9" w:rsidTr="00194E83">
        <w:trPr>
          <w:tblCellSpacing w:w="0" w:type="dxa"/>
        </w:trPr>
        <w:tc>
          <w:tcPr>
            <w:tcW w:w="2696"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EF5E6D" w:rsidRPr="00F116B9" w:rsidRDefault="00FE0687" w:rsidP="000E59C2">
            <w:pPr>
              <w:pStyle w:val="Prrafodelista"/>
              <w:numPr>
                <w:ilvl w:val="0"/>
                <w:numId w:val="6"/>
              </w:num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color w:val="000000"/>
                <w:sz w:val="18"/>
                <w:szCs w:val="18"/>
                <w:lang w:val="es-ES" w:eastAsia="es-ES"/>
              </w:rPr>
              <w:t>Ayudas económicas puntuales para personas en situación de necesidad para cubrir gastos básicos</w:t>
            </w:r>
            <w:r w:rsidR="00EF5E6D" w:rsidRPr="00F116B9">
              <w:rPr>
                <w:rFonts w:ascii="Noto Sans" w:eastAsia="Times New Roman" w:hAnsi="Noto Sans" w:cs="Noto Sans"/>
                <w:color w:val="000000"/>
                <w:sz w:val="18"/>
                <w:szCs w:val="18"/>
                <w:lang w:val="es-ES" w:eastAsia="es-ES"/>
              </w:rPr>
              <w:t xml:space="preserve">. </w:t>
            </w:r>
          </w:p>
        </w:tc>
        <w:tc>
          <w:tcPr>
            <w:tcW w:w="727"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64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93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r>
      <w:tr w:rsidR="00EF5E6D" w:rsidRPr="00F116B9" w:rsidTr="00194E83">
        <w:trPr>
          <w:tblCellSpacing w:w="0" w:type="dxa"/>
        </w:trPr>
        <w:tc>
          <w:tcPr>
            <w:tcW w:w="2696"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EF5E6D" w:rsidRPr="00F116B9" w:rsidRDefault="00FE0687" w:rsidP="000E59C2">
            <w:pPr>
              <w:pStyle w:val="Prrafodelista"/>
              <w:numPr>
                <w:ilvl w:val="0"/>
                <w:numId w:val="6"/>
              </w:num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color w:val="000000"/>
                <w:sz w:val="18"/>
                <w:szCs w:val="18"/>
                <w:lang w:val="es-ES" w:eastAsia="es-ES"/>
              </w:rPr>
              <w:t>Los gastos de adquisición de productos de primera necesidad para entregar a las personas usuarias en situación de precariedad económica</w:t>
            </w:r>
            <w:r w:rsidR="00EF5E6D" w:rsidRPr="00F116B9">
              <w:rPr>
                <w:rFonts w:ascii="Noto Sans" w:eastAsia="Times New Roman" w:hAnsi="Noto Sans" w:cs="Noto Sans"/>
                <w:color w:val="000000"/>
                <w:sz w:val="18"/>
                <w:szCs w:val="18"/>
                <w:lang w:val="es-ES" w:eastAsia="es-ES"/>
              </w:rPr>
              <w:t>.</w:t>
            </w:r>
          </w:p>
          <w:p w:rsidR="00EF5E6D" w:rsidRPr="00F116B9" w:rsidRDefault="00EF5E6D" w:rsidP="000E59C2">
            <w:pPr>
              <w:spacing w:before="120" w:after="120"/>
              <w:ind w:left="709" w:hanging="283"/>
              <w:jc w:val="left"/>
              <w:rPr>
                <w:rFonts w:ascii="Noto Sans" w:eastAsia="Times New Roman" w:hAnsi="Noto Sans" w:cs="Noto Sans"/>
                <w:sz w:val="18"/>
                <w:szCs w:val="18"/>
                <w:lang w:val="es-ES" w:eastAsia="es-ES"/>
              </w:rPr>
            </w:pPr>
          </w:p>
        </w:tc>
        <w:tc>
          <w:tcPr>
            <w:tcW w:w="727"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64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93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r>
      <w:tr w:rsidR="00EF5E6D" w:rsidRPr="00F116B9" w:rsidTr="00194E83">
        <w:trPr>
          <w:tblCellSpacing w:w="0" w:type="dxa"/>
        </w:trPr>
        <w:tc>
          <w:tcPr>
            <w:tcW w:w="2696"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EF5E6D" w:rsidRPr="00F116B9" w:rsidRDefault="00FE0687" w:rsidP="000E59C2">
            <w:pPr>
              <w:pStyle w:val="Prrafodelista"/>
              <w:numPr>
                <w:ilvl w:val="0"/>
                <w:numId w:val="6"/>
              </w:numPr>
              <w:spacing w:before="120" w:after="120"/>
              <w:jc w:val="left"/>
              <w:rPr>
                <w:rFonts w:ascii="Noto Sans" w:eastAsia="Times New Roman" w:hAnsi="Noto Sans" w:cs="Noto Sans"/>
                <w:color w:val="000000"/>
                <w:sz w:val="18"/>
                <w:szCs w:val="18"/>
                <w:lang w:val="es-ES" w:eastAsia="es-ES"/>
              </w:rPr>
            </w:pPr>
            <w:r w:rsidRPr="00F116B9">
              <w:rPr>
                <w:rFonts w:ascii="Noto Sans" w:eastAsia="Times New Roman" w:hAnsi="Noto Sans" w:cs="Noto Sans"/>
                <w:color w:val="000000"/>
                <w:sz w:val="18"/>
                <w:szCs w:val="18"/>
                <w:lang w:val="es-ES" w:eastAsia="es-ES"/>
              </w:rPr>
              <w:t xml:space="preserve"> Gastos derivados de la justificación mediante el informe de auditoría, siempre que no superen el 3% del importe del proyecto aprobado</w:t>
            </w:r>
            <w:r w:rsidR="00EF5E6D" w:rsidRPr="00F116B9">
              <w:rPr>
                <w:rFonts w:ascii="Noto Sans" w:eastAsia="Times New Roman" w:hAnsi="Noto Sans" w:cs="Noto Sans"/>
                <w:color w:val="000000"/>
                <w:sz w:val="18"/>
                <w:szCs w:val="18"/>
                <w:lang w:val="es-ES" w:eastAsia="es-ES"/>
              </w:rPr>
              <w:t>.</w:t>
            </w:r>
          </w:p>
        </w:tc>
        <w:tc>
          <w:tcPr>
            <w:tcW w:w="727"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64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93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r>
      <w:tr w:rsidR="00EF5E6D" w:rsidRPr="00F116B9" w:rsidTr="00194E83">
        <w:trPr>
          <w:trHeight w:val="240"/>
          <w:tblCellSpacing w:w="0" w:type="dxa"/>
        </w:trPr>
        <w:tc>
          <w:tcPr>
            <w:tcW w:w="2696"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SUBTOTAL</w:t>
            </w:r>
          </w:p>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727"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64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93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r>
      <w:tr w:rsidR="00EF5E6D" w:rsidRPr="00F116B9" w:rsidTr="00194E83">
        <w:trPr>
          <w:tblCellSpacing w:w="0" w:type="dxa"/>
        </w:trPr>
        <w:tc>
          <w:tcPr>
            <w:tcW w:w="2696"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FE0687" w:rsidP="000E59C2">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PRESUPUE</w:t>
            </w:r>
            <w:r w:rsidR="00EF5E6D" w:rsidRPr="00F116B9">
              <w:rPr>
                <w:rFonts w:ascii="Noto Sans" w:eastAsia="Times New Roman" w:hAnsi="Noto Sans" w:cs="Noto Sans"/>
                <w:sz w:val="18"/>
                <w:szCs w:val="18"/>
                <w:lang w:val="es-ES" w:eastAsia="es-ES"/>
              </w:rPr>
              <w:t>ST</w:t>
            </w:r>
            <w:r w:rsidRPr="00F116B9">
              <w:rPr>
                <w:rFonts w:ascii="Noto Sans" w:eastAsia="Times New Roman" w:hAnsi="Noto Sans" w:cs="Noto Sans"/>
                <w:sz w:val="18"/>
                <w:szCs w:val="18"/>
                <w:lang w:val="es-ES" w:eastAsia="es-ES"/>
              </w:rPr>
              <w:t>O PROYECTO</w:t>
            </w:r>
          </w:p>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727"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64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93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r>
      <w:tr w:rsidR="00EF5E6D" w:rsidRPr="00F116B9" w:rsidTr="00194E83">
        <w:trPr>
          <w:tblCellSpacing w:w="0" w:type="dxa"/>
        </w:trPr>
        <w:tc>
          <w:tcPr>
            <w:tcW w:w="2696"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HONORARI</w:t>
            </w:r>
            <w:r w:rsidR="00FE0687" w:rsidRPr="00F116B9">
              <w:rPr>
                <w:rFonts w:ascii="Noto Sans" w:eastAsia="Times New Roman" w:hAnsi="Noto Sans" w:cs="Noto Sans"/>
                <w:sz w:val="18"/>
                <w:szCs w:val="18"/>
                <w:lang w:val="es-ES" w:eastAsia="es-ES"/>
              </w:rPr>
              <w:t>O</w:t>
            </w:r>
            <w:r w:rsidRPr="00F116B9">
              <w:rPr>
                <w:rFonts w:ascii="Noto Sans" w:eastAsia="Times New Roman" w:hAnsi="Noto Sans" w:cs="Noto Sans"/>
                <w:sz w:val="18"/>
                <w:szCs w:val="18"/>
                <w:lang w:val="es-ES" w:eastAsia="es-ES"/>
              </w:rPr>
              <w:t>S AUDITOR</w:t>
            </w:r>
            <w:r w:rsidR="00FE0687" w:rsidRPr="00F116B9">
              <w:rPr>
                <w:rFonts w:ascii="Noto Sans" w:eastAsia="Times New Roman" w:hAnsi="Noto Sans" w:cs="Noto Sans"/>
                <w:sz w:val="18"/>
                <w:szCs w:val="18"/>
                <w:lang w:val="es-ES" w:eastAsia="es-ES"/>
              </w:rPr>
              <w:t>/A</w:t>
            </w:r>
            <w:r w:rsidRPr="00F116B9">
              <w:rPr>
                <w:rFonts w:ascii="Noto Sans" w:eastAsia="Times New Roman" w:hAnsi="Noto Sans" w:cs="Noto Sans"/>
                <w:sz w:val="18"/>
                <w:szCs w:val="18"/>
                <w:lang w:val="es-ES" w:eastAsia="es-ES"/>
              </w:rPr>
              <w:t xml:space="preserve"> (import</w:t>
            </w:r>
            <w:r w:rsidR="00FE0687" w:rsidRPr="00F116B9">
              <w:rPr>
                <w:rFonts w:ascii="Noto Sans" w:eastAsia="Times New Roman" w:hAnsi="Noto Sans" w:cs="Noto Sans"/>
                <w:sz w:val="18"/>
                <w:szCs w:val="18"/>
                <w:lang w:val="es-ES" w:eastAsia="es-ES"/>
              </w:rPr>
              <w:t>e má</w:t>
            </w:r>
            <w:r w:rsidRPr="00F116B9">
              <w:rPr>
                <w:rFonts w:ascii="Noto Sans" w:eastAsia="Times New Roman" w:hAnsi="Noto Sans" w:cs="Noto Sans"/>
                <w:sz w:val="18"/>
                <w:szCs w:val="18"/>
                <w:lang w:val="es-ES" w:eastAsia="es-ES"/>
              </w:rPr>
              <w:t>xim</w:t>
            </w:r>
            <w:r w:rsidR="00FE0687" w:rsidRPr="00F116B9">
              <w:rPr>
                <w:rFonts w:ascii="Noto Sans" w:eastAsia="Times New Roman" w:hAnsi="Noto Sans" w:cs="Noto Sans"/>
                <w:sz w:val="18"/>
                <w:szCs w:val="18"/>
                <w:lang w:val="es-ES" w:eastAsia="es-ES"/>
              </w:rPr>
              <w:t>o</w:t>
            </w:r>
            <w:r w:rsidRPr="00F116B9">
              <w:rPr>
                <w:rFonts w:ascii="Noto Sans" w:eastAsia="Times New Roman" w:hAnsi="Noto Sans" w:cs="Noto Sans"/>
                <w:sz w:val="18"/>
                <w:szCs w:val="18"/>
                <w:lang w:val="es-ES" w:eastAsia="es-ES"/>
              </w:rPr>
              <w:t xml:space="preserve"> del 3% de</w:t>
            </w:r>
            <w:r w:rsidR="00AB203A">
              <w:rPr>
                <w:rFonts w:ascii="Noto Sans" w:eastAsia="Times New Roman" w:hAnsi="Noto Sans" w:cs="Noto Sans"/>
                <w:sz w:val="18"/>
                <w:szCs w:val="18"/>
                <w:lang w:val="es-ES" w:eastAsia="es-ES"/>
              </w:rPr>
              <w:t>l proyecto aprobado</w:t>
            </w:r>
            <w:r w:rsidRPr="00F116B9">
              <w:rPr>
                <w:rFonts w:ascii="Noto Sans" w:eastAsia="Times New Roman" w:hAnsi="Noto Sans" w:cs="Noto Sans"/>
                <w:sz w:val="18"/>
                <w:szCs w:val="18"/>
                <w:lang w:val="es-ES" w:eastAsia="es-ES"/>
              </w:rPr>
              <w:t>)</w:t>
            </w:r>
          </w:p>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727"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64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93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r>
      <w:tr w:rsidR="00EF5E6D" w:rsidRPr="00F116B9" w:rsidTr="00194E83">
        <w:trPr>
          <w:tblCellSpacing w:w="0" w:type="dxa"/>
        </w:trPr>
        <w:tc>
          <w:tcPr>
            <w:tcW w:w="2696"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FE0687" w:rsidP="000E59C2">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 xml:space="preserve">PRESUPUESTO PROYECTO </w:t>
            </w:r>
            <w:r w:rsidR="00EF5E6D" w:rsidRPr="00F116B9">
              <w:rPr>
                <w:rFonts w:ascii="Noto Sans" w:eastAsia="Times New Roman" w:hAnsi="Noto Sans" w:cs="Noto Sans"/>
                <w:sz w:val="18"/>
                <w:szCs w:val="18"/>
                <w:lang w:val="es-ES" w:eastAsia="es-ES"/>
              </w:rPr>
              <w:t>+ HONORARI</w:t>
            </w:r>
            <w:r w:rsidRPr="00F116B9">
              <w:rPr>
                <w:rFonts w:ascii="Noto Sans" w:eastAsia="Times New Roman" w:hAnsi="Noto Sans" w:cs="Noto Sans"/>
                <w:sz w:val="18"/>
                <w:szCs w:val="18"/>
                <w:lang w:val="es-ES" w:eastAsia="es-ES"/>
              </w:rPr>
              <w:t>O</w:t>
            </w:r>
            <w:r w:rsidR="00EF5E6D" w:rsidRPr="00F116B9">
              <w:rPr>
                <w:rFonts w:ascii="Noto Sans" w:eastAsia="Times New Roman" w:hAnsi="Noto Sans" w:cs="Noto Sans"/>
                <w:sz w:val="18"/>
                <w:szCs w:val="18"/>
                <w:lang w:val="es-ES" w:eastAsia="es-ES"/>
              </w:rPr>
              <w:t>S AUDITOR</w:t>
            </w:r>
            <w:r w:rsidRPr="00F116B9">
              <w:rPr>
                <w:rFonts w:ascii="Noto Sans" w:eastAsia="Times New Roman" w:hAnsi="Noto Sans" w:cs="Noto Sans"/>
                <w:sz w:val="18"/>
                <w:szCs w:val="18"/>
                <w:lang w:val="es-ES" w:eastAsia="es-ES"/>
              </w:rPr>
              <w:t>/A</w:t>
            </w:r>
          </w:p>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727"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64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93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r>
      <w:tr w:rsidR="00EF5E6D" w:rsidRPr="00F116B9" w:rsidTr="00194E83">
        <w:trPr>
          <w:tblCellSpacing w:w="0" w:type="dxa"/>
        </w:trPr>
        <w:tc>
          <w:tcPr>
            <w:tcW w:w="2696"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bookmarkStart w:id="0" w:name="_GoBack"/>
            <w:bookmarkEnd w:id="0"/>
            <w:r w:rsidRPr="00F116B9">
              <w:rPr>
                <w:rFonts w:ascii="Noto Sans" w:eastAsia="Times New Roman" w:hAnsi="Noto Sans" w:cs="Noto Sans"/>
                <w:sz w:val="18"/>
                <w:szCs w:val="18"/>
                <w:lang w:val="es-ES" w:eastAsia="es-ES"/>
              </w:rPr>
              <w:t>APORTACIÓ</w:t>
            </w:r>
            <w:r w:rsidR="00FE0687" w:rsidRPr="00F116B9">
              <w:rPr>
                <w:rFonts w:ascii="Noto Sans" w:eastAsia="Times New Roman" w:hAnsi="Noto Sans" w:cs="Noto Sans"/>
                <w:sz w:val="18"/>
                <w:szCs w:val="18"/>
                <w:lang w:val="es-ES" w:eastAsia="es-ES"/>
              </w:rPr>
              <w:t>N</w:t>
            </w:r>
            <w:r w:rsidRPr="00F116B9">
              <w:rPr>
                <w:rFonts w:ascii="Noto Sans" w:eastAsia="Times New Roman" w:hAnsi="Noto Sans" w:cs="Noto Sans"/>
                <w:sz w:val="18"/>
                <w:szCs w:val="18"/>
                <w:lang w:val="es-ES" w:eastAsia="es-ES"/>
              </w:rPr>
              <w:t xml:space="preserve"> ENTI</w:t>
            </w:r>
            <w:r w:rsidR="00FE0687" w:rsidRPr="00F116B9">
              <w:rPr>
                <w:rFonts w:ascii="Noto Sans" w:eastAsia="Times New Roman" w:hAnsi="Noto Sans" w:cs="Noto Sans"/>
                <w:sz w:val="18"/>
                <w:szCs w:val="18"/>
                <w:lang w:val="es-ES" w:eastAsia="es-ES"/>
              </w:rPr>
              <w:t>DAD</w:t>
            </w:r>
            <w:r w:rsidRPr="00F116B9">
              <w:rPr>
                <w:rFonts w:ascii="Noto Sans" w:eastAsia="Times New Roman" w:hAnsi="Noto Sans" w:cs="Noto Sans"/>
                <w:sz w:val="18"/>
                <w:szCs w:val="18"/>
                <w:lang w:val="es-ES" w:eastAsia="es-ES"/>
              </w:rPr>
              <w:t>/</w:t>
            </w:r>
            <w:r w:rsidR="00FE0687" w:rsidRPr="00F116B9">
              <w:rPr>
                <w:rFonts w:ascii="Noto Sans" w:eastAsia="Times New Roman" w:hAnsi="Noto Sans" w:cs="Noto Sans"/>
                <w:sz w:val="18"/>
                <w:szCs w:val="18"/>
                <w:lang w:val="es-ES" w:eastAsia="es-ES"/>
              </w:rPr>
              <w:t xml:space="preserve"> OTROS</w:t>
            </w:r>
            <w:r w:rsidRPr="00F116B9">
              <w:rPr>
                <w:rFonts w:ascii="Noto Sans" w:eastAsia="Times New Roman" w:hAnsi="Noto Sans" w:cs="Noto Sans"/>
                <w:sz w:val="18"/>
                <w:szCs w:val="18"/>
                <w:lang w:val="es-ES" w:eastAsia="es-ES"/>
              </w:rPr>
              <w:t xml:space="preserve"> </w:t>
            </w:r>
            <w:r w:rsidR="00FE0687" w:rsidRPr="00F116B9">
              <w:rPr>
                <w:rFonts w:ascii="Noto Sans" w:eastAsia="Times New Roman" w:hAnsi="Noto Sans" w:cs="Noto Sans"/>
                <w:sz w:val="18"/>
                <w:szCs w:val="18"/>
                <w:lang w:val="es-ES" w:eastAsia="es-ES"/>
              </w:rPr>
              <w:t>FONDOS</w:t>
            </w:r>
            <w:r w:rsidRPr="00F116B9">
              <w:rPr>
                <w:rFonts w:ascii="Noto Sans" w:eastAsia="Times New Roman" w:hAnsi="Noto Sans" w:cs="Noto Sans"/>
                <w:sz w:val="18"/>
                <w:szCs w:val="18"/>
                <w:lang w:val="es-ES" w:eastAsia="es-ES"/>
              </w:rPr>
              <w:t xml:space="preserve"> DE</w:t>
            </w:r>
          </w:p>
          <w:p w:rsidR="00EF5E6D" w:rsidRPr="00F116B9" w:rsidRDefault="00FE0687" w:rsidP="000E59C2">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sz w:val="18"/>
                <w:szCs w:val="18"/>
                <w:lang w:val="es-ES" w:eastAsia="es-ES"/>
              </w:rPr>
              <w:t>FINANCIACIÓN</w:t>
            </w:r>
          </w:p>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727"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64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93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r>
      <w:tr w:rsidR="00EF5E6D" w:rsidRPr="00F116B9" w:rsidTr="00194E83">
        <w:trPr>
          <w:tblCellSpacing w:w="0" w:type="dxa"/>
        </w:trPr>
        <w:tc>
          <w:tcPr>
            <w:tcW w:w="2696"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B66326">
            <w:pPr>
              <w:spacing w:before="120" w:after="120"/>
              <w:jc w:val="left"/>
              <w:rPr>
                <w:rFonts w:ascii="Noto Sans" w:eastAsia="Times New Roman" w:hAnsi="Noto Sans" w:cs="Noto Sans"/>
                <w:sz w:val="18"/>
                <w:szCs w:val="18"/>
                <w:lang w:val="es-ES" w:eastAsia="es-ES"/>
              </w:rPr>
            </w:pPr>
            <w:r w:rsidRPr="00F116B9">
              <w:rPr>
                <w:rFonts w:ascii="Noto Sans" w:eastAsia="Times New Roman" w:hAnsi="Noto Sans" w:cs="Noto Sans"/>
                <w:color w:val="000000"/>
                <w:sz w:val="18"/>
                <w:szCs w:val="18"/>
                <w:lang w:val="es-ES" w:eastAsia="es-ES"/>
              </w:rPr>
              <w:t>SUBVENCIÓ</w:t>
            </w:r>
            <w:r w:rsidR="00B66326" w:rsidRPr="00F116B9">
              <w:rPr>
                <w:rFonts w:ascii="Noto Sans" w:eastAsia="Times New Roman" w:hAnsi="Noto Sans" w:cs="Noto Sans"/>
                <w:color w:val="000000"/>
                <w:sz w:val="18"/>
                <w:szCs w:val="18"/>
                <w:lang w:val="es-ES" w:eastAsia="es-ES"/>
              </w:rPr>
              <w:t>N</w:t>
            </w:r>
            <w:r w:rsidRPr="00F116B9">
              <w:rPr>
                <w:rFonts w:ascii="Noto Sans" w:eastAsia="Times New Roman" w:hAnsi="Noto Sans" w:cs="Noto Sans"/>
                <w:color w:val="000000"/>
                <w:sz w:val="18"/>
                <w:szCs w:val="18"/>
                <w:lang w:val="es-ES" w:eastAsia="es-ES"/>
              </w:rPr>
              <w:t xml:space="preserve"> CONCEDIDA </w:t>
            </w:r>
            <w:r w:rsidR="00B66326" w:rsidRPr="00F116B9">
              <w:rPr>
                <w:rFonts w:ascii="Noto Sans" w:eastAsia="Times New Roman" w:hAnsi="Noto Sans" w:cs="Noto Sans"/>
                <w:color w:val="000000"/>
                <w:sz w:val="18"/>
                <w:szCs w:val="18"/>
                <w:lang w:val="es-ES" w:eastAsia="es-ES"/>
              </w:rPr>
              <w:t>POR LA CONVOCATO</w:t>
            </w:r>
            <w:r w:rsidRPr="00F116B9">
              <w:rPr>
                <w:rFonts w:ascii="Noto Sans" w:eastAsia="Times New Roman" w:hAnsi="Noto Sans" w:cs="Noto Sans"/>
                <w:color w:val="000000"/>
                <w:sz w:val="18"/>
                <w:szCs w:val="18"/>
                <w:lang w:val="es-ES" w:eastAsia="es-ES"/>
              </w:rPr>
              <w:t>RIA</w:t>
            </w:r>
          </w:p>
        </w:tc>
        <w:tc>
          <w:tcPr>
            <w:tcW w:w="727"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64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c>
          <w:tcPr>
            <w:tcW w:w="938"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EF5E6D" w:rsidRPr="00F116B9" w:rsidRDefault="00EF5E6D" w:rsidP="000E59C2">
            <w:pPr>
              <w:spacing w:before="120" w:after="120"/>
              <w:jc w:val="left"/>
              <w:rPr>
                <w:rFonts w:ascii="Noto Sans" w:eastAsia="Times New Roman" w:hAnsi="Noto Sans" w:cs="Noto Sans"/>
                <w:sz w:val="18"/>
                <w:szCs w:val="18"/>
                <w:lang w:val="es-ES" w:eastAsia="es-ES"/>
              </w:rPr>
            </w:pPr>
          </w:p>
        </w:tc>
      </w:tr>
    </w:tbl>
    <w:p w:rsidR="00194E83" w:rsidRPr="00F116B9" w:rsidRDefault="00194E83" w:rsidP="00194E83">
      <w:pPr>
        <w:autoSpaceDE w:val="0"/>
        <w:spacing w:after="120"/>
        <w:jc w:val="left"/>
        <w:rPr>
          <w:rFonts w:ascii="Noto Sans" w:hAnsi="Noto Sans" w:cs="Noto Sans"/>
          <w:bCs/>
          <w:iCs/>
          <w:lang w:val="es-ES"/>
        </w:rPr>
      </w:pPr>
    </w:p>
    <w:p w:rsidR="00194E83" w:rsidRPr="00F116B9" w:rsidRDefault="00194E83" w:rsidP="00194E83">
      <w:pPr>
        <w:autoSpaceDE w:val="0"/>
        <w:spacing w:after="120"/>
        <w:jc w:val="left"/>
        <w:rPr>
          <w:rFonts w:ascii="Noto Sans" w:hAnsi="Noto Sans" w:cs="Noto Sans"/>
          <w:bCs/>
          <w:iCs/>
          <w:lang w:val="es-ES"/>
        </w:rPr>
      </w:pPr>
    </w:p>
    <w:p w:rsidR="00194E83" w:rsidRPr="00F116B9" w:rsidRDefault="00194E83" w:rsidP="00194E83">
      <w:pPr>
        <w:autoSpaceDE w:val="0"/>
        <w:spacing w:after="120"/>
        <w:jc w:val="left"/>
        <w:rPr>
          <w:rFonts w:ascii="Noto Sans" w:hAnsi="Noto Sans" w:cs="Noto Sans"/>
          <w:bCs/>
          <w:iCs/>
          <w:lang w:val="es-ES"/>
        </w:rPr>
      </w:pPr>
      <w:r w:rsidRPr="00F116B9">
        <w:rPr>
          <w:rFonts w:ascii="Noto Sans" w:hAnsi="Noto Sans" w:cs="Noto Sans"/>
          <w:bCs/>
          <w:iCs/>
          <w:lang w:val="es-ES"/>
        </w:rPr>
        <w:t xml:space="preserve">Como resultado del trabajo realizado, se le informa que no se han encontrado hechos ni circunstancias que puedan suponer incumplimientos de la normativa aplicable o de las condiciones impuestas a [identificación del beneficiario de la subvención] para percibir la subvención identificada en el apartado </w:t>
      </w:r>
      <w:r w:rsidR="00F116B9" w:rsidRPr="00F116B9">
        <w:rPr>
          <w:rFonts w:ascii="Noto Sans" w:hAnsi="Noto Sans" w:cs="Noto Sans"/>
          <w:bCs/>
          <w:iCs/>
          <w:lang w:val="es-ES"/>
        </w:rPr>
        <w:t>B)</w:t>
      </w:r>
      <w:r w:rsidRPr="00F116B9">
        <w:rPr>
          <w:rFonts w:ascii="Noto Sans" w:hAnsi="Noto Sans" w:cs="Noto Sans"/>
          <w:bCs/>
          <w:iCs/>
          <w:lang w:val="es-ES"/>
        </w:rPr>
        <w:t xml:space="preserve"> de este manual.</w:t>
      </w:r>
    </w:p>
    <w:p w:rsidR="00194E83" w:rsidRPr="00F116B9" w:rsidRDefault="00194E83" w:rsidP="00194E83">
      <w:pPr>
        <w:autoSpaceDE w:val="0"/>
        <w:spacing w:after="120"/>
        <w:jc w:val="left"/>
        <w:rPr>
          <w:rFonts w:ascii="Noto Sans" w:hAnsi="Noto Sans" w:cs="Noto Sans"/>
          <w:bCs/>
          <w:i/>
          <w:iCs/>
          <w:lang w:val="es-ES"/>
        </w:rPr>
      </w:pPr>
      <w:r w:rsidRPr="00F116B9">
        <w:rPr>
          <w:rFonts w:ascii="Noto Sans" w:hAnsi="Noto Sans" w:cs="Noto Sans"/>
          <w:bCs/>
          <w:i/>
          <w:iCs/>
          <w:lang w:val="es-ES"/>
        </w:rPr>
        <w:t>[En caso contrario, cuando se detecten hechos o incidencias relevantes, el párrafo que debe incluirse es el siguiente]</w:t>
      </w:r>
    </w:p>
    <w:p w:rsidR="00194E83" w:rsidRPr="00F116B9" w:rsidRDefault="00194E83" w:rsidP="00194E83">
      <w:pPr>
        <w:autoSpaceDE w:val="0"/>
        <w:spacing w:after="120"/>
        <w:jc w:val="left"/>
        <w:rPr>
          <w:rFonts w:ascii="Noto Sans" w:hAnsi="Noto Sans" w:cs="Noto Sans"/>
          <w:bCs/>
          <w:iCs/>
          <w:lang w:val="es-ES"/>
        </w:rPr>
      </w:pPr>
      <w:r w:rsidRPr="00F116B9">
        <w:rPr>
          <w:rFonts w:ascii="Noto Sans" w:hAnsi="Noto Sans" w:cs="Noto Sans"/>
          <w:bCs/>
          <w:iCs/>
          <w:lang w:val="es-ES"/>
        </w:rPr>
        <w:lastRenderedPageBreak/>
        <w:t xml:space="preserve">Como resultado del trabajo realizado, se le informa de los hechos o circunstancias que pueden suponer incumplimientos de la normativa aplicable o de las condiciones impuestas a [identificación del beneficiario de la subvención] para percibir la subvención identificada en el apartado B) de este </w:t>
      </w:r>
      <w:r w:rsidR="00F116B9" w:rsidRPr="00F116B9">
        <w:rPr>
          <w:rFonts w:ascii="Noto Sans" w:hAnsi="Noto Sans" w:cs="Noto Sans"/>
          <w:bCs/>
          <w:iCs/>
          <w:lang w:val="es-ES"/>
        </w:rPr>
        <w:t>manual:</w:t>
      </w:r>
    </w:p>
    <w:p w:rsidR="00194E83" w:rsidRPr="00F116B9" w:rsidRDefault="00194E83" w:rsidP="00194E83">
      <w:pPr>
        <w:autoSpaceDE w:val="0"/>
        <w:spacing w:after="120"/>
        <w:jc w:val="left"/>
        <w:rPr>
          <w:rFonts w:ascii="Noto Sans" w:hAnsi="Noto Sans" w:cs="Noto Sans"/>
          <w:bCs/>
          <w:iCs/>
          <w:lang w:val="es-ES"/>
        </w:rPr>
      </w:pPr>
      <w:r w:rsidRPr="00F116B9">
        <w:rPr>
          <w:rFonts w:ascii="Noto Sans" w:hAnsi="Noto Sans" w:cs="Noto Sans"/>
          <w:bCs/>
          <w:iCs/>
          <w:lang w:val="es-ES"/>
        </w:rPr>
        <w:t>1. Hecho 1:</w:t>
      </w:r>
    </w:p>
    <w:p w:rsidR="00194E83" w:rsidRPr="00F116B9" w:rsidRDefault="00194E83" w:rsidP="00194E83">
      <w:pPr>
        <w:autoSpaceDE w:val="0"/>
        <w:spacing w:after="120"/>
        <w:jc w:val="left"/>
        <w:rPr>
          <w:rFonts w:ascii="Noto Sans" w:hAnsi="Noto Sans" w:cs="Noto Sans"/>
          <w:bCs/>
          <w:iCs/>
          <w:lang w:val="es-ES"/>
        </w:rPr>
      </w:pPr>
      <w:r w:rsidRPr="00F116B9">
        <w:rPr>
          <w:rFonts w:ascii="Noto Sans" w:hAnsi="Noto Sans" w:cs="Noto Sans"/>
          <w:bCs/>
          <w:iCs/>
          <w:lang w:val="es-ES"/>
        </w:rPr>
        <w:t>2. Hecho 2:</w:t>
      </w:r>
    </w:p>
    <w:p w:rsidR="00194E83" w:rsidRPr="00F116B9" w:rsidRDefault="00194E83" w:rsidP="00194E83">
      <w:pPr>
        <w:autoSpaceDE w:val="0"/>
        <w:spacing w:after="120"/>
        <w:jc w:val="left"/>
        <w:rPr>
          <w:rFonts w:ascii="Noto Sans" w:hAnsi="Noto Sans" w:cs="Noto Sans"/>
          <w:bCs/>
          <w:iCs/>
          <w:lang w:val="es-ES"/>
        </w:rPr>
      </w:pPr>
      <w:r w:rsidRPr="00F116B9">
        <w:rPr>
          <w:rFonts w:ascii="Noto Sans" w:hAnsi="Noto Sans" w:cs="Noto Sans"/>
          <w:bCs/>
          <w:iCs/>
          <w:lang w:val="es-ES"/>
        </w:rPr>
        <w:t>3. etc.</w:t>
      </w:r>
    </w:p>
    <w:p w:rsidR="00194E83" w:rsidRPr="00F116B9" w:rsidRDefault="00194E83" w:rsidP="00194E83">
      <w:pPr>
        <w:autoSpaceDE w:val="0"/>
        <w:spacing w:after="120"/>
        <w:jc w:val="left"/>
        <w:rPr>
          <w:rFonts w:ascii="Noto Sans" w:hAnsi="Noto Sans" w:cs="Noto Sans"/>
          <w:b/>
          <w:bCs/>
          <w:iCs/>
          <w:lang w:val="es-ES"/>
        </w:rPr>
      </w:pPr>
      <w:r w:rsidRPr="00F116B9">
        <w:rPr>
          <w:rFonts w:ascii="Noto Sans" w:hAnsi="Noto Sans" w:cs="Noto Sans"/>
          <w:b/>
          <w:bCs/>
          <w:iCs/>
          <w:lang w:val="es-ES"/>
        </w:rPr>
        <w:t>H) Limitaciones al alcance</w:t>
      </w:r>
    </w:p>
    <w:p w:rsidR="00194E83" w:rsidRPr="00F116B9" w:rsidRDefault="00194E83" w:rsidP="00194E83">
      <w:pPr>
        <w:autoSpaceDE w:val="0"/>
        <w:spacing w:after="120"/>
        <w:jc w:val="left"/>
        <w:rPr>
          <w:rFonts w:ascii="Noto Sans" w:hAnsi="Noto Sans" w:cs="Noto Sans"/>
          <w:bCs/>
          <w:i/>
          <w:iCs/>
          <w:lang w:val="es-ES"/>
        </w:rPr>
      </w:pPr>
      <w:r w:rsidRPr="00F116B9">
        <w:rPr>
          <w:rFonts w:ascii="Noto Sans" w:hAnsi="Noto Sans" w:cs="Noto Sans"/>
          <w:bCs/>
          <w:i/>
          <w:iCs/>
          <w:lang w:val="es-ES"/>
        </w:rPr>
        <w:t>[Poner de manifiesto las limitaciones que se hayan producido en el proceso del trabajo y de los procedimientos que el auditor / a no haya podido realizar, en su caso, con indicación de la causa]</w:t>
      </w:r>
    </w:p>
    <w:p w:rsidR="00194E83" w:rsidRPr="00F116B9" w:rsidRDefault="00194E83" w:rsidP="00194E83">
      <w:pPr>
        <w:autoSpaceDE w:val="0"/>
        <w:spacing w:after="120"/>
        <w:jc w:val="left"/>
        <w:rPr>
          <w:rFonts w:ascii="Noto Sans" w:hAnsi="Noto Sans" w:cs="Noto Sans"/>
          <w:bCs/>
          <w:iCs/>
          <w:lang w:val="es-ES"/>
        </w:rPr>
      </w:pPr>
      <w:r w:rsidRPr="00F116B9">
        <w:rPr>
          <w:rFonts w:ascii="Noto Sans" w:hAnsi="Noto Sans" w:cs="Noto Sans"/>
          <w:bCs/>
          <w:iCs/>
          <w:lang w:val="es-ES"/>
        </w:rPr>
        <w:t xml:space="preserve">Este informe no tiene la naturaleza de auditoría de cuentas ni se encuentra sometido al Real Decreto Legislativo 1/2011, de 1 de julio, por el que se aprueba el Texto refundido de la Ley de Auditoría de Cuentas, </w:t>
      </w:r>
      <w:proofErr w:type="gramStart"/>
      <w:r w:rsidRPr="00F116B9">
        <w:rPr>
          <w:rFonts w:ascii="Noto Sans" w:hAnsi="Noto Sans" w:cs="Noto Sans"/>
          <w:bCs/>
          <w:iCs/>
          <w:lang w:val="es-ES"/>
        </w:rPr>
        <w:t>y</w:t>
      </w:r>
      <w:proofErr w:type="gramEnd"/>
      <w:r w:rsidRPr="00F116B9">
        <w:rPr>
          <w:rFonts w:ascii="Noto Sans" w:hAnsi="Noto Sans" w:cs="Noto Sans"/>
          <w:bCs/>
          <w:iCs/>
          <w:lang w:val="es-ES"/>
        </w:rPr>
        <w:t xml:space="preserve"> por tanto, no expresa una opinión de auditoría en los términos previstos en la citada normativa.</w:t>
      </w:r>
    </w:p>
    <w:p w:rsidR="00EF5E6D" w:rsidRPr="00F116B9" w:rsidRDefault="00194E83" w:rsidP="00194E83">
      <w:pPr>
        <w:autoSpaceDE w:val="0"/>
        <w:spacing w:after="120"/>
        <w:jc w:val="left"/>
        <w:rPr>
          <w:rFonts w:ascii="Noto Sans" w:hAnsi="Noto Sans" w:cs="Noto Sans"/>
          <w:bCs/>
          <w:iCs/>
          <w:lang w:val="es-ES"/>
        </w:rPr>
      </w:pPr>
      <w:r w:rsidRPr="00F116B9">
        <w:rPr>
          <w:rFonts w:ascii="Noto Sans" w:hAnsi="Noto Sans" w:cs="Noto Sans"/>
          <w:bCs/>
          <w:iCs/>
          <w:lang w:val="es-ES"/>
        </w:rPr>
        <w:t>Finalizado el trabajo y antes de emitir el informe, el auditor ha solicitado a la entidad beneficiaria una carta firmada por la persona que suscribe la cuenta justificativa en la que indica que se ha informado al auditor / a sobre todas las circunstancias que pudieran afectar a la correcta percepción, aplicación y justificación de la subvención, además de todas las manifestaciones que sean relevantes y supongan una evidencia adicional para el auditor / a sobre los procedimientos.</w:t>
      </w:r>
    </w:p>
    <w:p w:rsidR="00194E83" w:rsidRPr="00F116B9" w:rsidRDefault="00194E83" w:rsidP="00194E83">
      <w:pPr>
        <w:autoSpaceDE w:val="0"/>
        <w:spacing w:after="120"/>
        <w:jc w:val="left"/>
        <w:rPr>
          <w:rFonts w:ascii="Noto Sans" w:hAnsi="Noto Sans" w:cs="Noto Sans"/>
          <w:bCs/>
          <w:iCs/>
          <w:lang w:val="es-ES"/>
        </w:rPr>
      </w:pPr>
      <w:r w:rsidRPr="00F116B9">
        <w:rPr>
          <w:rFonts w:ascii="Noto Sans" w:hAnsi="Noto Sans" w:cs="Noto Sans"/>
          <w:bCs/>
          <w:iCs/>
          <w:lang w:val="es-ES"/>
        </w:rPr>
        <w:t>Asimismo, este informe se emite únicamente con la finalidad establecida en el apartado 14.2 de la presente convocatoria, sin que pueda ser utilizado con otra finalidad ni pueda ser distribuido a terceras personas distintas a la Dirección General de Servicios Sociales, como órgano gestor de la subvención, y la Intervención General de la Comunidad Autónoma de las Islas Baleares, como órgano que tiene atribuidas las competencias de control financiero de la subvención, aparte de otros entes que estén autorizados por Ley o designados por resolución judicial .</w:t>
      </w:r>
    </w:p>
    <w:p w:rsidR="00194E83" w:rsidRPr="00F116B9" w:rsidRDefault="00194E83" w:rsidP="00194E83">
      <w:pPr>
        <w:autoSpaceDE w:val="0"/>
        <w:spacing w:after="120"/>
        <w:jc w:val="left"/>
        <w:rPr>
          <w:rFonts w:ascii="Noto Sans" w:hAnsi="Noto Sans" w:cs="Noto Sans"/>
          <w:bCs/>
          <w:iCs/>
          <w:lang w:val="es-ES"/>
        </w:rPr>
      </w:pPr>
      <w:r w:rsidRPr="00F116B9">
        <w:rPr>
          <w:rFonts w:ascii="Noto Sans" w:hAnsi="Noto Sans" w:cs="Noto Sans"/>
          <w:bCs/>
          <w:iCs/>
          <w:lang w:val="es-ES"/>
        </w:rPr>
        <w:t>Se adjunta a este informe la cuenta justificativa objeto de revisión, el cual consta de todos los elementos determinados en la normativa aplicable y ha sido suscrito por persona con poder suficiente, y se informa a la entidad beneficiaria de que tiene la responsabilidad de prepararlo y presentarlo en el plazo de 3 meses a contar desde la finalización de todas las actuaciones objeto de esta subvención, de acuerdo con lo establecido en la convocatoria.</w:t>
      </w:r>
    </w:p>
    <w:p w:rsidR="00194E83" w:rsidRPr="00F116B9" w:rsidRDefault="00194E83" w:rsidP="00194E83">
      <w:pPr>
        <w:autoSpaceDE w:val="0"/>
        <w:spacing w:after="120"/>
        <w:jc w:val="left"/>
        <w:rPr>
          <w:rFonts w:ascii="Noto Sans" w:hAnsi="Noto Sans" w:cs="Noto Sans"/>
          <w:bCs/>
          <w:iCs/>
          <w:lang w:val="es-ES"/>
        </w:rPr>
      </w:pPr>
      <w:r w:rsidRPr="00F116B9">
        <w:rPr>
          <w:rFonts w:ascii="Noto Sans" w:hAnsi="Noto Sans" w:cs="Noto Sans"/>
          <w:bCs/>
          <w:iCs/>
          <w:lang w:val="es-ES"/>
        </w:rPr>
        <w:t>[Fecha]</w:t>
      </w:r>
    </w:p>
    <w:p w:rsidR="00194E83" w:rsidRPr="00F116B9" w:rsidRDefault="00194E83" w:rsidP="00194E83">
      <w:pPr>
        <w:autoSpaceDE w:val="0"/>
        <w:spacing w:after="120"/>
        <w:jc w:val="left"/>
        <w:rPr>
          <w:rFonts w:ascii="Noto Sans" w:hAnsi="Noto Sans" w:cs="Noto Sans"/>
          <w:bCs/>
          <w:iCs/>
          <w:lang w:val="es-ES"/>
        </w:rPr>
      </w:pPr>
      <w:r w:rsidRPr="00F116B9">
        <w:rPr>
          <w:rFonts w:ascii="Noto Sans" w:hAnsi="Noto Sans" w:cs="Noto Sans"/>
          <w:bCs/>
          <w:iCs/>
          <w:lang w:val="es-ES"/>
        </w:rPr>
        <w:t>Identificación del auditor / es</w:t>
      </w:r>
    </w:p>
    <w:p w:rsidR="00194E83" w:rsidRPr="00F116B9" w:rsidRDefault="00194E83" w:rsidP="00194E83">
      <w:pPr>
        <w:autoSpaceDE w:val="0"/>
        <w:spacing w:after="120"/>
        <w:jc w:val="left"/>
        <w:rPr>
          <w:rFonts w:ascii="Noto Sans" w:hAnsi="Noto Sans" w:cs="Noto Sans"/>
          <w:bCs/>
          <w:iCs/>
          <w:lang w:val="es-ES"/>
        </w:rPr>
      </w:pPr>
      <w:r w:rsidRPr="00F116B9">
        <w:rPr>
          <w:rFonts w:ascii="Noto Sans" w:hAnsi="Noto Sans" w:cs="Noto Sans"/>
          <w:bCs/>
          <w:iCs/>
          <w:lang w:val="es-ES"/>
        </w:rPr>
        <w:t>Identificación registro auditor / es</w:t>
      </w:r>
    </w:p>
    <w:p w:rsidR="00194E83" w:rsidRPr="00F116B9" w:rsidRDefault="00194E83" w:rsidP="00194E83">
      <w:pPr>
        <w:autoSpaceDE w:val="0"/>
        <w:spacing w:after="120"/>
        <w:jc w:val="left"/>
        <w:rPr>
          <w:rFonts w:ascii="Noto Sans" w:hAnsi="Noto Sans" w:cs="Noto Sans"/>
          <w:bCs/>
          <w:iCs/>
          <w:lang w:val="es-ES"/>
        </w:rPr>
      </w:pPr>
      <w:r w:rsidRPr="00F116B9">
        <w:rPr>
          <w:rFonts w:ascii="Noto Sans" w:hAnsi="Noto Sans" w:cs="Noto Sans"/>
          <w:bCs/>
          <w:iCs/>
          <w:lang w:val="es-ES"/>
        </w:rPr>
        <w:t>[Firma]</w:t>
      </w:r>
    </w:p>
    <w:sectPr w:rsidR="00194E83" w:rsidRPr="00F116B9" w:rsidSect="002C0C50">
      <w:headerReference w:type="default" r:id="rId7"/>
      <w:footerReference w:type="default" r:id="rId8"/>
      <w:headerReference w:type="first" r:id="rId9"/>
      <w:footerReference w:type="first" r:id="rId10"/>
      <w:pgSz w:w="11906" w:h="16838" w:code="9"/>
      <w:pgMar w:top="732" w:right="851" w:bottom="1701" w:left="2552" w:header="680"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F2DEE" w:rsidRDefault="006F2DEE" w:rsidP="002F3D33">
      <w:r>
        <w:separator/>
      </w:r>
    </w:p>
  </w:endnote>
  <w:endnote w:type="continuationSeparator" w:id="0">
    <w:p w:rsidR="006F2DEE" w:rsidRDefault="006F2DEE" w:rsidP="002F3D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w:panose1 w:val="020B0502040504020204"/>
    <w:charset w:val="00"/>
    <w:family w:val="swiss"/>
    <w:pitch w:val="variable"/>
    <w:sig w:usb0="E00002FF" w:usb1="4000001F" w:usb2="08000029"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789"/>
      <w:gridCol w:w="4548"/>
      <w:gridCol w:w="2699"/>
    </w:tblGrid>
    <w:tr w:rsidR="006F2DEE" w:rsidRPr="00A66DD6" w:rsidTr="00B340FE">
      <w:trPr>
        <w:trHeight w:val="1140"/>
      </w:trPr>
      <w:tc>
        <w:tcPr>
          <w:tcW w:w="1985" w:type="dxa"/>
          <w:tcBorders>
            <w:top w:val="nil"/>
            <w:left w:val="nil"/>
            <w:bottom w:val="nil"/>
            <w:right w:val="nil"/>
          </w:tcBorders>
          <w:vAlign w:val="bottom"/>
        </w:tcPr>
        <w:p w:rsidR="006F2DEE" w:rsidRPr="00A66DD6" w:rsidRDefault="006F2DEE" w:rsidP="00E27492">
          <w:pPr>
            <w:pStyle w:val="Peudepgina"/>
            <w:rPr>
              <w:rFonts w:ascii="Noto Sans" w:hAnsi="Noto Sans" w:cs="Noto Sans"/>
              <w:lang w:val="ca-ES"/>
            </w:rPr>
          </w:pPr>
          <w:r w:rsidRPr="00A66DD6">
            <w:rPr>
              <w:rFonts w:ascii="Noto Sans" w:hAnsi="Noto Sans" w:cs="Noto Sans"/>
              <w:lang w:val="ca-ES"/>
            </w:rPr>
            <w:t>Pl. de la Drassana, 4</w:t>
          </w:r>
        </w:p>
        <w:p w:rsidR="006F2DEE" w:rsidRPr="00A66DD6" w:rsidRDefault="006F2DEE" w:rsidP="00E27492">
          <w:pPr>
            <w:pStyle w:val="Peudepgina"/>
            <w:rPr>
              <w:rFonts w:ascii="Noto Sans" w:hAnsi="Noto Sans" w:cs="Noto Sans"/>
              <w:lang w:val="ca-ES"/>
            </w:rPr>
          </w:pPr>
          <w:r w:rsidRPr="00A66DD6">
            <w:rPr>
              <w:rFonts w:ascii="Noto Sans" w:hAnsi="Noto Sans" w:cs="Noto Sans"/>
              <w:lang w:val="ca-ES"/>
            </w:rPr>
            <w:t xml:space="preserve">07012 Palma </w:t>
          </w:r>
        </w:p>
        <w:p w:rsidR="006F2DEE" w:rsidRPr="00A66DD6" w:rsidRDefault="006F2DEE" w:rsidP="00E27492">
          <w:pPr>
            <w:pStyle w:val="Peudepgina"/>
            <w:rPr>
              <w:rFonts w:ascii="Noto Sans" w:hAnsi="Noto Sans" w:cs="Noto Sans"/>
              <w:lang w:val="ca-ES"/>
            </w:rPr>
          </w:pPr>
          <w:r>
            <w:rPr>
              <w:rFonts w:ascii="Noto Sans" w:hAnsi="Noto Sans" w:cs="Noto Sans"/>
              <w:lang w:val="ca-ES"/>
            </w:rPr>
            <w:t>Tel. 971 17 72</w:t>
          </w:r>
          <w:r w:rsidRPr="00A66DD6">
            <w:rPr>
              <w:rFonts w:ascii="Noto Sans" w:hAnsi="Noto Sans" w:cs="Noto Sans"/>
              <w:lang w:val="ca-ES"/>
            </w:rPr>
            <w:t xml:space="preserve"> 00</w:t>
          </w:r>
        </w:p>
        <w:p w:rsidR="006F2DEE" w:rsidRPr="00A66DD6" w:rsidRDefault="006F2DEE" w:rsidP="00B62A2D">
          <w:pPr>
            <w:pStyle w:val="Peudepgina"/>
            <w:rPr>
              <w:rFonts w:ascii="Noto Sans" w:hAnsi="Noto Sans" w:cs="Noto Sans"/>
              <w:lang w:val="ca-ES"/>
            </w:rPr>
          </w:pPr>
          <w:r>
            <w:rPr>
              <w:rFonts w:ascii="Noto Sans" w:hAnsi="Noto Sans" w:cs="Noto Sans"/>
              <w:color w:val="C30045"/>
              <w:lang w:val="ca-ES"/>
            </w:rPr>
            <w:t>aferssocialsiesports</w:t>
          </w:r>
          <w:r w:rsidRPr="00A66DD6">
            <w:rPr>
              <w:rFonts w:ascii="Noto Sans" w:hAnsi="Noto Sans" w:cs="Noto Sans"/>
              <w:color w:val="C30045"/>
              <w:lang w:val="ca-ES"/>
            </w:rPr>
            <w:t>.caib.es</w:t>
          </w:r>
        </w:p>
      </w:tc>
      <w:tc>
        <w:tcPr>
          <w:tcW w:w="3345" w:type="dxa"/>
          <w:tcBorders>
            <w:top w:val="nil"/>
            <w:left w:val="nil"/>
            <w:bottom w:val="nil"/>
            <w:right w:val="nil"/>
          </w:tcBorders>
        </w:tcPr>
        <w:p w:rsidR="006F2DEE" w:rsidRPr="00A66DD6" w:rsidRDefault="006F2DEE" w:rsidP="00842E51">
          <w:pPr>
            <w:pStyle w:val="Peudepgina"/>
            <w:jc w:val="center"/>
            <w:rPr>
              <w:rFonts w:ascii="Noto Sans" w:hAnsi="Noto Sans" w:cs="Noto Sans"/>
              <w:lang w:val="ca-ES"/>
            </w:rPr>
          </w:pPr>
        </w:p>
      </w:tc>
      <w:tc>
        <w:tcPr>
          <w:tcW w:w="1985" w:type="dxa"/>
          <w:tcBorders>
            <w:top w:val="nil"/>
            <w:left w:val="nil"/>
            <w:bottom w:val="nil"/>
            <w:right w:val="nil"/>
          </w:tcBorders>
          <w:vAlign w:val="bottom"/>
        </w:tcPr>
        <w:p w:rsidR="006F2DEE" w:rsidRPr="00A66DD6" w:rsidRDefault="006F2DEE" w:rsidP="003403A6">
          <w:pPr>
            <w:pStyle w:val="Nmerodepgina"/>
            <w:rPr>
              <w:rFonts w:ascii="Noto Sans" w:hAnsi="Noto Sans" w:cs="Noto Sans"/>
              <w:lang w:val="ca-ES"/>
            </w:rPr>
          </w:pPr>
          <w:r w:rsidRPr="00A66DD6">
            <w:rPr>
              <w:rFonts w:ascii="Noto Sans" w:hAnsi="Noto Sans" w:cs="Noto Sans"/>
              <w:lang w:val="ca-ES"/>
            </w:rPr>
            <w:fldChar w:fldCharType="begin"/>
          </w:r>
          <w:r w:rsidRPr="00A66DD6">
            <w:rPr>
              <w:rFonts w:ascii="Noto Sans" w:hAnsi="Noto Sans" w:cs="Noto Sans"/>
              <w:lang w:val="ca-ES"/>
            </w:rPr>
            <w:instrText>PAGE   \* MERGEFORMAT</w:instrText>
          </w:r>
          <w:r w:rsidRPr="00A66DD6">
            <w:rPr>
              <w:rFonts w:ascii="Noto Sans" w:hAnsi="Noto Sans" w:cs="Noto Sans"/>
              <w:lang w:val="ca-ES"/>
            </w:rPr>
            <w:fldChar w:fldCharType="separate"/>
          </w:r>
          <w:r w:rsidR="00194E83">
            <w:rPr>
              <w:rFonts w:ascii="Noto Sans" w:hAnsi="Noto Sans" w:cs="Noto Sans"/>
              <w:noProof/>
              <w:lang w:val="ca-ES"/>
            </w:rPr>
            <w:t>11</w:t>
          </w:r>
          <w:r w:rsidRPr="00A66DD6">
            <w:rPr>
              <w:rFonts w:ascii="Noto Sans" w:hAnsi="Noto Sans" w:cs="Noto Sans"/>
              <w:lang w:val="ca-ES"/>
            </w:rPr>
            <w:fldChar w:fldCharType="end"/>
          </w:r>
        </w:p>
      </w:tc>
    </w:tr>
  </w:tbl>
  <w:p w:rsidR="006F2DEE" w:rsidRPr="00A66DD6" w:rsidRDefault="006F2DEE">
    <w:pPr>
      <w:pStyle w:val="Piedepgina"/>
      <w:rPr>
        <w:rFonts w:cs="Noto Sans"/>
        <w:sz w:val="15"/>
        <w:szCs w:val="15"/>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3146"/>
      <w:gridCol w:w="4324"/>
      <w:gridCol w:w="2566"/>
    </w:tblGrid>
    <w:tr w:rsidR="006F2DEE" w:rsidRPr="00A66DD6" w:rsidTr="00B340FE">
      <w:trPr>
        <w:trHeight w:val="1140"/>
      </w:trPr>
      <w:tc>
        <w:tcPr>
          <w:tcW w:w="1985" w:type="dxa"/>
          <w:tcBorders>
            <w:top w:val="nil"/>
            <w:left w:val="nil"/>
            <w:bottom w:val="nil"/>
            <w:right w:val="nil"/>
          </w:tcBorders>
          <w:vAlign w:val="bottom"/>
        </w:tcPr>
        <w:p w:rsidR="006F2DEE" w:rsidRPr="00A66DD6" w:rsidRDefault="006F2DEE" w:rsidP="00B340FE">
          <w:pPr>
            <w:pStyle w:val="Peudepgina"/>
            <w:rPr>
              <w:rFonts w:ascii="Noto Sans" w:hAnsi="Noto Sans" w:cs="Noto Sans"/>
              <w:lang w:val="ca-ES"/>
            </w:rPr>
          </w:pPr>
          <w:r w:rsidRPr="00A66DD6">
            <w:rPr>
              <w:rFonts w:ascii="Noto Sans" w:hAnsi="Noto Sans" w:cs="Noto Sans"/>
              <w:lang w:val="ca-ES"/>
            </w:rPr>
            <w:t>Pl. de la Drassana, 4</w:t>
          </w:r>
        </w:p>
        <w:p w:rsidR="006F2DEE" w:rsidRPr="00A66DD6" w:rsidRDefault="006F2DEE" w:rsidP="00B340FE">
          <w:pPr>
            <w:pStyle w:val="Peudepgina"/>
            <w:rPr>
              <w:rFonts w:ascii="Noto Sans" w:hAnsi="Noto Sans" w:cs="Noto Sans"/>
              <w:lang w:val="ca-ES"/>
            </w:rPr>
          </w:pPr>
          <w:r w:rsidRPr="00A66DD6">
            <w:rPr>
              <w:rFonts w:ascii="Noto Sans" w:hAnsi="Noto Sans" w:cs="Noto Sans"/>
              <w:lang w:val="ca-ES"/>
            </w:rPr>
            <w:t xml:space="preserve">07012 Palma </w:t>
          </w:r>
        </w:p>
        <w:p w:rsidR="006F2DEE" w:rsidRPr="00A66DD6" w:rsidRDefault="006F2DEE" w:rsidP="00B340FE">
          <w:pPr>
            <w:pStyle w:val="Peudepgina"/>
            <w:rPr>
              <w:rFonts w:ascii="Noto Sans" w:hAnsi="Noto Sans" w:cs="Noto Sans"/>
              <w:lang w:val="ca-ES"/>
            </w:rPr>
          </w:pPr>
          <w:r w:rsidRPr="00A66DD6">
            <w:rPr>
              <w:rFonts w:ascii="Noto Sans" w:hAnsi="Noto Sans" w:cs="Noto Sans"/>
              <w:lang w:val="ca-ES"/>
            </w:rPr>
            <w:t>Tel. 971 17 74 00</w:t>
          </w:r>
        </w:p>
        <w:p w:rsidR="006F2DEE" w:rsidRPr="00A66DD6" w:rsidRDefault="006F2DEE" w:rsidP="00B340FE">
          <w:pPr>
            <w:pStyle w:val="Peudepgina"/>
            <w:rPr>
              <w:rFonts w:ascii="Noto Sans" w:hAnsi="Noto Sans" w:cs="Noto Sans"/>
              <w:color w:val="C30045"/>
              <w:lang w:val="ca-ES"/>
            </w:rPr>
          </w:pPr>
          <w:r w:rsidRPr="00A66DD6">
            <w:rPr>
              <w:rFonts w:ascii="Noto Sans" w:hAnsi="Noto Sans" w:cs="Noto Sans"/>
              <w:color w:val="C30045"/>
              <w:lang w:val="ca-ES"/>
            </w:rPr>
            <w:t>serveissocialsicooperacio.caib.es</w:t>
          </w:r>
        </w:p>
      </w:tc>
      <w:tc>
        <w:tcPr>
          <w:tcW w:w="3345" w:type="dxa"/>
          <w:tcBorders>
            <w:top w:val="nil"/>
            <w:left w:val="nil"/>
            <w:bottom w:val="nil"/>
            <w:right w:val="nil"/>
          </w:tcBorders>
        </w:tcPr>
        <w:p w:rsidR="006F2DEE" w:rsidRPr="00A66DD6" w:rsidRDefault="006F2DEE" w:rsidP="00842E51">
          <w:pPr>
            <w:pStyle w:val="Peudepgina"/>
            <w:jc w:val="center"/>
            <w:rPr>
              <w:rFonts w:ascii="Noto Sans" w:hAnsi="Noto Sans" w:cs="Noto Sans"/>
              <w:lang w:val="ca-ES"/>
            </w:rPr>
          </w:pPr>
        </w:p>
      </w:tc>
      <w:tc>
        <w:tcPr>
          <w:tcW w:w="1985" w:type="dxa"/>
          <w:tcBorders>
            <w:top w:val="nil"/>
            <w:left w:val="nil"/>
            <w:bottom w:val="nil"/>
            <w:right w:val="nil"/>
          </w:tcBorders>
        </w:tcPr>
        <w:p w:rsidR="006F2DEE" w:rsidRPr="00A66DD6" w:rsidRDefault="006F2DEE" w:rsidP="003403A6">
          <w:pPr>
            <w:pStyle w:val="Peudepgina"/>
            <w:rPr>
              <w:rFonts w:ascii="Noto Sans" w:hAnsi="Noto Sans" w:cs="Noto Sans"/>
              <w:lang w:val="ca-ES"/>
            </w:rPr>
          </w:pPr>
        </w:p>
      </w:tc>
    </w:tr>
  </w:tbl>
  <w:p w:rsidR="006F2DEE" w:rsidRPr="00A66DD6" w:rsidRDefault="006F2DEE" w:rsidP="00AF6E68">
    <w:pPr>
      <w:pStyle w:val="Piedepgina"/>
      <w:rPr>
        <w:rFonts w:cs="Noto Sans"/>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F2DEE" w:rsidRDefault="006F2DEE" w:rsidP="002F3D33">
      <w:r>
        <w:separator/>
      </w:r>
    </w:p>
  </w:footnote>
  <w:footnote w:type="continuationSeparator" w:id="0">
    <w:p w:rsidR="006F2DEE" w:rsidRDefault="006F2DEE" w:rsidP="002F3D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F2DEE" w:rsidRDefault="006F2DEE">
    <w:pPr>
      <w:pStyle w:val="Encabezado"/>
    </w:pPr>
    <w:r>
      <w:rPr>
        <w:noProof/>
        <w:lang w:eastAsia="ca-ES"/>
      </w:rPr>
      <w:drawing>
        <wp:anchor distT="0" distB="0" distL="114300" distR="114300" simplePos="0" relativeHeight="251657216" behindDoc="0" locked="0" layoutInCell="1" allowOverlap="1">
          <wp:simplePos x="0" y="0"/>
          <wp:positionH relativeFrom="column">
            <wp:posOffset>-1153795</wp:posOffset>
          </wp:positionH>
          <wp:positionV relativeFrom="paragraph">
            <wp:posOffset>-135890</wp:posOffset>
          </wp:positionV>
          <wp:extent cx="542925" cy="1590675"/>
          <wp:effectExtent l="0" t="0" r="0" b="0"/>
          <wp:wrapNone/>
          <wp:docPr id="12"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F2DEE" w:rsidRDefault="006F2DEE" w:rsidP="002C0C50">
    <w:pPr>
      <w:pStyle w:val="Encabezado"/>
      <w:spacing w:after="3120"/>
    </w:pPr>
    <w:r>
      <w:rPr>
        <w:noProof/>
        <w:lang w:eastAsia="ca-ES"/>
      </w:rPr>
      <w:drawing>
        <wp:anchor distT="0" distB="0" distL="114935" distR="114935" simplePos="0" relativeHeight="251660288" behindDoc="1" locked="0" layoutInCell="1" allowOverlap="1">
          <wp:simplePos x="0" y="0"/>
          <wp:positionH relativeFrom="column">
            <wp:posOffset>-565150</wp:posOffset>
          </wp:positionH>
          <wp:positionV relativeFrom="paragraph">
            <wp:posOffset>37465</wp:posOffset>
          </wp:positionV>
          <wp:extent cx="1727835" cy="1402080"/>
          <wp:effectExtent l="19050" t="0" r="5715"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l="-121" t="-151" r="-121" b="-151"/>
                  <a:stretch>
                    <a:fillRect/>
                  </a:stretch>
                </pic:blipFill>
                <pic:spPr bwMode="auto">
                  <a:xfrm>
                    <a:off x="0" y="0"/>
                    <a:ext cx="1727835" cy="1402080"/>
                  </a:xfrm>
                  <a:prstGeom prst="rect">
                    <a:avLst/>
                  </a:prstGeom>
                  <a:solidFill>
                    <a:srgbClr val="FFFFFF"/>
                  </a:solid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651A7A"/>
    <w:multiLevelType w:val="hybridMultilevel"/>
    <w:tmpl w:val="F27C2AA6"/>
    <w:lvl w:ilvl="0" w:tplc="E870C512">
      <w:numFmt w:val="bullet"/>
      <w:lvlText w:val="-"/>
      <w:lvlJc w:val="left"/>
      <w:pPr>
        <w:ind w:left="720" w:hanging="360"/>
      </w:pPr>
      <w:rPr>
        <w:rFonts w:ascii="Noto Sans" w:eastAsia="Times New Roman"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56F2CB0"/>
    <w:multiLevelType w:val="hybridMultilevel"/>
    <w:tmpl w:val="921014AE"/>
    <w:lvl w:ilvl="0" w:tplc="ACA82414">
      <w:numFmt w:val="bullet"/>
      <w:lvlText w:val="-"/>
      <w:lvlJc w:val="left"/>
      <w:pPr>
        <w:ind w:left="720" w:hanging="360"/>
      </w:pPr>
      <w:rPr>
        <w:rFonts w:ascii="Noto Sans" w:eastAsia="Times New Roman"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D134CD5"/>
    <w:multiLevelType w:val="multilevel"/>
    <w:tmpl w:val="A5E4B822"/>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1B52402E"/>
    <w:multiLevelType w:val="multilevel"/>
    <w:tmpl w:val="A738BC6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23AC34F9"/>
    <w:multiLevelType w:val="hybridMultilevel"/>
    <w:tmpl w:val="7062EFEC"/>
    <w:lvl w:ilvl="0" w:tplc="DA462AE4">
      <w:start w:val="1"/>
      <w:numFmt w:val="bullet"/>
      <w:lvlText w:val=""/>
      <w:lvlJc w:val="left"/>
      <w:pPr>
        <w:ind w:left="720" w:hanging="360"/>
      </w:pPr>
      <w:rPr>
        <w:rFonts w:ascii="Symbol" w:hAnsi="Symbol" w:hint="default"/>
      </w:rPr>
    </w:lvl>
    <w:lvl w:ilvl="1" w:tplc="DA462AE4">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315A1162"/>
    <w:multiLevelType w:val="hybridMultilevel"/>
    <w:tmpl w:val="1E00419C"/>
    <w:lvl w:ilvl="0" w:tplc="D7881966">
      <w:start w:val="5"/>
      <w:numFmt w:val="bullet"/>
      <w:lvlText w:val=""/>
      <w:lvlJc w:val="left"/>
      <w:pPr>
        <w:ind w:left="1146" w:hanging="360"/>
      </w:pPr>
      <w:rPr>
        <w:rFonts w:ascii="Noto Sans" w:eastAsia="Times New Roman" w:hAnsi="Noto Sans" w:cs="Noto Sans"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6" w15:restartNumberingAfterBreak="0">
    <w:nsid w:val="32F11137"/>
    <w:multiLevelType w:val="multilevel"/>
    <w:tmpl w:val="21E6FCB2"/>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 w15:restartNumberingAfterBreak="0">
    <w:nsid w:val="3C2E7711"/>
    <w:multiLevelType w:val="hybridMultilevel"/>
    <w:tmpl w:val="BC081D2C"/>
    <w:lvl w:ilvl="0" w:tplc="D7881966">
      <w:start w:val="5"/>
      <w:numFmt w:val="bullet"/>
      <w:lvlText w:val=""/>
      <w:lvlJc w:val="left"/>
      <w:pPr>
        <w:ind w:left="720" w:hanging="360"/>
      </w:pPr>
      <w:rPr>
        <w:rFonts w:ascii="Noto Sans" w:eastAsia="Times New Roman"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C402288"/>
    <w:multiLevelType w:val="hybridMultilevel"/>
    <w:tmpl w:val="AA622380"/>
    <w:lvl w:ilvl="0" w:tplc="DA462AE4">
      <w:start w:val="1"/>
      <w:numFmt w:val="bullet"/>
      <w:lvlText w:val=""/>
      <w:lvlJc w:val="left"/>
      <w:pPr>
        <w:ind w:left="720" w:hanging="360"/>
      </w:pPr>
      <w:rPr>
        <w:rFonts w:ascii="Symbol" w:hAnsi="Symbol" w:hint="default"/>
      </w:rPr>
    </w:lvl>
    <w:lvl w:ilvl="1" w:tplc="72C8CE7A">
      <w:numFmt w:val="bullet"/>
      <w:lvlText w:val="-"/>
      <w:lvlJc w:val="left"/>
      <w:pPr>
        <w:ind w:left="1440" w:hanging="360"/>
      </w:pPr>
      <w:rPr>
        <w:rFonts w:ascii="Noto Sans" w:eastAsia="Times New Roman" w:hAnsi="Noto Sans" w:cs="Noto San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E42228F"/>
    <w:multiLevelType w:val="hybridMultilevel"/>
    <w:tmpl w:val="842C0C1C"/>
    <w:lvl w:ilvl="0" w:tplc="DA462AE4">
      <w:start w:val="1"/>
      <w:numFmt w:val="bullet"/>
      <w:lvlText w:val=""/>
      <w:lvlJc w:val="left"/>
      <w:pPr>
        <w:ind w:left="720" w:hanging="360"/>
      </w:pPr>
      <w:rPr>
        <w:rFonts w:ascii="Symbol" w:hAnsi="Symbol" w:hint="default"/>
      </w:rPr>
    </w:lvl>
    <w:lvl w:ilvl="1" w:tplc="DA462AE4">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423A726B"/>
    <w:multiLevelType w:val="hybridMultilevel"/>
    <w:tmpl w:val="E9AE3486"/>
    <w:lvl w:ilvl="0" w:tplc="0C0A000F">
      <w:start w:val="1"/>
      <w:numFmt w:val="decimal"/>
      <w:lvlText w:val="%1."/>
      <w:lvlJc w:val="left"/>
      <w:pPr>
        <w:ind w:left="720" w:hanging="360"/>
      </w:pPr>
    </w:lvl>
    <w:lvl w:ilvl="1" w:tplc="DA462AE4">
      <w:start w:val="1"/>
      <w:numFmt w:val="bullet"/>
      <w:lvlText w:val=""/>
      <w:lvlJc w:val="left"/>
      <w:pPr>
        <w:ind w:left="1440" w:hanging="360"/>
      </w:pPr>
      <w:rPr>
        <w:rFonts w:ascii="Symbol" w:hAnsi="Symbol"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50C2757A"/>
    <w:multiLevelType w:val="hybridMultilevel"/>
    <w:tmpl w:val="48ECD2BA"/>
    <w:lvl w:ilvl="0" w:tplc="E870C512">
      <w:numFmt w:val="bullet"/>
      <w:lvlText w:val="-"/>
      <w:lvlJc w:val="left"/>
      <w:pPr>
        <w:ind w:left="765" w:hanging="360"/>
      </w:pPr>
      <w:rPr>
        <w:rFonts w:ascii="Noto Sans" w:eastAsia="Times New Roman" w:hAnsi="Noto Sans" w:cs="Noto Sans" w:hint="default"/>
      </w:rPr>
    </w:lvl>
    <w:lvl w:ilvl="1" w:tplc="04030003" w:tentative="1">
      <w:start w:val="1"/>
      <w:numFmt w:val="bullet"/>
      <w:lvlText w:val="o"/>
      <w:lvlJc w:val="left"/>
      <w:pPr>
        <w:ind w:left="1485" w:hanging="360"/>
      </w:pPr>
      <w:rPr>
        <w:rFonts w:ascii="Courier New" w:hAnsi="Courier New" w:cs="Courier New" w:hint="default"/>
      </w:rPr>
    </w:lvl>
    <w:lvl w:ilvl="2" w:tplc="04030005" w:tentative="1">
      <w:start w:val="1"/>
      <w:numFmt w:val="bullet"/>
      <w:lvlText w:val=""/>
      <w:lvlJc w:val="left"/>
      <w:pPr>
        <w:ind w:left="2205" w:hanging="360"/>
      </w:pPr>
      <w:rPr>
        <w:rFonts w:ascii="Wingdings" w:hAnsi="Wingdings" w:hint="default"/>
      </w:rPr>
    </w:lvl>
    <w:lvl w:ilvl="3" w:tplc="04030001" w:tentative="1">
      <w:start w:val="1"/>
      <w:numFmt w:val="bullet"/>
      <w:lvlText w:val=""/>
      <w:lvlJc w:val="left"/>
      <w:pPr>
        <w:ind w:left="2925" w:hanging="360"/>
      </w:pPr>
      <w:rPr>
        <w:rFonts w:ascii="Symbol" w:hAnsi="Symbol" w:hint="default"/>
      </w:rPr>
    </w:lvl>
    <w:lvl w:ilvl="4" w:tplc="04030003" w:tentative="1">
      <w:start w:val="1"/>
      <w:numFmt w:val="bullet"/>
      <w:lvlText w:val="o"/>
      <w:lvlJc w:val="left"/>
      <w:pPr>
        <w:ind w:left="3645" w:hanging="360"/>
      </w:pPr>
      <w:rPr>
        <w:rFonts w:ascii="Courier New" w:hAnsi="Courier New" w:cs="Courier New" w:hint="default"/>
      </w:rPr>
    </w:lvl>
    <w:lvl w:ilvl="5" w:tplc="04030005" w:tentative="1">
      <w:start w:val="1"/>
      <w:numFmt w:val="bullet"/>
      <w:lvlText w:val=""/>
      <w:lvlJc w:val="left"/>
      <w:pPr>
        <w:ind w:left="4365" w:hanging="360"/>
      </w:pPr>
      <w:rPr>
        <w:rFonts w:ascii="Wingdings" w:hAnsi="Wingdings" w:hint="default"/>
      </w:rPr>
    </w:lvl>
    <w:lvl w:ilvl="6" w:tplc="04030001" w:tentative="1">
      <w:start w:val="1"/>
      <w:numFmt w:val="bullet"/>
      <w:lvlText w:val=""/>
      <w:lvlJc w:val="left"/>
      <w:pPr>
        <w:ind w:left="5085" w:hanging="360"/>
      </w:pPr>
      <w:rPr>
        <w:rFonts w:ascii="Symbol" w:hAnsi="Symbol" w:hint="default"/>
      </w:rPr>
    </w:lvl>
    <w:lvl w:ilvl="7" w:tplc="04030003" w:tentative="1">
      <w:start w:val="1"/>
      <w:numFmt w:val="bullet"/>
      <w:lvlText w:val="o"/>
      <w:lvlJc w:val="left"/>
      <w:pPr>
        <w:ind w:left="5805" w:hanging="360"/>
      </w:pPr>
      <w:rPr>
        <w:rFonts w:ascii="Courier New" w:hAnsi="Courier New" w:cs="Courier New" w:hint="default"/>
      </w:rPr>
    </w:lvl>
    <w:lvl w:ilvl="8" w:tplc="04030005" w:tentative="1">
      <w:start w:val="1"/>
      <w:numFmt w:val="bullet"/>
      <w:lvlText w:val=""/>
      <w:lvlJc w:val="left"/>
      <w:pPr>
        <w:ind w:left="6525" w:hanging="360"/>
      </w:pPr>
      <w:rPr>
        <w:rFonts w:ascii="Wingdings" w:hAnsi="Wingdings" w:hint="default"/>
      </w:rPr>
    </w:lvl>
  </w:abstractNum>
  <w:abstractNum w:abstractNumId="12" w15:restartNumberingAfterBreak="0">
    <w:nsid w:val="610962D7"/>
    <w:multiLevelType w:val="hybridMultilevel"/>
    <w:tmpl w:val="2E749378"/>
    <w:lvl w:ilvl="0" w:tplc="D7881966">
      <w:start w:val="5"/>
      <w:numFmt w:val="bullet"/>
      <w:lvlText w:val=""/>
      <w:lvlJc w:val="left"/>
      <w:pPr>
        <w:ind w:left="720" w:hanging="360"/>
      </w:pPr>
      <w:rPr>
        <w:rFonts w:ascii="Noto Sans" w:eastAsia="Times New Roman"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6A3C3C9D"/>
    <w:multiLevelType w:val="multilevel"/>
    <w:tmpl w:val="13D8AA2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705B22C3"/>
    <w:multiLevelType w:val="multilevel"/>
    <w:tmpl w:val="AED83BB4"/>
    <w:lvl w:ilvl="0">
      <w:start w:val="6"/>
      <w:numFmt w:val="lowerLetter"/>
      <w:lvlText w:val="%1."/>
      <w:lvlJc w:val="left"/>
      <w:pPr>
        <w:tabs>
          <w:tab w:val="num" w:pos="720"/>
        </w:tabs>
        <w:ind w:left="720" w:hanging="360"/>
      </w:pPr>
      <w:rPr>
        <w:lang w:val="ca-ES"/>
      </w:rPr>
    </w:lvl>
    <w:lvl w:ilvl="1">
      <w:start w:val="1"/>
      <w:numFmt w:val="lowerRoman"/>
      <w:lvlText w:val="%2)"/>
      <w:lvlJc w:val="left"/>
      <w:pPr>
        <w:ind w:left="1800" w:hanging="720"/>
      </w:pPr>
      <w:rPr>
        <w:rFonts w:hint="default"/>
        <w:color w:val="00000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7B8C0F06"/>
    <w:multiLevelType w:val="hybridMultilevel"/>
    <w:tmpl w:val="BBB822F8"/>
    <w:lvl w:ilvl="0" w:tplc="10B4324A">
      <w:numFmt w:val="bullet"/>
      <w:lvlText w:val="-"/>
      <w:lvlJc w:val="left"/>
      <w:pPr>
        <w:ind w:left="720" w:hanging="360"/>
      </w:pPr>
      <w:rPr>
        <w:rFonts w:ascii="Noto Sans" w:eastAsia="Times New Roman"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7DBA14E0"/>
    <w:multiLevelType w:val="multilevel"/>
    <w:tmpl w:val="BFF47A5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7F73310D"/>
    <w:multiLevelType w:val="hybridMultilevel"/>
    <w:tmpl w:val="164224E6"/>
    <w:lvl w:ilvl="0" w:tplc="DA462AE4">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7FB510AE"/>
    <w:multiLevelType w:val="hybridMultilevel"/>
    <w:tmpl w:val="263C535A"/>
    <w:lvl w:ilvl="0" w:tplc="E870C512">
      <w:numFmt w:val="bullet"/>
      <w:lvlText w:val="-"/>
      <w:lvlJc w:val="left"/>
      <w:pPr>
        <w:ind w:left="720" w:hanging="360"/>
      </w:pPr>
      <w:rPr>
        <w:rFonts w:ascii="Noto Sans" w:eastAsia="Times New Roman" w:hAnsi="Noto Sans" w:cs="Noto Sans"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abstractNumId w:val="16"/>
  </w:num>
  <w:num w:numId="2">
    <w:abstractNumId w:val="13"/>
  </w:num>
  <w:num w:numId="3">
    <w:abstractNumId w:val="3"/>
  </w:num>
  <w:num w:numId="4">
    <w:abstractNumId w:val="2"/>
  </w:num>
  <w:num w:numId="5">
    <w:abstractNumId w:val="6"/>
  </w:num>
  <w:num w:numId="6">
    <w:abstractNumId w:val="14"/>
  </w:num>
  <w:num w:numId="7">
    <w:abstractNumId w:val="4"/>
  </w:num>
  <w:num w:numId="8">
    <w:abstractNumId w:val="0"/>
  </w:num>
  <w:num w:numId="9">
    <w:abstractNumId w:val="8"/>
  </w:num>
  <w:num w:numId="10">
    <w:abstractNumId w:val="15"/>
  </w:num>
  <w:num w:numId="11">
    <w:abstractNumId w:val="9"/>
  </w:num>
  <w:num w:numId="12">
    <w:abstractNumId w:val="1"/>
  </w:num>
  <w:num w:numId="13">
    <w:abstractNumId w:val="10"/>
  </w:num>
  <w:num w:numId="14">
    <w:abstractNumId w:val="17"/>
  </w:num>
  <w:num w:numId="15">
    <w:abstractNumId w:val="7"/>
  </w:num>
  <w:num w:numId="16">
    <w:abstractNumId w:val="5"/>
  </w:num>
  <w:num w:numId="17">
    <w:abstractNumId w:val="12"/>
  </w:num>
  <w:num w:numId="18">
    <w:abstractNumId w:val="18"/>
  </w:num>
  <w:num w:numId="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proofState w:spelling="clean" w:grammar="clean"/>
  <w:defaultTabStop w:val="708"/>
  <w:hyphenationZone w:val="425"/>
  <w:drawingGridHorizontalSpacing w:val="110"/>
  <w:displayHorizontalDrawingGridEvery w:val="2"/>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A0E04"/>
    <w:rsid w:val="0001132A"/>
    <w:rsid w:val="00014663"/>
    <w:rsid w:val="000156CD"/>
    <w:rsid w:val="00023205"/>
    <w:rsid w:val="000237A9"/>
    <w:rsid w:val="00034310"/>
    <w:rsid w:val="00034A40"/>
    <w:rsid w:val="00050D54"/>
    <w:rsid w:val="00060B06"/>
    <w:rsid w:val="00074F0B"/>
    <w:rsid w:val="000864F8"/>
    <w:rsid w:val="00092B9B"/>
    <w:rsid w:val="000950E0"/>
    <w:rsid w:val="000A7669"/>
    <w:rsid w:val="000B1813"/>
    <w:rsid w:val="000B184C"/>
    <w:rsid w:val="000B203B"/>
    <w:rsid w:val="000D7FC3"/>
    <w:rsid w:val="000E611B"/>
    <w:rsid w:val="0010508B"/>
    <w:rsid w:val="00110FE4"/>
    <w:rsid w:val="00114152"/>
    <w:rsid w:val="001266B7"/>
    <w:rsid w:val="00130C2D"/>
    <w:rsid w:val="00157CE9"/>
    <w:rsid w:val="00183B51"/>
    <w:rsid w:val="001921DB"/>
    <w:rsid w:val="00194E83"/>
    <w:rsid w:val="001B251F"/>
    <w:rsid w:val="001B4283"/>
    <w:rsid w:val="001C76E5"/>
    <w:rsid w:val="001D2A3E"/>
    <w:rsid w:val="001D3D05"/>
    <w:rsid w:val="001E5FD1"/>
    <w:rsid w:val="0020001D"/>
    <w:rsid w:val="002108B8"/>
    <w:rsid w:val="00222923"/>
    <w:rsid w:val="002266B1"/>
    <w:rsid w:val="00245E82"/>
    <w:rsid w:val="002502C7"/>
    <w:rsid w:val="0025741D"/>
    <w:rsid w:val="002635A5"/>
    <w:rsid w:val="00274B69"/>
    <w:rsid w:val="002C075E"/>
    <w:rsid w:val="002C0C50"/>
    <w:rsid w:val="002E219A"/>
    <w:rsid w:val="002F1FA3"/>
    <w:rsid w:val="002F3D33"/>
    <w:rsid w:val="002F3F5F"/>
    <w:rsid w:val="00307F7A"/>
    <w:rsid w:val="00322246"/>
    <w:rsid w:val="00323D33"/>
    <w:rsid w:val="00331224"/>
    <w:rsid w:val="003403A6"/>
    <w:rsid w:val="003419D5"/>
    <w:rsid w:val="003547E4"/>
    <w:rsid w:val="00357840"/>
    <w:rsid w:val="00373894"/>
    <w:rsid w:val="00392DD5"/>
    <w:rsid w:val="003C228C"/>
    <w:rsid w:val="003D785A"/>
    <w:rsid w:val="003E03D7"/>
    <w:rsid w:val="003E08C6"/>
    <w:rsid w:val="003E5571"/>
    <w:rsid w:val="003E74B7"/>
    <w:rsid w:val="003F6178"/>
    <w:rsid w:val="003F6E57"/>
    <w:rsid w:val="003F771A"/>
    <w:rsid w:val="00425525"/>
    <w:rsid w:val="00427E89"/>
    <w:rsid w:val="00466CDE"/>
    <w:rsid w:val="004744F1"/>
    <w:rsid w:val="00485578"/>
    <w:rsid w:val="004A3FCF"/>
    <w:rsid w:val="004A58CE"/>
    <w:rsid w:val="004C6BE5"/>
    <w:rsid w:val="004D2A64"/>
    <w:rsid w:val="0050440F"/>
    <w:rsid w:val="00523499"/>
    <w:rsid w:val="0054018C"/>
    <w:rsid w:val="005622F6"/>
    <w:rsid w:val="005724C6"/>
    <w:rsid w:val="00574AA6"/>
    <w:rsid w:val="005C057F"/>
    <w:rsid w:val="005E3236"/>
    <w:rsid w:val="005F14BD"/>
    <w:rsid w:val="006013FF"/>
    <w:rsid w:val="00635971"/>
    <w:rsid w:val="00637409"/>
    <w:rsid w:val="006377DF"/>
    <w:rsid w:val="00651C37"/>
    <w:rsid w:val="006715B8"/>
    <w:rsid w:val="006776B5"/>
    <w:rsid w:val="006B2F91"/>
    <w:rsid w:val="006B4CEB"/>
    <w:rsid w:val="006C5013"/>
    <w:rsid w:val="006E6B33"/>
    <w:rsid w:val="006F0D2E"/>
    <w:rsid w:val="006F1279"/>
    <w:rsid w:val="006F2DEE"/>
    <w:rsid w:val="00702263"/>
    <w:rsid w:val="0072100A"/>
    <w:rsid w:val="007265EF"/>
    <w:rsid w:val="0074473A"/>
    <w:rsid w:val="00750C99"/>
    <w:rsid w:val="007567B3"/>
    <w:rsid w:val="00762CDE"/>
    <w:rsid w:val="00772EEB"/>
    <w:rsid w:val="007747ED"/>
    <w:rsid w:val="00774D29"/>
    <w:rsid w:val="007834A6"/>
    <w:rsid w:val="007A0E04"/>
    <w:rsid w:val="007A28FC"/>
    <w:rsid w:val="007D487C"/>
    <w:rsid w:val="007F6F4F"/>
    <w:rsid w:val="0081333C"/>
    <w:rsid w:val="0083573F"/>
    <w:rsid w:val="008404DF"/>
    <w:rsid w:val="008413FC"/>
    <w:rsid w:val="00842E51"/>
    <w:rsid w:val="008442CE"/>
    <w:rsid w:val="00872B70"/>
    <w:rsid w:val="008861A6"/>
    <w:rsid w:val="00895D5B"/>
    <w:rsid w:val="008A09F1"/>
    <w:rsid w:val="008A0BCD"/>
    <w:rsid w:val="008A3278"/>
    <w:rsid w:val="008A4F91"/>
    <w:rsid w:val="008A636B"/>
    <w:rsid w:val="008B7970"/>
    <w:rsid w:val="008D042E"/>
    <w:rsid w:val="008E248C"/>
    <w:rsid w:val="008E5F14"/>
    <w:rsid w:val="008F3D44"/>
    <w:rsid w:val="009303CE"/>
    <w:rsid w:val="009A0E69"/>
    <w:rsid w:val="009B3FD2"/>
    <w:rsid w:val="009C55D5"/>
    <w:rsid w:val="009D0416"/>
    <w:rsid w:val="009D05A6"/>
    <w:rsid w:val="009D6335"/>
    <w:rsid w:val="009F36D4"/>
    <w:rsid w:val="00A0259E"/>
    <w:rsid w:val="00A24F99"/>
    <w:rsid w:val="00A31C73"/>
    <w:rsid w:val="00A32066"/>
    <w:rsid w:val="00A44CCA"/>
    <w:rsid w:val="00A45203"/>
    <w:rsid w:val="00A503A0"/>
    <w:rsid w:val="00A66DD6"/>
    <w:rsid w:val="00A70754"/>
    <w:rsid w:val="00A90ED1"/>
    <w:rsid w:val="00A9443C"/>
    <w:rsid w:val="00A94FEA"/>
    <w:rsid w:val="00AA0AC7"/>
    <w:rsid w:val="00AA2E2E"/>
    <w:rsid w:val="00AB203A"/>
    <w:rsid w:val="00AB4FF9"/>
    <w:rsid w:val="00AC11D3"/>
    <w:rsid w:val="00AE7DD6"/>
    <w:rsid w:val="00AF6E68"/>
    <w:rsid w:val="00B049DA"/>
    <w:rsid w:val="00B2463B"/>
    <w:rsid w:val="00B340FE"/>
    <w:rsid w:val="00B42B4E"/>
    <w:rsid w:val="00B4748B"/>
    <w:rsid w:val="00B522DD"/>
    <w:rsid w:val="00B611B6"/>
    <w:rsid w:val="00B615C5"/>
    <w:rsid w:val="00B62A2D"/>
    <w:rsid w:val="00B66326"/>
    <w:rsid w:val="00B66987"/>
    <w:rsid w:val="00B70A01"/>
    <w:rsid w:val="00B70D3B"/>
    <w:rsid w:val="00B86DE2"/>
    <w:rsid w:val="00B96B23"/>
    <w:rsid w:val="00BA5DF3"/>
    <w:rsid w:val="00BD5336"/>
    <w:rsid w:val="00BF3976"/>
    <w:rsid w:val="00C004FA"/>
    <w:rsid w:val="00C05EDE"/>
    <w:rsid w:val="00C101C9"/>
    <w:rsid w:val="00C168B0"/>
    <w:rsid w:val="00C24228"/>
    <w:rsid w:val="00C27DDC"/>
    <w:rsid w:val="00C6481A"/>
    <w:rsid w:val="00C77D5C"/>
    <w:rsid w:val="00CE35B5"/>
    <w:rsid w:val="00CF5372"/>
    <w:rsid w:val="00D04C6A"/>
    <w:rsid w:val="00D12B6D"/>
    <w:rsid w:val="00D240AA"/>
    <w:rsid w:val="00D40806"/>
    <w:rsid w:val="00D44E04"/>
    <w:rsid w:val="00D47A81"/>
    <w:rsid w:val="00D616E9"/>
    <w:rsid w:val="00D76585"/>
    <w:rsid w:val="00D911CC"/>
    <w:rsid w:val="00DA291E"/>
    <w:rsid w:val="00DA5056"/>
    <w:rsid w:val="00DB361B"/>
    <w:rsid w:val="00DD7696"/>
    <w:rsid w:val="00DF0E12"/>
    <w:rsid w:val="00DF1C34"/>
    <w:rsid w:val="00DF2AFF"/>
    <w:rsid w:val="00DF386D"/>
    <w:rsid w:val="00DF726F"/>
    <w:rsid w:val="00DF7C2E"/>
    <w:rsid w:val="00E02E8B"/>
    <w:rsid w:val="00E16ABC"/>
    <w:rsid w:val="00E27492"/>
    <w:rsid w:val="00E710FA"/>
    <w:rsid w:val="00E922C1"/>
    <w:rsid w:val="00EA0467"/>
    <w:rsid w:val="00EC4BA6"/>
    <w:rsid w:val="00EC757D"/>
    <w:rsid w:val="00ED0612"/>
    <w:rsid w:val="00ED2E8E"/>
    <w:rsid w:val="00EE3B34"/>
    <w:rsid w:val="00EE77C0"/>
    <w:rsid w:val="00EE7C2F"/>
    <w:rsid w:val="00EF3F93"/>
    <w:rsid w:val="00EF4E56"/>
    <w:rsid w:val="00EF5E6D"/>
    <w:rsid w:val="00F116B9"/>
    <w:rsid w:val="00F117B2"/>
    <w:rsid w:val="00F1333D"/>
    <w:rsid w:val="00F30843"/>
    <w:rsid w:val="00F62FBC"/>
    <w:rsid w:val="00F702BF"/>
    <w:rsid w:val="00F8019E"/>
    <w:rsid w:val="00F80761"/>
    <w:rsid w:val="00F8738C"/>
    <w:rsid w:val="00FE0687"/>
    <w:rsid w:val="00FE6B74"/>
    <w:rsid w:val="00FF6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14:docId w14:val="34910B54"/>
  <w15:docId w15:val="{E10EC185-973C-42BF-A6B0-16597A4856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05EDE"/>
    <w:pPr>
      <w:jc w:val="both"/>
    </w:pPr>
    <w:rPr>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2F3D33"/>
    <w:pPr>
      <w:tabs>
        <w:tab w:val="center" w:pos="4252"/>
        <w:tab w:val="right" w:pos="8504"/>
      </w:tabs>
    </w:pPr>
  </w:style>
  <w:style w:type="character" w:customStyle="1" w:styleId="EncabezadoCar">
    <w:name w:val="Encabezado Car"/>
    <w:basedOn w:val="Fuentedeprrafopredeter"/>
    <w:link w:val="Encabezado"/>
    <w:uiPriority w:val="99"/>
    <w:semiHidden/>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eastAsia="Times New Roman" w:cs="Bariol Regular"/>
      <w:sz w:val="15"/>
      <w:szCs w:val="15"/>
      <w:lang w:val="es-ES" w:eastAsia="es-ES"/>
    </w:rPr>
  </w:style>
  <w:style w:type="character" w:styleId="Hipervnculo">
    <w:name w:val="Hyperlink"/>
    <w:basedOn w:val="Fuentedeprrafopredeter"/>
    <w:uiPriority w:val="99"/>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paragraph" w:customStyle="1" w:styleId="Standard">
    <w:name w:val="Standard"/>
    <w:rsid w:val="00B62A2D"/>
    <w:pPr>
      <w:suppressAutoHyphens/>
      <w:autoSpaceDN w:val="0"/>
      <w:spacing w:after="200" w:line="276" w:lineRule="auto"/>
      <w:textAlignment w:val="baseline"/>
    </w:pPr>
    <w:rPr>
      <w:sz w:val="22"/>
      <w:szCs w:val="22"/>
      <w:lang w:eastAsia="en-US"/>
    </w:rPr>
  </w:style>
  <w:style w:type="paragraph" w:styleId="Prrafodelista">
    <w:name w:val="List Paragraph"/>
    <w:basedOn w:val="Normal"/>
    <w:uiPriority w:val="34"/>
    <w:qFormat/>
    <w:rsid w:val="00034310"/>
    <w:pPr>
      <w:ind w:left="720"/>
      <w:contextualSpacing/>
    </w:pPr>
  </w:style>
  <w:style w:type="paragraph" w:customStyle="1" w:styleId="western">
    <w:name w:val="western"/>
    <w:basedOn w:val="Normal"/>
    <w:rsid w:val="006F1279"/>
    <w:pPr>
      <w:spacing w:before="100" w:beforeAutospacing="1" w:after="142" w:line="288" w:lineRule="auto"/>
      <w:jc w:val="left"/>
    </w:pPr>
    <w:rPr>
      <w:rFonts w:ascii="Noto Sans" w:eastAsia="Times New Roman" w:hAnsi="Noto Sans" w:cs="Noto Sans"/>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30890168">
      <w:bodyDiv w:val="1"/>
      <w:marLeft w:val="0"/>
      <w:marRight w:val="0"/>
      <w:marTop w:val="0"/>
      <w:marBottom w:val="0"/>
      <w:divBdr>
        <w:top w:val="none" w:sz="0" w:space="0" w:color="auto"/>
        <w:left w:val="none" w:sz="0" w:space="0" w:color="auto"/>
        <w:bottom w:val="none" w:sz="0" w:space="0" w:color="auto"/>
        <w:right w:val="none" w:sz="0" w:space="0" w:color="auto"/>
      </w:divBdr>
      <w:divsChild>
        <w:div w:id="1071464439">
          <w:marLeft w:val="0"/>
          <w:marRight w:val="0"/>
          <w:marTop w:val="0"/>
          <w:marBottom w:val="0"/>
          <w:divBdr>
            <w:top w:val="none" w:sz="0" w:space="0" w:color="auto"/>
            <w:left w:val="none" w:sz="0" w:space="0" w:color="auto"/>
            <w:bottom w:val="none" w:sz="0" w:space="0" w:color="auto"/>
            <w:right w:val="none" w:sz="0" w:space="0" w:color="auto"/>
          </w:divBdr>
        </w:div>
        <w:div w:id="163785260">
          <w:marLeft w:val="0"/>
          <w:marRight w:val="0"/>
          <w:marTop w:val="0"/>
          <w:marBottom w:val="0"/>
          <w:divBdr>
            <w:top w:val="none" w:sz="0" w:space="0" w:color="auto"/>
            <w:left w:val="none" w:sz="0" w:space="0" w:color="auto"/>
            <w:bottom w:val="none" w:sz="0" w:space="0" w:color="auto"/>
            <w:right w:val="none" w:sz="0" w:space="0" w:color="auto"/>
          </w:divBdr>
        </w:div>
        <w:div w:id="2125609182">
          <w:marLeft w:val="0"/>
          <w:marRight w:val="0"/>
          <w:marTop w:val="0"/>
          <w:marBottom w:val="0"/>
          <w:divBdr>
            <w:top w:val="none" w:sz="0" w:space="0" w:color="auto"/>
            <w:left w:val="none" w:sz="0" w:space="0" w:color="auto"/>
            <w:bottom w:val="none" w:sz="0" w:space="0" w:color="auto"/>
            <w:right w:val="none" w:sz="0" w:space="0" w:color="auto"/>
          </w:divBdr>
        </w:div>
        <w:div w:id="715661885">
          <w:marLeft w:val="0"/>
          <w:marRight w:val="0"/>
          <w:marTop w:val="0"/>
          <w:marBottom w:val="0"/>
          <w:divBdr>
            <w:top w:val="none" w:sz="0" w:space="0" w:color="auto"/>
            <w:left w:val="none" w:sz="0" w:space="0" w:color="auto"/>
            <w:bottom w:val="none" w:sz="0" w:space="0" w:color="auto"/>
            <w:right w:val="none" w:sz="0" w:space="0" w:color="auto"/>
          </w:divBdr>
        </w:div>
        <w:div w:id="181282965">
          <w:marLeft w:val="0"/>
          <w:marRight w:val="0"/>
          <w:marTop w:val="0"/>
          <w:marBottom w:val="0"/>
          <w:divBdr>
            <w:top w:val="none" w:sz="0" w:space="0" w:color="auto"/>
            <w:left w:val="none" w:sz="0" w:space="0" w:color="auto"/>
            <w:bottom w:val="none" w:sz="0" w:space="0" w:color="auto"/>
            <w:right w:val="none" w:sz="0" w:space="0" w:color="auto"/>
          </w:divBdr>
        </w:div>
        <w:div w:id="20933341">
          <w:marLeft w:val="0"/>
          <w:marRight w:val="0"/>
          <w:marTop w:val="0"/>
          <w:marBottom w:val="0"/>
          <w:divBdr>
            <w:top w:val="none" w:sz="0" w:space="0" w:color="auto"/>
            <w:left w:val="none" w:sz="0" w:space="0" w:color="auto"/>
            <w:bottom w:val="none" w:sz="0" w:space="0" w:color="auto"/>
            <w:right w:val="none" w:sz="0" w:space="0" w:color="auto"/>
          </w:divBdr>
        </w:div>
        <w:div w:id="108318051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TotalTime>
  <Pages>11</Pages>
  <Words>4685</Words>
  <Characters>25773</Characters>
  <Application>Microsoft Office Word</Application>
  <DocSecurity>0</DocSecurity>
  <Lines>214</Lines>
  <Paragraphs>60</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30398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u80888</dc:creator>
  <cp:lastModifiedBy>Margarita de los Angeles Ribas Bisquerra</cp:lastModifiedBy>
  <cp:revision>32</cp:revision>
  <dcterms:created xsi:type="dcterms:W3CDTF">2021-01-21T13:37:00Z</dcterms:created>
  <dcterms:modified xsi:type="dcterms:W3CDTF">2022-02-11T12:59:00Z</dcterms:modified>
</cp:coreProperties>
</file>