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left" w:pos="1326"/>
        </w:tabs>
        <w:rPr>
          <w:b w:val="1"/>
        </w:rPr>
      </w:pPr>
      <w:r w:rsidDel="00000000" w:rsidR="00000000" w:rsidRPr="00000000">
        <w:rPr>
          <w:b w:val="1"/>
          <w:rtl w:val="0"/>
        </w:rPr>
        <w:t xml:space="preserve">ANEXO 4</w:t>
      </w:r>
    </w:p>
    <w:p w:rsidR="00000000" w:rsidDel="00000000" w:rsidP="00000000" w:rsidRDefault="00000000" w:rsidRPr="00000000" w14:paraId="00000002">
      <w:pPr>
        <w:rPr>
          <w:b w:val="1"/>
        </w:rPr>
      </w:pPr>
      <w:r w:rsidDel="00000000" w:rsidR="00000000" w:rsidRPr="00000000">
        <w:rPr>
          <w:b w:val="1"/>
          <w:rtl w:val="0"/>
        </w:rPr>
        <w:t xml:space="preserve">Documento de formalización de la estancia formativa</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b w:val="1"/>
        </w:rPr>
      </w:pPr>
      <w:r w:rsidDel="00000000" w:rsidR="00000000" w:rsidRPr="00000000">
        <w:rPr>
          <w:b w:val="1"/>
          <w:rtl w:val="0"/>
        </w:rPr>
        <w:t xml:space="preserve">Partes</w:t>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Antonio Baos Relucio, director general de Formación Profesional y Enseñanzas Artísticas Superiores de la Consejería de Educación y Formación Profesional del Gobierno de las Illes Balears.</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_____________________________________________________, con DNI _____________, representante legal de la empresa o agrupación de empresas, entidad u organismo __________________________________________________________________, localizada en _________________, en la dirección _______________________________________, en la isla de _________________, con código postal ____________, CIF __________, teléfono ___________, fax __________ y dirección electrónica ____________________________.</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b w:val="1"/>
        </w:rPr>
      </w:pPr>
      <w:r w:rsidDel="00000000" w:rsidR="00000000" w:rsidRPr="00000000">
        <w:rPr>
          <w:b w:val="1"/>
          <w:rtl w:val="0"/>
        </w:rPr>
        <w:t xml:space="preserve">Antecedentes</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El objetivo de este documento administrativo es la colaboración entre las partes para conseguir el desarrollo de un programa de estancias formativas en empresas, entidades u organismos dirigido al profesorado de formación profesional de centros públicos y centros privados concertados de las Illes Balears.</w:t>
      </w:r>
    </w:p>
    <w:p w:rsidR="00000000" w:rsidDel="00000000" w:rsidP="00000000" w:rsidRDefault="00000000" w:rsidRPr="00000000" w14:paraId="0000000D">
      <w:pPr>
        <w:ind w:left="425" w:hanging="425"/>
        <w:rPr/>
      </w:pPr>
      <w:r w:rsidDel="00000000" w:rsidR="00000000" w:rsidRPr="00000000">
        <w:rPr>
          <w:rtl w:val="0"/>
        </w:rPr>
      </w:r>
    </w:p>
    <w:p w:rsidR="00000000" w:rsidDel="00000000" w:rsidP="00000000" w:rsidRDefault="00000000" w:rsidRPr="00000000" w14:paraId="000000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Esta colaboración se fundamenta jurídicamente en </w:t>
      </w:r>
      <w:r w:rsidDel="00000000" w:rsidR="00000000" w:rsidRPr="00000000">
        <w:rPr>
          <w:rtl w:val="0"/>
        </w:rPr>
        <w:t xml:space="preserve">el artículo</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cincuenta y cinco nonies de la Ley Orgánica 3/2020 de 29 de diciembre, de educación, y en la Orden del consejero de Educación y Universidad de día 30 de agosto de 2017 por la que se regulan las estancias formativas, en la modalidad de experiencia formativa, del profesorado de formación profesional en empresas y entidades (BOIB núm. 110, de 7 de septiembre), que regula la realización de estancias formativas en empresas de las Illes Balears, del resto del Estado español o la Unión Europea. </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Ambas partes nos reconocemos mutuamente la capacidad y legitimidad para formalizar este documento administrativo, de acuerdo con las siguientes</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b w:val="1"/>
        </w:rPr>
      </w:pPr>
      <w:r w:rsidDel="00000000" w:rsidR="00000000" w:rsidRPr="00000000">
        <w:rPr>
          <w:b w:val="1"/>
          <w:rtl w:val="0"/>
        </w:rPr>
        <w:t xml:space="preserve">Cláusulas</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El profesor o profesora que figura en este documento administrativo para formalizar la realización de estancias formativas en empresas debe llevar a cabo las actividades contenidas en el proyecto formativo en las dependencias de la empresa o entidad firmante o, si procede, en aquellos lugares donde la empresa o entidad lleve a cabo su actividad productiva, sin que esto implique ningún tipo de relación laboral.</w:t>
      </w:r>
    </w:p>
    <w:p w:rsidR="00000000" w:rsidDel="00000000" w:rsidP="00000000" w:rsidRDefault="00000000" w:rsidRPr="00000000" w14:paraId="00000015">
      <w:pPr>
        <w:ind w:left="425" w:hanging="425"/>
        <w:rPr/>
      </w:pPr>
      <w:r w:rsidDel="00000000" w:rsidR="00000000" w:rsidRPr="00000000">
        <w:rPr>
          <w:rtl w:val="0"/>
        </w:rPr>
      </w:r>
    </w:p>
    <w:p w:rsidR="00000000" w:rsidDel="00000000" w:rsidP="00000000" w:rsidRDefault="00000000" w:rsidRPr="00000000" w14:paraId="0000001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El profesor / La profesora ____________________________________________, con el DNI _______________, el NRP ______________ y destino en el centro ___________________________________________________, llevará a cabo la estancia formativa entre el día _____ de ___________y el ____ de _____________, con una duración total de ______ horas.</w:t>
      </w:r>
    </w:p>
    <w:p w:rsidR="00000000" w:rsidDel="00000000" w:rsidP="00000000" w:rsidRDefault="00000000" w:rsidRPr="00000000" w14:paraId="00000017">
      <w:pPr>
        <w:ind w:left="425" w:hanging="425"/>
        <w:rPr/>
      </w:pPr>
      <w:r w:rsidDel="00000000" w:rsidR="00000000" w:rsidRPr="00000000">
        <w:rPr>
          <w:rtl w:val="0"/>
        </w:rPr>
      </w:r>
    </w:p>
    <w:p w:rsidR="00000000" w:rsidDel="00000000" w:rsidP="00000000" w:rsidRDefault="00000000" w:rsidRPr="00000000" w14:paraId="0000001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La empresa o entidad se compromete al cumplimiento del programa de actividades formativas que han sido concertadas previamente con el profesor participante.</w:t>
      </w:r>
    </w:p>
    <w:p w:rsidR="00000000" w:rsidDel="00000000" w:rsidP="00000000" w:rsidRDefault="00000000" w:rsidRPr="00000000" w14:paraId="00000019">
      <w:pPr>
        <w:ind w:left="425" w:hanging="425"/>
        <w:rPr/>
      </w:pPr>
      <w:r w:rsidDel="00000000" w:rsidR="00000000" w:rsidRPr="00000000">
        <w:rPr>
          <w:rtl w:val="0"/>
        </w:rPr>
      </w:r>
    </w:p>
    <w:p w:rsidR="00000000" w:rsidDel="00000000" w:rsidP="00000000" w:rsidRDefault="00000000" w:rsidRPr="00000000" w14:paraId="0000001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La empresa o entidad debe nombrar a una persona responsable de coordinar las actividades formativas que se deben llevar a cabo, la cual debe garantizar la orientación y la consulta del profesor y debe facilitar a la Dirección General de Formación Profesional y Enseñanzas Artísticas Superiores el acceso a la empresa o entidad y las actuaciones de valoración y supervisión del proceso.</w:t>
      </w:r>
    </w:p>
    <w:p w:rsidR="00000000" w:rsidDel="00000000" w:rsidP="00000000" w:rsidRDefault="00000000" w:rsidRPr="00000000" w14:paraId="0000001B">
      <w:pPr>
        <w:ind w:left="425" w:hanging="425"/>
        <w:rPr/>
      </w:pPr>
      <w:r w:rsidDel="00000000" w:rsidR="00000000" w:rsidRPr="00000000">
        <w:rPr>
          <w:rtl w:val="0"/>
        </w:rPr>
      </w:r>
    </w:p>
    <w:p w:rsidR="00000000" w:rsidDel="00000000" w:rsidP="00000000" w:rsidRDefault="00000000" w:rsidRPr="00000000" w14:paraId="0000001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El señor / La señora ____________________________________________, con el DNI ______________, debe actuar como tutor responsable de formación de la empresa o entidad.</w:t>
      </w:r>
    </w:p>
    <w:p w:rsidR="00000000" w:rsidDel="00000000" w:rsidP="00000000" w:rsidRDefault="00000000" w:rsidRPr="00000000" w14:paraId="0000001D">
      <w:pPr>
        <w:ind w:left="425" w:hanging="425"/>
        <w:rPr/>
      </w:pPr>
      <w:r w:rsidDel="00000000" w:rsidR="00000000" w:rsidRPr="00000000">
        <w:rPr>
          <w:rtl w:val="0"/>
        </w:rPr>
      </w:r>
    </w:p>
    <w:p w:rsidR="00000000" w:rsidDel="00000000" w:rsidP="00000000" w:rsidRDefault="00000000" w:rsidRPr="00000000" w14:paraId="0000001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La empresa o entidad colaboradora no puede cubrir ningún puesto de trabajo con el profesor que lleve a cabo la estancia de formación en la empresa.</w:t>
      </w:r>
    </w:p>
    <w:p w:rsidR="00000000" w:rsidDel="00000000" w:rsidP="00000000" w:rsidRDefault="00000000" w:rsidRPr="00000000" w14:paraId="0000001F">
      <w:pPr>
        <w:ind w:left="425" w:hanging="425"/>
        <w:rPr/>
      </w:pPr>
      <w:r w:rsidDel="00000000" w:rsidR="00000000" w:rsidRPr="00000000">
        <w:rPr>
          <w:rtl w:val="0"/>
        </w:rPr>
      </w:r>
    </w:p>
    <w:p w:rsidR="00000000" w:rsidDel="00000000" w:rsidP="00000000" w:rsidRDefault="00000000" w:rsidRPr="00000000" w14:paraId="0000002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La persona que participa en la estancia de formación no debe percibir ninguna compensación económica de la empresa o entidad colaboradora para desarrollar las actividades formativas.</w:t>
      </w:r>
    </w:p>
    <w:p w:rsidR="00000000" w:rsidDel="00000000" w:rsidP="00000000" w:rsidRDefault="00000000" w:rsidRPr="00000000" w14:paraId="00000021">
      <w:pPr>
        <w:ind w:left="425" w:hanging="425"/>
        <w:rPr/>
      </w:pPr>
      <w:r w:rsidDel="00000000" w:rsidR="00000000" w:rsidRPr="00000000">
        <w:rPr>
          <w:rtl w:val="0"/>
        </w:rPr>
      </w:r>
    </w:p>
    <w:p w:rsidR="00000000" w:rsidDel="00000000" w:rsidP="00000000" w:rsidRDefault="00000000" w:rsidRPr="00000000" w14:paraId="0000002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La empresa o entidad colaboradora no debe recibir ninguna compensación económica por la formación que proporciona al profesor que participa en la estancia formativa.</w:t>
      </w:r>
    </w:p>
    <w:p w:rsidR="00000000" w:rsidDel="00000000" w:rsidP="00000000" w:rsidRDefault="00000000" w:rsidRPr="00000000" w14:paraId="00000023">
      <w:pPr>
        <w:ind w:left="425" w:hanging="425"/>
        <w:rPr/>
      </w:pPr>
      <w:r w:rsidDel="00000000" w:rsidR="00000000" w:rsidRPr="00000000">
        <w:rPr>
          <w:rtl w:val="0"/>
        </w:rPr>
      </w:r>
    </w:p>
    <w:p w:rsidR="00000000" w:rsidDel="00000000" w:rsidP="00000000" w:rsidRDefault="00000000" w:rsidRPr="00000000" w14:paraId="0000002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Este documento administrativo se mantendrá vigente el tiempo que dure la estancia de formación. Cualquiera de las partes lo puede rescindir mediante una denuncia, la cual debe comunicar a la otra parte. La denuncia se debe basar en alguna de las causas siguiente:</w:t>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850"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Cese de actividades de la empresa o de la entidad colaboradora.</w:t>
      </w:r>
    </w:p>
    <w:p w:rsidR="00000000" w:rsidDel="00000000" w:rsidP="00000000" w:rsidRDefault="00000000" w:rsidRPr="00000000" w14:paraId="0000002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850"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Fuerza mayor que imposibilite el desarrollo de la estancia de formación.</w:t>
      </w:r>
    </w:p>
    <w:p w:rsidR="00000000" w:rsidDel="00000000" w:rsidP="00000000" w:rsidRDefault="00000000" w:rsidRPr="00000000" w14:paraId="0000002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850"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Incumplimiento de las cláusulas establecidas en el documento administrativo para formalizar la realización de estancias de formación en empresas.</w:t>
      </w:r>
    </w:p>
    <w:p w:rsidR="00000000" w:rsidDel="00000000" w:rsidP="00000000" w:rsidRDefault="00000000" w:rsidRPr="00000000" w14:paraId="0000002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850"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Acuerdo mutuo entre la Dirección General de Formación Profesional y Enseñanzas Artísticas Superiores y la empresa o entidad colaboradora.</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Igualmente, cualquiera de las partes puede acordar la anulación de este documento administrativo y, por lo tanto, el docente puede ser excluido de participar en la estancia de formación por decisión unilateral de la Dirección General de Formación Profesional y Enseñanzas Artísticas Superiores o de la empresa o entidad colaboradora, o bien por decisión conjunta de ambas instituciones, en los casos siguientes:</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5"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40" w:lineRule="auto"/>
        <w:ind w:left="850"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Faltas repetidas de asistencia o de puntualidad no justificadas.</w:t>
      </w:r>
    </w:p>
    <w:p w:rsidR="00000000" w:rsidDel="00000000" w:rsidP="00000000" w:rsidRDefault="00000000" w:rsidRPr="00000000" w14:paraId="0000002E">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40" w:lineRule="auto"/>
        <w:ind w:left="850"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Actitud incorrecta o falta de aprovechamiento, tras una audiencia previa con la persona interesada.</w:t>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 w:right="0" w:hanging="425"/>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Los representantes de los trabajadores de las empresas o entidades colaboradoras deben ser informados del contenido del proyecto formativo que debe llevar a cabo el docente durante la estancia formativa.</w:t>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t xml:space="preserve">Como muestra de conformidad, firmamos este documento administrativo para formalizar la realización de estancias formativas en empresas del profesorado de formación profesional, de acuerdo con la normativa vigente. </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t xml:space="preserve">Palma, ____ de ________________ de ____ </w:t>
      </w:r>
    </w:p>
    <w:p w:rsidR="00000000" w:rsidDel="00000000" w:rsidP="00000000" w:rsidRDefault="00000000" w:rsidRPr="00000000" w14:paraId="00000035">
      <w:pPr>
        <w:rPr/>
      </w:pPr>
      <w:r w:rsidDel="00000000" w:rsidR="00000000" w:rsidRPr="00000000">
        <w:rPr>
          <w:rtl w:val="0"/>
        </w:rPr>
      </w:r>
    </w:p>
    <w:tbl>
      <w:tblPr>
        <w:tblStyle w:val="Table1"/>
        <w:tblW w:w="8643.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321"/>
        <w:gridCol w:w="4322"/>
        <w:tblGridChange w:id="0">
          <w:tblGrid>
            <w:gridCol w:w="4321"/>
            <w:gridCol w:w="4322"/>
          </w:tblGrid>
        </w:tblGridChange>
      </w:tblGrid>
      <w:tr>
        <w:trPr>
          <w:cantSplit w:val="0"/>
          <w:tblHeader w:val="0"/>
        </w:trPr>
        <w:tc>
          <w:tcPr/>
          <w:p w:rsidR="00000000" w:rsidDel="00000000" w:rsidP="00000000" w:rsidRDefault="00000000" w:rsidRPr="00000000" w14:paraId="00000036">
            <w:pPr>
              <w:rPr/>
            </w:pPr>
            <w:r w:rsidDel="00000000" w:rsidR="00000000" w:rsidRPr="00000000">
              <w:rPr>
                <w:rtl w:val="0"/>
              </w:rPr>
              <w:t xml:space="preserve">Por la Dirección General de Formación Profesional y Enseñanzas Artísticas Superiores</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t xml:space="preserve">[</w:t>
            </w:r>
            <w:r w:rsidDel="00000000" w:rsidR="00000000" w:rsidRPr="00000000">
              <w:rPr>
                <w:i w:val="1"/>
                <w:rtl w:val="0"/>
              </w:rPr>
              <w:t xml:space="preserve">rúbrica</w:t>
            </w:r>
            <w:r w:rsidDel="00000000" w:rsidR="00000000" w:rsidRPr="00000000">
              <w:rPr>
                <w:rtl w:val="0"/>
              </w:rPr>
              <w:t xml:space="preserve">]</w:t>
            </w:r>
          </w:p>
        </w:tc>
        <w:tc>
          <w:tcPr/>
          <w:p w:rsidR="00000000" w:rsidDel="00000000" w:rsidP="00000000" w:rsidRDefault="00000000" w:rsidRPr="00000000" w14:paraId="0000003A">
            <w:pPr>
              <w:rPr/>
            </w:pPr>
            <w:r w:rsidDel="00000000" w:rsidR="00000000" w:rsidRPr="00000000">
              <w:rPr>
                <w:rtl w:val="0"/>
              </w:rPr>
              <w:t xml:space="preserve">Por la empresa</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t xml:space="preserve">[</w:t>
            </w:r>
            <w:r w:rsidDel="00000000" w:rsidR="00000000" w:rsidRPr="00000000">
              <w:rPr>
                <w:i w:val="1"/>
                <w:rtl w:val="0"/>
              </w:rPr>
              <w:t xml:space="preserve">rúbrica y sello</w:t>
            </w:r>
            <w:r w:rsidDel="00000000" w:rsidR="00000000" w:rsidRPr="00000000">
              <w:rPr>
                <w:rtl w:val="0"/>
              </w:rPr>
              <w:t xml:space="preserve">]</w:t>
            </w:r>
          </w:p>
          <w:p w:rsidR="00000000" w:rsidDel="00000000" w:rsidP="00000000" w:rsidRDefault="00000000" w:rsidRPr="00000000" w14:paraId="00000040">
            <w:pPr>
              <w:rPr/>
            </w:pPr>
            <w:r w:rsidDel="00000000" w:rsidR="00000000" w:rsidRPr="00000000">
              <w:rPr>
                <w:rtl w:val="0"/>
              </w:rPr>
            </w:r>
          </w:p>
        </w:tc>
      </w:tr>
    </w:tbl>
    <w:p w:rsidR="00000000" w:rsidDel="00000000" w:rsidP="00000000" w:rsidRDefault="00000000" w:rsidRPr="00000000" w14:paraId="00000041">
      <w:pPr>
        <w:rPr/>
      </w:pPr>
      <w:r w:rsidDel="00000000" w:rsidR="00000000" w:rsidRPr="00000000">
        <w:rPr>
          <w:rtl w:val="0"/>
        </w:rPr>
      </w:r>
    </w:p>
    <w:sectPr>
      <w:headerReference r:id="rId7" w:type="default"/>
      <w:headerReference r:id="rId8" w:type="first"/>
      <w:footerReference r:id="rId9" w:type="default"/>
      <w:footerReference r:id="rId10" w:type="first"/>
      <w:pgSz w:h="16838" w:w="11906" w:orient="portrait"/>
      <w:pgMar w:bottom="1701" w:top="1276" w:left="2552" w:right="851"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Noto San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bl>
    <w:tblPr>
      <w:tblStyle w:val="Table2"/>
      <w:tblW w:w="10036.0" w:type="dxa"/>
      <w:jc w:val="left"/>
      <w:tblInd w:w="-153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24"/>
      <w:gridCol w:w="4589"/>
      <w:gridCol w:w="2723"/>
      <w:tblGridChange w:id="0">
        <w:tblGrid>
          <w:gridCol w:w="2724"/>
          <w:gridCol w:w="4589"/>
          <w:gridCol w:w="2723"/>
        </w:tblGrid>
      </w:tblGridChange>
    </w:tblGrid>
    <w:tr>
      <w:trPr>
        <w:cantSplit w:val="0"/>
        <w:trHeight w:val="1140" w:hRule="atLeast"/>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C. del Ter, 16</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07009 Palma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Tel. 971 17 77 00</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c30045"/>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c30045"/>
              <w:sz w:val="15"/>
              <w:szCs w:val="15"/>
              <w:u w:val="none"/>
              <w:shd w:fill="auto" w:val="clear"/>
              <w:vertAlign w:val="baseline"/>
              <w:rtl w:val="0"/>
            </w:rPr>
            <w:t xml:space="preserve">dgfpieas.caib.es</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c>
    </w:tr>
  </w:tbl>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bl>
    <w:tblPr>
      <w:tblStyle w:val="Table3"/>
      <w:tblW w:w="10036.0" w:type="dxa"/>
      <w:jc w:val="left"/>
      <w:tblInd w:w="-153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24"/>
      <w:gridCol w:w="4589"/>
      <w:gridCol w:w="2723"/>
      <w:tblGridChange w:id="0">
        <w:tblGrid>
          <w:gridCol w:w="2724"/>
          <w:gridCol w:w="4589"/>
          <w:gridCol w:w="2723"/>
        </w:tblGrid>
      </w:tblGridChange>
    </w:tblGrid>
    <w:tr>
      <w:trPr>
        <w:cantSplit w:val="0"/>
        <w:trHeight w:val="1140" w:hRule="atLeast"/>
        <w:tblHeader w:val="0"/>
      </w:trPr>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C. del Ter, 16</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07009 Palma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Tel. 971 17 77 00</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Fonts w:ascii="Noto Sans" w:cs="Noto Sans" w:eastAsia="Noto Sans" w:hAnsi="Noto Sans"/>
              <w:b w:val="0"/>
              <w:i w:val="0"/>
              <w:smallCaps w:val="0"/>
              <w:strike w:val="0"/>
              <w:color w:val="c30045"/>
              <w:sz w:val="15"/>
              <w:szCs w:val="15"/>
              <w:u w:val="none"/>
              <w:shd w:fill="auto" w:val="clear"/>
              <w:vertAlign w:val="baseline"/>
              <w:rtl w:val="0"/>
            </w:rPr>
            <w:t xml:space="preserve">dgfpieas.caib.es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270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-1113525</wp:posOffset>
          </wp:positionH>
          <wp:positionV relativeFrom="paragraph">
            <wp:posOffset>-124289</wp:posOffset>
          </wp:positionV>
          <wp:extent cx="2367482" cy="2009869"/>
          <wp:effectExtent b="0" l="0" r="0" t="0"/>
          <wp:wrapNone/>
          <wp:docPr descr="C_EDU_FOR_PRO_DIR_GEN_FOR_PRO_ENS_ART_SUP_COL.png" id="13" name="image2.png"/>
          <a:graphic>
            <a:graphicData uri="http://schemas.openxmlformats.org/drawingml/2006/picture">
              <pic:pic>
                <pic:nvPicPr>
                  <pic:cNvPr descr="C_EDU_FOR_PRO_DIR_GEN_FOR_PRO_ENS_ART_SUP_COL.png" id="0" name="image2.png"/>
                  <pic:cNvPicPr preferRelativeResize="0"/>
                </pic:nvPicPr>
                <pic:blipFill>
                  <a:blip r:embed="rId1"/>
                  <a:srcRect b="0" l="0" r="0" t="0"/>
                  <a:stretch>
                    <a:fillRect/>
                  </a:stretch>
                </pic:blipFill>
                <pic:spPr>
                  <a:xfrm>
                    <a:off x="0" y="0"/>
                    <a:ext cx="2367482" cy="2009869"/>
                  </a:xfrm>
                  <a:prstGeom prst="rect"/>
                  <a:ln/>
                </pic:spPr>
              </pic:pic>
            </a:graphicData>
          </a:graphic>
        </wp:anchor>
      </w:drawing>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-1153794</wp:posOffset>
          </wp:positionH>
          <wp:positionV relativeFrom="paragraph">
            <wp:posOffset>-135889</wp:posOffset>
          </wp:positionV>
          <wp:extent cx="542925" cy="1590675"/>
          <wp:effectExtent b="0" l="0" r="0" t="0"/>
          <wp:wrapNone/>
          <wp:docPr descr="Govern_simplificat.png" id="14" name="image1.png"/>
          <a:graphic>
            <a:graphicData uri="http://schemas.openxmlformats.org/drawingml/2006/picture">
              <pic:pic>
                <pic:nvPicPr>
                  <pic:cNvPr descr="Govern_simplificat.png" id="0" name="image1.png"/>
                  <pic:cNvPicPr preferRelativeResize="0"/>
                </pic:nvPicPr>
                <pic:blipFill>
                  <a:blip r:embed="rId1"/>
                  <a:srcRect b="0" l="0" r="0" t="0"/>
                  <a:stretch>
                    <a:fillRect/>
                  </a:stretch>
                </pic:blipFill>
                <pic:spPr>
                  <a:xfrm>
                    <a:off x="0" y="0"/>
                    <a:ext cx="542925" cy="1590675"/>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lvl>
    <w:lvl w:ilvl="1">
      <w:start w:val="1"/>
      <w:numFmt w:val="lowerLetter"/>
      <w:lvlText w:val="%2)"/>
      <w:lvlJc w:val="left"/>
      <w:pPr>
        <w:ind w:left="1440" w:hanging="360"/>
      </w:pPr>
      <w:rPr>
        <w:i w:val="1"/>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i w:val="1"/>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785" w:hanging="705"/>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Noto Sans" w:cs="Noto Sans" w:eastAsia="Noto Sans" w:hAnsi="Noto Sans"/>
        <w:sz w:val="22"/>
        <w:szCs w:val="22"/>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635971"/>
    <w:rPr>
      <w:rFonts w:ascii="Noto Sans" w:hAnsi="Noto Sans"/>
      <w:sz w:val="22"/>
      <w:szCs w:val="22"/>
      <w:lang w:eastAsia="en-US" w:val="ca-ES"/>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semiHidden w:val="1"/>
    <w:unhideWhenUsed w:val="1"/>
    <w:rsid w:val="002F3D33"/>
    <w:pPr>
      <w:tabs>
        <w:tab w:val="center" w:pos="4252"/>
        <w:tab w:val="right" w:pos="8504"/>
      </w:tabs>
    </w:pPr>
  </w:style>
  <w:style w:type="character" w:styleId="EncabezadoCar" w:customStyle="1">
    <w:name w:val="Encabezado Car"/>
    <w:basedOn w:val="Fuentedeprrafopredeter"/>
    <w:link w:val="Encabezado"/>
    <w:uiPriority w:val="99"/>
    <w:semiHidden w:val="1"/>
    <w:rsid w:val="002F3D33"/>
    <w:rPr>
      <w:rFonts w:ascii="Noto Sans" w:hAnsi="Noto Sans"/>
    </w:rPr>
  </w:style>
  <w:style w:type="paragraph" w:styleId="Piedepgina">
    <w:name w:val="footer"/>
    <w:basedOn w:val="Normal"/>
    <w:link w:val="PiedepginaCar"/>
    <w:uiPriority w:val="99"/>
    <w:unhideWhenUsed w:val="1"/>
    <w:rsid w:val="002F3D33"/>
    <w:pPr>
      <w:tabs>
        <w:tab w:val="center" w:pos="4252"/>
        <w:tab w:val="right" w:pos="8504"/>
      </w:tabs>
    </w:pPr>
  </w:style>
  <w:style w:type="character" w:styleId="PiedepginaCar" w:customStyle="1">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CellMar>
        <w:top w:w="0.0" w:type="dxa"/>
        <w:left w:w="108.0" w:type="dxa"/>
        <w:bottom w:w="0.0" w:type="dxa"/>
        <w:right w:w="108.0" w:type="dxa"/>
      </w:tblCellMar>
    </w:tblPr>
  </w:style>
  <w:style w:type="paragraph" w:styleId="Textodeglobo">
    <w:name w:val="Balloon Text"/>
    <w:basedOn w:val="Normal"/>
    <w:link w:val="TextodegloboCar"/>
    <w:uiPriority w:val="99"/>
    <w:semiHidden w:val="1"/>
    <w:unhideWhenUsed w:val="1"/>
    <w:rsid w:val="002F3D33"/>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2F3D33"/>
    <w:rPr>
      <w:rFonts w:ascii="Tahoma" w:cs="Tahoma" w:hAnsi="Tahoma"/>
      <w:sz w:val="16"/>
      <w:szCs w:val="16"/>
    </w:rPr>
  </w:style>
  <w:style w:type="paragraph" w:styleId="Peudepgina" w:customStyle="1">
    <w:name w:val="Peu de pàgina"/>
    <w:basedOn w:val="Normal"/>
    <w:qFormat w:val="1"/>
    <w:rsid w:val="00AF6E68"/>
    <w:pPr>
      <w:widowControl w:val="0"/>
      <w:autoSpaceDE w:val="0"/>
      <w:autoSpaceDN w:val="0"/>
      <w:adjustRightInd w:val="0"/>
      <w:spacing w:line="220" w:lineRule="atLeast"/>
    </w:pPr>
    <w:rPr>
      <w:rFonts w:ascii="Calibri" w:cs="Bariol Regular" w:eastAsia="Times New Roman" w:hAnsi="Calibri"/>
      <w:sz w:val="15"/>
      <w:szCs w:val="15"/>
      <w:lang w:eastAsia="es-ES" w:val="es-ES"/>
    </w:rPr>
  </w:style>
  <w:style w:type="character" w:styleId="Hipervnculo">
    <w:name w:val="Hyperlink"/>
    <w:basedOn w:val="Fuentedeprrafopredeter"/>
    <w:uiPriority w:val="99"/>
    <w:unhideWhenUsed w:val="1"/>
    <w:rsid w:val="003419D5"/>
    <w:rPr>
      <w:color w:val="0000ff"/>
      <w:u w:val="single"/>
    </w:rPr>
  </w:style>
  <w:style w:type="paragraph" w:styleId="Nmerodepgina" w:customStyle="1">
    <w:name w:val="Número de pàgina"/>
    <w:basedOn w:val="Peudepgina"/>
    <w:qFormat w:val="1"/>
    <w:rsid w:val="003419D5"/>
    <w:pPr>
      <w:jc w:val="right"/>
    </w:pPr>
    <w:rPr>
      <w:sz w:val="18"/>
      <w:szCs w:val="18"/>
    </w:rPr>
  </w:style>
  <w:style w:type="paragraph" w:styleId="Prrafodelista">
    <w:name w:val="List Paragraph"/>
    <w:basedOn w:val="Normal"/>
    <w:uiPriority w:val="34"/>
    <w:qFormat w:val="1"/>
    <w:rsid w:val="00AC33D3"/>
    <w:pPr>
      <w:ind w:left="720"/>
      <w:contextualSpacing w:val="1"/>
    </w:pPr>
  </w:style>
  <w:style w:type="character" w:styleId="Refdecomentario">
    <w:name w:val="annotation reference"/>
    <w:basedOn w:val="Fuentedeprrafopredeter"/>
    <w:uiPriority w:val="99"/>
    <w:semiHidden w:val="1"/>
    <w:unhideWhenUsed w:val="1"/>
    <w:rsid w:val="000D6BEB"/>
    <w:rPr>
      <w:sz w:val="16"/>
      <w:szCs w:val="16"/>
    </w:rPr>
  </w:style>
  <w:style w:type="paragraph" w:styleId="Textocomentario">
    <w:name w:val="annotation text"/>
    <w:basedOn w:val="Normal"/>
    <w:link w:val="TextocomentarioCar"/>
    <w:uiPriority w:val="99"/>
    <w:unhideWhenUsed w:val="1"/>
    <w:rsid w:val="000D6BEB"/>
    <w:rPr>
      <w:sz w:val="20"/>
      <w:szCs w:val="20"/>
    </w:rPr>
  </w:style>
  <w:style w:type="character" w:styleId="TextocomentarioCar" w:customStyle="1">
    <w:name w:val="Texto comentario Car"/>
    <w:basedOn w:val="Fuentedeprrafopredeter"/>
    <w:link w:val="Textocomentario"/>
    <w:uiPriority w:val="99"/>
    <w:rsid w:val="000D6BEB"/>
    <w:rPr>
      <w:rFonts w:ascii="Noto Sans" w:hAnsi="Noto Sans"/>
      <w:lang w:eastAsia="en-US" w:val="ca-ES"/>
    </w:rPr>
  </w:style>
  <w:style w:type="paragraph" w:styleId="Asuntodelcomentario">
    <w:name w:val="annotation subject"/>
    <w:basedOn w:val="Textocomentario"/>
    <w:next w:val="Textocomentario"/>
    <w:link w:val="AsuntodelcomentarioCar"/>
    <w:uiPriority w:val="99"/>
    <w:semiHidden w:val="1"/>
    <w:unhideWhenUsed w:val="1"/>
    <w:rsid w:val="000D6BEB"/>
    <w:rPr>
      <w:b w:val="1"/>
      <w:bCs w:val="1"/>
    </w:rPr>
  </w:style>
  <w:style w:type="character" w:styleId="AsuntodelcomentarioCar" w:customStyle="1">
    <w:name w:val="Asunto del comentario Car"/>
    <w:basedOn w:val="TextocomentarioCar"/>
    <w:link w:val="Asuntodelcomentario"/>
    <w:uiPriority w:val="99"/>
    <w:semiHidden w:val="1"/>
    <w:rsid w:val="000D6BEB"/>
    <w:rPr>
      <w:b w:val="1"/>
      <w:b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240.0" w:type="dxa"/>
        <w:left w:w="115.0" w:type="dxa"/>
        <w:bottom w:w="0.0" w:type="dxa"/>
        <w:right w:w="115.0" w:type="dxa"/>
      </w:tblCellMar>
    </w:tblPr>
  </w:style>
  <w:style w:type="table" w:styleId="Table3">
    <w:basedOn w:val="TableNormal"/>
    <w:tblPr>
      <w:tblStyleRowBandSize w:val="1"/>
      <w:tblStyleColBandSize w:val="1"/>
      <w:tblCellMar>
        <w:top w:w="24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2.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AHtfeTGTbitAlD34R2QdefhapgA==">AMUW2mVFIVduE4w2DNQ4Q9Z1eS4eAPIpwGyoXkuPHCVd7GjulMpVw3G1rwa2QSaxbVB1tPYwBrPet7uEnFkG8PtjIj/6HI1YZGhzW7mu9wSO4VB0V4neWE4=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2022-09-20T12:35:00Z</dcterms:created>
  <dc:creator>Antònia Serra Bennàssar</dc:creator>
</cp:coreProperties>
</file>