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120B" w:rsidRDefault="00297292">
      <w:pPr>
        <w:pStyle w:val="Textoindependiente"/>
        <w:jc w:val="center"/>
      </w:pPr>
      <w:r>
        <w:rPr>
          <w:rFonts w:ascii="Noto Sans" w:hAnsi="Noto Sans" w:cs="Noto Sans"/>
          <w:sz w:val="20"/>
          <w:szCs w:val="20"/>
          <w:lang w:val="ca-ES"/>
        </w:rPr>
        <w:t xml:space="preserve">DECLARACIÓ RESPONSABLE DE LA SITUACIÓ FORMATIVA </w:t>
      </w:r>
    </w:p>
    <w:tbl>
      <w:tblPr>
        <w:tblW w:w="857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465"/>
        <w:gridCol w:w="1275"/>
        <w:gridCol w:w="566"/>
        <w:gridCol w:w="2269"/>
      </w:tblGrid>
      <w:tr w:rsidR="0053120B">
        <w:trPr>
          <w:cantSplit/>
          <w:trHeight w:hRule="exact" w:val="407"/>
          <w:jc w:val="center"/>
        </w:trPr>
        <w:tc>
          <w:tcPr>
            <w:tcW w:w="57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120B" w:rsidRDefault="00297292">
            <w:pPr>
              <w:pStyle w:val="Header"/>
              <w:tabs>
                <w:tab w:val="clear" w:pos="4252"/>
                <w:tab w:val="clear" w:pos="8504"/>
              </w:tabs>
              <w:rPr>
                <w:rFonts w:ascii="Noto Sans" w:hAnsi="Noto Sans" w:cs="Noto Sans"/>
                <w:b/>
                <w:sz w:val="20"/>
                <w:lang w:val="ca-ES"/>
              </w:rPr>
            </w:pPr>
            <w:r>
              <w:rPr>
                <w:rFonts w:ascii="Noto Sans" w:hAnsi="Noto Sans" w:cs="Noto Sans"/>
                <w:b/>
                <w:sz w:val="20"/>
                <w:lang w:val="ca-ES"/>
              </w:rPr>
              <w:t>Nom i llinatges: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120B" w:rsidRDefault="00297292">
            <w:pPr>
              <w:pStyle w:val="Header"/>
              <w:tabs>
                <w:tab w:val="clear" w:pos="4252"/>
                <w:tab w:val="clear" w:pos="8504"/>
              </w:tabs>
              <w:rPr>
                <w:rFonts w:ascii="Noto Sans" w:hAnsi="Noto Sans" w:cs="Noto Sans"/>
                <w:b/>
                <w:sz w:val="20"/>
                <w:lang w:val="ca-ES"/>
              </w:rPr>
            </w:pPr>
            <w:r>
              <w:rPr>
                <w:rFonts w:ascii="Noto Sans" w:hAnsi="Noto Sans" w:cs="Noto Sans"/>
                <w:b/>
                <w:sz w:val="20"/>
                <w:lang w:val="ca-ES"/>
              </w:rPr>
              <w:t>NIF/NIE:</w:t>
            </w:r>
          </w:p>
        </w:tc>
      </w:tr>
      <w:tr w:rsidR="0053120B">
        <w:trPr>
          <w:cantSplit/>
          <w:trHeight w:hRule="exact" w:val="429"/>
          <w:jc w:val="center"/>
        </w:trPr>
        <w:tc>
          <w:tcPr>
            <w:tcW w:w="857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120B" w:rsidRDefault="00297292">
            <w:pPr>
              <w:pStyle w:val="Header"/>
              <w:tabs>
                <w:tab w:val="clear" w:pos="4252"/>
                <w:tab w:val="clear" w:pos="8504"/>
              </w:tabs>
              <w:rPr>
                <w:rFonts w:ascii="Noto Sans" w:hAnsi="Noto Sans" w:cs="Noto Sans"/>
                <w:b/>
                <w:sz w:val="20"/>
                <w:lang w:val="ca-ES"/>
              </w:rPr>
            </w:pPr>
            <w:r>
              <w:rPr>
                <w:rFonts w:ascii="Noto Sans" w:hAnsi="Noto Sans" w:cs="Noto Sans"/>
                <w:b/>
                <w:sz w:val="20"/>
                <w:lang w:val="ca-ES"/>
              </w:rPr>
              <w:t>Adreça:</w:t>
            </w:r>
          </w:p>
        </w:tc>
      </w:tr>
      <w:tr w:rsidR="0053120B">
        <w:trPr>
          <w:cantSplit/>
          <w:trHeight w:hRule="exact" w:val="420"/>
          <w:jc w:val="center"/>
        </w:trPr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120B" w:rsidRDefault="00297292">
            <w:pPr>
              <w:pStyle w:val="Header"/>
              <w:tabs>
                <w:tab w:val="clear" w:pos="4252"/>
                <w:tab w:val="clear" w:pos="8504"/>
              </w:tabs>
              <w:rPr>
                <w:rFonts w:ascii="Noto Sans" w:hAnsi="Noto Sans" w:cs="Noto Sans"/>
                <w:b/>
                <w:sz w:val="20"/>
                <w:lang w:val="ca-ES"/>
              </w:rPr>
            </w:pPr>
            <w:r>
              <w:rPr>
                <w:rFonts w:ascii="Noto Sans" w:hAnsi="Noto Sans" w:cs="Noto Sans"/>
                <w:b/>
                <w:sz w:val="20"/>
                <w:lang w:val="ca-ES"/>
              </w:rPr>
              <w:t>Localitat:</w:t>
            </w:r>
          </w:p>
        </w:tc>
        <w:tc>
          <w:tcPr>
            <w:tcW w:w="18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120B" w:rsidRDefault="00297292">
            <w:pPr>
              <w:pStyle w:val="Header"/>
              <w:tabs>
                <w:tab w:val="clear" w:pos="4252"/>
                <w:tab w:val="clear" w:pos="8504"/>
              </w:tabs>
              <w:rPr>
                <w:rFonts w:ascii="Noto Sans" w:hAnsi="Noto Sans" w:cs="Noto Sans"/>
                <w:b/>
                <w:sz w:val="20"/>
                <w:lang w:val="ca-ES"/>
              </w:rPr>
            </w:pPr>
            <w:r>
              <w:rPr>
                <w:rFonts w:ascii="Noto Sans" w:hAnsi="Noto Sans" w:cs="Noto Sans"/>
                <w:b/>
                <w:sz w:val="20"/>
                <w:lang w:val="ca-ES"/>
              </w:rPr>
              <w:t>CP: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120B" w:rsidRDefault="00297292">
            <w:pPr>
              <w:pStyle w:val="Header"/>
              <w:tabs>
                <w:tab w:val="clear" w:pos="4252"/>
                <w:tab w:val="clear" w:pos="8504"/>
              </w:tabs>
              <w:rPr>
                <w:rFonts w:ascii="Noto Sans" w:hAnsi="Noto Sans" w:cs="Noto Sans"/>
                <w:b/>
                <w:sz w:val="20"/>
                <w:lang w:val="ca-ES"/>
              </w:rPr>
            </w:pPr>
            <w:r>
              <w:rPr>
                <w:rFonts w:ascii="Noto Sans" w:hAnsi="Noto Sans" w:cs="Noto Sans"/>
                <w:b/>
                <w:sz w:val="20"/>
                <w:lang w:val="ca-ES"/>
              </w:rPr>
              <w:t>Província:</w:t>
            </w:r>
          </w:p>
        </w:tc>
      </w:tr>
      <w:tr w:rsidR="0053120B">
        <w:trPr>
          <w:cantSplit/>
          <w:trHeight w:hRule="exact" w:val="420"/>
          <w:jc w:val="center"/>
        </w:trPr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120B" w:rsidRDefault="00297292">
            <w:pPr>
              <w:pStyle w:val="Header"/>
              <w:tabs>
                <w:tab w:val="clear" w:pos="4252"/>
                <w:tab w:val="clear" w:pos="8504"/>
              </w:tabs>
              <w:rPr>
                <w:rFonts w:ascii="Noto Sans" w:hAnsi="Noto Sans" w:cs="Noto Sans"/>
                <w:b/>
                <w:sz w:val="20"/>
                <w:lang w:val="ca-ES"/>
              </w:rPr>
            </w:pPr>
            <w:r>
              <w:rPr>
                <w:rFonts w:ascii="Noto Sans" w:hAnsi="Noto Sans" w:cs="Noto Sans"/>
                <w:b/>
                <w:sz w:val="20"/>
                <w:lang w:val="ca-ES"/>
              </w:rPr>
              <w:t>Telèfon:</w:t>
            </w:r>
          </w:p>
        </w:tc>
        <w:tc>
          <w:tcPr>
            <w:tcW w:w="18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120B" w:rsidRDefault="0053120B">
            <w:pPr>
              <w:pStyle w:val="Header"/>
              <w:tabs>
                <w:tab w:val="clear" w:pos="4252"/>
                <w:tab w:val="clear" w:pos="8504"/>
              </w:tabs>
              <w:rPr>
                <w:rFonts w:ascii="Noto Sans" w:hAnsi="Noto Sans" w:cs="Noto Sans"/>
                <w:b/>
                <w:sz w:val="20"/>
                <w:lang w:val="ca-E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120B" w:rsidRDefault="0053120B">
            <w:pPr>
              <w:pStyle w:val="Header"/>
              <w:tabs>
                <w:tab w:val="clear" w:pos="4252"/>
                <w:tab w:val="clear" w:pos="8504"/>
              </w:tabs>
              <w:rPr>
                <w:rFonts w:ascii="Noto Sans" w:hAnsi="Noto Sans" w:cs="Noto Sans"/>
                <w:b/>
                <w:sz w:val="20"/>
                <w:lang w:val="ca-ES"/>
              </w:rPr>
            </w:pPr>
          </w:p>
        </w:tc>
      </w:tr>
    </w:tbl>
    <w:p w:rsidR="0053120B" w:rsidRDefault="0053120B">
      <w:pPr>
        <w:spacing w:line="240" w:lineRule="auto"/>
        <w:jc w:val="both"/>
        <w:rPr>
          <w:rFonts w:ascii="Noto Sans" w:hAnsi="Noto Sans" w:cs="Noto Sans"/>
          <w:sz w:val="20"/>
          <w:szCs w:val="20"/>
        </w:rPr>
      </w:pPr>
    </w:p>
    <w:p w:rsidR="0053120B" w:rsidRDefault="00297292">
      <w:pPr>
        <w:spacing w:line="240" w:lineRule="auto"/>
        <w:jc w:val="both"/>
      </w:pPr>
      <w:r>
        <w:rPr>
          <w:rFonts w:ascii="Noto Sans" w:hAnsi="Noto Sans" w:cs="Noto Sans"/>
          <w:sz w:val="20"/>
          <w:szCs w:val="20"/>
        </w:rPr>
        <w:t xml:space="preserve">A l’efecte de poder accedir al SOIB-JOVE Itineraris Integrals d’Inserció </w:t>
      </w:r>
      <w:proofErr w:type="spellStart"/>
      <w:r>
        <w:rPr>
          <w:rFonts w:ascii="Noto Sans" w:hAnsi="Noto Sans" w:cs="Noto Sans"/>
          <w:sz w:val="20"/>
          <w:szCs w:val="20"/>
        </w:rPr>
        <w:t>cofinançada</w:t>
      </w:r>
      <w:proofErr w:type="spellEnd"/>
      <w:r>
        <w:rPr>
          <w:rFonts w:ascii="Noto Sans" w:hAnsi="Noto Sans" w:cs="Noto Sans"/>
          <w:sz w:val="20"/>
          <w:szCs w:val="20"/>
        </w:rPr>
        <w:t xml:space="preserve"> pel Fons Social Europeu, amb càrrec al Programa Operatiu d’Ocupació Juvenil pel període 2014-2020 i de la Iniciativa d’Ocupació Juvenil (BOIB núm. 159, de 20 de desembre), i d’acord amb l’article 105 de la Llei 18/2014,  de 15 d’octubre, d’aprovació de mesures urgents per el creixement, la competitivitat i l’eficiència, que estableix que per ser beneficiari de les accions i mesures de Garantia Juvenil, s’ha de seguir complint amb  els requisits que varen permetre la inscripció del jove en el Sistema.</w:t>
      </w:r>
    </w:p>
    <w:p w:rsidR="0053120B" w:rsidRDefault="00297292">
      <w:pPr>
        <w:spacing w:line="240" w:lineRule="auto"/>
        <w:jc w:val="both"/>
      </w:pPr>
      <w:r>
        <w:rPr>
          <w:rFonts w:ascii="Noto Sans" w:hAnsi="Noto Sans" w:cs="Noto Sans"/>
          <w:b/>
          <w:sz w:val="20"/>
          <w:szCs w:val="20"/>
        </w:rPr>
        <w:t>DECLAR</w:t>
      </w:r>
      <w:r>
        <w:rPr>
          <w:rFonts w:ascii="Noto Sans" w:hAnsi="Noto Sans" w:cs="Noto Sans"/>
          <w:sz w:val="20"/>
          <w:szCs w:val="20"/>
        </w:rPr>
        <w:t>, sota la meva responsabilitat (senyalar amb una x) :</w:t>
      </w:r>
    </w:p>
    <w:p w:rsidR="0053120B" w:rsidRDefault="00297292">
      <w:pPr>
        <w:pStyle w:val="Prrafodelista"/>
        <w:numPr>
          <w:ilvl w:val="0"/>
          <w:numId w:val="3"/>
        </w:numPr>
        <w:spacing w:line="240" w:lineRule="auto"/>
      </w:pPr>
      <w:r>
        <w:rPr>
          <w:rFonts w:ascii="Noto Sans" w:hAnsi="Noto Sans" w:cs="Noto Sans"/>
          <w:sz w:val="20"/>
          <w:szCs w:val="20"/>
        </w:rPr>
        <w:t>No estar realitzant accions educatives en el dia natural anterior a la data de sol·licitud d’alta a l’Itinerari Integral d'Inserció.</w:t>
      </w:r>
    </w:p>
    <w:p w:rsidR="0053120B" w:rsidRDefault="00297292">
      <w:pPr>
        <w:pStyle w:val="Prrafodelista"/>
        <w:numPr>
          <w:ilvl w:val="0"/>
          <w:numId w:val="3"/>
        </w:numPr>
        <w:spacing w:line="240" w:lineRule="auto"/>
      </w:pPr>
      <w:r>
        <w:rPr>
          <w:rFonts w:ascii="Noto Sans" w:hAnsi="Noto Sans" w:cs="Noto Sans"/>
          <w:sz w:val="20"/>
          <w:szCs w:val="20"/>
        </w:rPr>
        <w:t xml:space="preserve">No estar realitzant accions formatives en </w:t>
      </w:r>
      <w:bookmarkStart w:id="0" w:name="__DdeLink__74_4033034789"/>
      <w:r>
        <w:rPr>
          <w:rFonts w:ascii="Noto Sans" w:hAnsi="Noto Sans" w:cs="Noto Sans"/>
          <w:sz w:val="20"/>
          <w:szCs w:val="20"/>
        </w:rPr>
        <w:t>el dia natural anterior a la data de sol·licitud d’alta a l’itinerari Integral d'Inserció.</w:t>
      </w:r>
      <w:bookmarkEnd w:id="0"/>
    </w:p>
    <w:p w:rsidR="0053120B" w:rsidRDefault="0053120B">
      <w:pPr>
        <w:pStyle w:val="Prrafodelista"/>
        <w:spacing w:line="240" w:lineRule="auto"/>
        <w:ind w:left="1080"/>
        <w:rPr>
          <w:rFonts w:ascii="Noto Sans" w:hAnsi="Noto Sans" w:cs="Noto Sans"/>
          <w:sz w:val="20"/>
          <w:szCs w:val="20"/>
        </w:rPr>
      </w:pPr>
    </w:p>
    <w:p w:rsidR="0053120B" w:rsidRDefault="00297292">
      <w:pPr>
        <w:jc w:val="both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Així mateix (senyalar amb una x):</w:t>
      </w:r>
    </w:p>
    <w:p w:rsidR="0053120B" w:rsidRDefault="00297292">
      <w:pPr>
        <w:pStyle w:val="Prrafodelista"/>
        <w:numPr>
          <w:ilvl w:val="0"/>
          <w:numId w:val="2"/>
        </w:numPr>
        <w:ind w:left="720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b/>
          <w:sz w:val="20"/>
          <w:szCs w:val="20"/>
        </w:rPr>
        <w:t xml:space="preserve">AUTORITZO </w:t>
      </w:r>
      <w:r>
        <w:rPr>
          <w:rFonts w:ascii="Noto Sans" w:hAnsi="Noto Sans" w:cs="Noto Sans"/>
          <w:sz w:val="20"/>
          <w:szCs w:val="20"/>
        </w:rPr>
        <w:t>al Servei d’Ocupació de les Illes Balears a que dugui a terme les comprovacions oportunes mitjançant la consulta de les dades declarades a altres administracions públiques per tal de verificar la declaració efectuada.</w:t>
      </w:r>
    </w:p>
    <w:p w:rsidR="0053120B" w:rsidRDefault="00297292">
      <w:pPr>
        <w:pStyle w:val="Sinespaciado"/>
        <w:rPr>
          <w:rFonts w:ascii="Noto Sans" w:hAnsi="Noto Sans" w:cs="Noto Sans"/>
          <w:sz w:val="18"/>
          <w:szCs w:val="18"/>
          <w:lang w:val="ca-ES"/>
        </w:rPr>
      </w:pPr>
      <w:r>
        <w:rPr>
          <w:rFonts w:ascii="Noto Sans" w:hAnsi="Noto Sans" w:cs="Noto Sans"/>
          <w:b/>
          <w:sz w:val="18"/>
          <w:szCs w:val="18"/>
          <w:lang w:val="ca-ES"/>
        </w:rPr>
        <w:t>Informació sobre protecció de dades personals</w:t>
      </w:r>
      <w:r>
        <w:rPr>
          <w:rFonts w:ascii="Noto Sans" w:hAnsi="Noto Sans" w:cs="Noto Sans"/>
          <w:sz w:val="18"/>
          <w:szCs w:val="18"/>
          <w:lang w:val="ca-ES"/>
        </w:rPr>
        <w:t>: de conformitat amb el Reglament (UE)2016/679 (RGPD) i la Llei orgànica 3/2018, de 5 de desembre, de protecció de dades personals i garantia dels drets digitals, s’informa del tractament de les dades personals que conté aquesta sol·licitud.</w:t>
      </w:r>
    </w:p>
    <w:p w:rsidR="0053120B" w:rsidRDefault="0053120B">
      <w:pPr>
        <w:pStyle w:val="Sinespaciado"/>
        <w:rPr>
          <w:rFonts w:ascii="Noto Sans" w:hAnsi="Noto Sans" w:cs="Noto Sans"/>
          <w:sz w:val="18"/>
          <w:szCs w:val="18"/>
          <w:lang w:val="ca-ES"/>
        </w:rPr>
      </w:pPr>
    </w:p>
    <w:p w:rsidR="0053120B" w:rsidRDefault="00297292">
      <w:pPr>
        <w:pStyle w:val="Sinespaciado"/>
        <w:rPr>
          <w:rFonts w:ascii="Noto Sans" w:hAnsi="Noto Sans" w:cs="Noto Sans"/>
          <w:sz w:val="18"/>
          <w:szCs w:val="18"/>
          <w:lang w:val="ca-ES"/>
        </w:rPr>
      </w:pPr>
      <w:r>
        <w:rPr>
          <w:rFonts w:ascii="Noto Sans" w:hAnsi="Noto Sans" w:cs="Noto Sans"/>
          <w:b/>
          <w:sz w:val="18"/>
          <w:szCs w:val="18"/>
          <w:lang w:val="ca-ES"/>
        </w:rPr>
        <w:t>Finalitat del tractament i base jurídica:</w:t>
      </w:r>
      <w:r>
        <w:rPr>
          <w:rFonts w:ascii="Noto Sans" w:hAnsi="Noto Sans" w:cs="Noto Sans"/>
          <w:sz w:val="18"/>
          <w:szCs w:val="18"/>
          <w:lang w:val="ca-ES"/>
        </w:rPr>
        <w:t xml:space="preserve"> gestionar el procés d’alta en el Sistema Nacional de Garantia Juvenil, i poder participar de les accions i mesures desenvolupades a l’empara de la Iniciativa d’Ocupació Juvenil, així com dels Programes Operatius del Fons Social Europeu que es puguin desenvolupar per a la instrumentació de la  Garantia Juvenil, de conformitat amb la Llei 18/2014, de 15 d’octubre, d’aprovació de mesures urgents pel creixement, la competitivitat i l’eficiència.</w:t>
      </w:r>
    </w:p>
    <w:p w:rsidR="0053120B" w:rsidRDefault="0053120B">
      <w:pPr>
        <w:pStyle w:val="Sinespaciado"/>
        <w:rPr>
          <w:rFonts w:ascii="Noto Sans" w:hAnsi="Noto Sans" w:cs="Noto Sans"/>
          <w:sz w:val="18"/>
          <w:szCs w:val="18"/>
          <w:lang w:val="ca-ES"/>
        </w:rPr>
      </w:pPr>
    </w:p>
    <w:p w:rsidR="0053120B" w:rsidRDefault="00297292">
      <w:pPr>
        <w:pStyle w:val="Sinespaciado"/>
        <w:rPr>
          <w:rFonts w:ascii="Noto Sans" w:hAnsi="Noto Sans" w:cs="Noto Sans"/>
          <w:sz w:val="18"/>
          <w:szCs w:val="18"/>
          <w:lang w:val="ca-ES"/>
        </w:rPr>
      </w:pPr>
      <w:r>
        <w:rPr>
          <w:rFonts w:ascii="Noto Sans" w:hAnsi="Noto Sans" w:cs="Noto Sans"/>
          <w:b/>
          <w:sz w:val="18"/>
          <w:szCs w:val="18"/>
          <w:lang w:val="ca-ES"/>
        </w:rPr>
        <w:t>Responsable del tractament:</w:t>
      </w:r>
      <w:r>
        <w:rPr>
          <w:rFonts w:ascii="Noto Sans" w:hAnsi="Noto Sans" w:cs="Noto Sans"/>
          <w:sz w:val="18"/>
          <w:szCs w:val="18"/>
          <w:lang w:val="ca-ES"/>
        </w:rPr>
        <w:t xml:space="preserve"> Servei Públic d’Ocupació Estatal (SEPE), de conformitat amb l’Ordre ESS/668/2017, de 17 de juliol.</w:t>
      </w:r>
    </w:p>
    <w:p w:rsidR="0053120B" w:rsidRDefault="0053120B">
      <w:pPr>
        <w:pStyle w:val="Sinespaciado"/>
        <w:rPr>
          <w:rFonts w:ascii="Noto Sans" w:hAnsi="Noto Sans" w:cs="Noto Sans"/>
          <w:sz w:val="18"/>
          <w:szCs w:val="18"/>
          <w:lang w:val="ca-ES"/>
        </w:rPr>
      </w:pPr>
    </w:p>
    <w:p w:rsidR="0053120B" w:rsidRDefault="00297292">
      <w:pPr>
        <w:pStyle w:val="Sinespaciado"/>
        <w:rPr>
          <w:rFonts w:ascii="Noto Sans" w:hAnsi="Noto Sans" w:cs="Noto Sans"/>
          <w:sz w:val="18"/>
          <w:szCs w:val="18"/>
          <w:lang w:val="ca-ES"/>
        </w:rPr>
      </w:pPr>
      <w:r>
        <w:rPr>
          <w:rFonts w:ascii="Noto Sans" w:hAnsi="Noto Sans" w:cs="Noto Sans"/>
          <w:b/>
          <w:sz w:val="18"/>
          <w:szCs w:val="18"/>
          <w:lang w:val="ca-ES"/>
        </w:rPr>
        <w:t>Destinatari de les dades personals:</w:t>
      </w:r>
      <w:r>
        <w:rPr>
          <w:rFonts w:ascii="Noto Sans" w:hAnsi="Noto Sans" w:cs="Noto Sans"/>
          <w:sz w:val="18"/>
          <w:szCs w:val="18"/>
          <w:lang w:val="ca-ES"/>
        </w:rPr>
        <w:t xml:space="preserve"> aquestes dades se cediran a les entitats col·laboradores de les accions que formen part del Sistema Nacional de Garantia Juvenil, a la Direcció General de la Policia i a la Tresoreria General de la Seguretat Social per comprovar la veracitat de la informació, tal i com disposa l’article 111 de la Llei 18/2014, de 15 d’octubre.</w:t>
      </w:r>
    </w:p>
    <w:p w:rsidR="0053120B" w:rsidRDefault="00297292">
      <w:pPr>
        <w:pStyle w:val="NormalWeb"/>
        <w:spacing w:before="113" w:beforeAutospacing="0" w:after="113"/>
        <w:rPr>
          <w:sz w:val="18"/>
          <w:szCs w:val="18"/>
          <w:lang w:val="ca-ES"/>
        </w:rPr>
      </w:pPr>
      <w:r>
        <w:rPr>
          <w:rFonts w:ascii="Noto Sans" w:hAnsi="Noto Sans" w:cs="Noto Sans"/>
          <w:b/>
          <w:sz w:val="18"/>
          <w:szCs w:val="18"/>
          <w:lang w:val="ca-ES"/>
        </w:rPr>
        <w:t>Termini de conservació de dades:</w:t>
      </w:r>
      <w:r>
        <w:rPr>
          <w:rFonts w:ascii="Noto Sans" w:hAnsi="Noto Sans" w:cs="Noto Sans"/>
          <w:sz w:val="18"/>
          <w:szCs w:val="18"/>
          <w:lang w:val="ca-ES"/>
        </w:rPr>
        <w:t xml:space="preserve"> </w:t>
      </w:r>
      <w:r>
        <w:rPr>
          <w:rFonts w:ascii="Noto Sans" w:hAnsi="Noto Sans" w:cs="Noto Sans"/>
          <w:b/>
          <w:bCs/>
          <w:sz w:val="18"/>
          <w:szCs w:val="18"/>
          <w:lang w:val="ca-ES"/>
        </w:rPr>
        <w:t>l</w:t>
      </w:r>
      <w:r>
        <w:rPr>
          <w:rFonts w:ascii="Noto Sans" w:hAnsi="Noto Sans" w:cs="Noto Sans"/>
          <w:sz w:val="18"/>
          <w:szCs w:val="18"/>
          <w:lang w:val="ca-ES"/>
        </w:rPr>
        <w:t xml:space="preserve">es dades es conservaran durant el temps necessari per complir amb la finalitat per a la qual es varen recollir i per determinar les possibles responsabilitats que es puguin derivar d'aquesta finalitat i del tractament de les dades. És d'aplicació el que disposa la normativa d'arxius i documentació. </w:t>
      </w:r>
    </w:p>
    <w:p w:rsidR="0053120B" w:rsidRDefault="00297292">
      <w:pPr>
        <w:pStyle w:val="Sinespaciado"/>
        <w:rPr>
          <w:rFonts w:ascii="Noto Sans" w:hAnsi="Noto Sans" w:cs="Noto Sans"/>
          <w:sz w:val="18"/>
          <w:szCs w:val="18"/>
          <w:lang w:val="ca-ES"/>
        </w:rPr>
      </w:pPr>
      <w:r>
        <w:rPr>
          <w:rFonts w:ascii="Noto Sans" w:hAnsi="Noto Sans" w:cs="Noto Sans"/>
          <w:b/>
          <w:sz w:val="18"/>
          <w:szCs w:val="18"/>
          <w:lang w:val="ca-ES"/>
        </w:rPr>
        <w:t>Existència de decisions automatitzades:</w:t>
      </w:r>
      <w:r>
        <w:rPr>
          <w:rFonts w:ascii="Noto Sans" w:hAnsi="Noto Sans" w:cs="Noto Sans"/>
          <w:sz w:val="18"/>
          <w:szCs w:val="18"/>
          <w:lang w:val="ca-ES"/>
        </w:rPr>
        <w:t xml:space="preserve"> parcialment automatitzat.</w:t>
      </w:r>
    </w:p>
    <w:p w:rsidR="0053120B" w:rsidRDefault="0053120B">
      <w:pPr>
        <w:pStyle w:val="Sinespaciado"/>
        <w:ind w:left="1080"/>
        <w:rPr>
          <w:rFonts w:ascii="Noto Sans" w:hAnsi="Noto Sans" w:cs="Noto Sans"/>
          <w:b/>
          <w:sz w:val="18"/>
          <w:szCs w:val="18"/>
          <w:lang w:val="ca-ES"/>
        </w:rPr>
      </w:pPr>
    </w:p>
    <w:p w:rsidR="0053120B" w:rsidRDefault="00297292">
      <w:pPr>
        <w:pStyle w:val="Sinespaciado"/>
        <w:rPr>
          <w:rFonts w:ascii="Noto Sans" w:hAnsi="Noto Sans" w:cs="Noto Sans"/>
          <w:sz w:val="18"/>
          <w:szCs w:val="18"/>
          <w:lang w:val="ca-ES"/>
        </w:rPr>
      </w:pPr>
      <w:r>
        <w:rPr>
          <w:rFonts w:ascii="Noto Sans" w:hAnsi="Noto Sans" w:cs="Noto Sans"/>
          <w:b/>
          <w:sz w:val="18"/>
          <w:szCs w:val="18"/>
          <w:lang w:val="ca-ES"/>
        </w:rPr>
        <w:t xml:space="preserve">Transferències a països tercers: </w:t>
      </w:r>
      <w:r>
        <w:rPr>
          <w:rFonts w:ascii="Noto Sans" w:hAnsi="Noto Sans" w:cs="Noto Sans"/>
          <w:sz w:val="18"/>
          <w:szCs w:val="18"/>
          <w:lang w:val="ca-ES"/>
        </w:rPr>
        <w:t>no es preveuen.</w:t>
      </w:r>
    </w:p>
    <w:p w:rsidR="0053120B" w:rsidRDefault="0053120B">
      <w:pPr>
        <w:pStyle w:val="Sinespaciado"/>
        <w:ind w:left="1080"/>
        <w:rPr>
          <w:rFonts w:ascii="Noto Sans" w:hAnsi="Noto Sans" w:cs="Noto Sans"/>
          <w:b/>
          <w:sz w:val="18"/>
          <w:szCs w:val="18"/>
          <w:lang w:val="ca-ES"/>
        </w:rPr>
      </w:pPr>
    </w:p>
    <w:p w:rsidR="0053120B" w:rsidRDefault="00297292">
      <w:pPr>
        <w:pStyle w:val="Sinespaciado"/>
        <w:rPr>
          <w:rFonts w:ascii="Noto Sans" w:hAnsi="Noto Sans" w:cs="Noto Sans"/>
          <w:sz w:val="18"/>
          <w:szCs w:val="18"/>
          <w:lang w:val="ca-ES"/>
        </w:rPr>
      </w:pPr>
      <w:r>
        <w:rPr>
          <w:rFonts w:ascii="Noto Sans" w:hAnsi="Noto Sans" w:cs="Noto Sans"/>
          <w:b/>
          <w:sz w:val="18"/>
          <w:szCs w:val="18"/>
          <w:lang w:val="ca-ES"/>
        </w:rPr>
        <w:t>Exercici de drets i reclamacions:</w:t>
      </w:r>
      <w:r>
        <w:rPr>
          <w:rFonts w:ascii="Noto Sans" w:hAnsi="Noto Sans" w:cs="Noto Sans"/>
          <w:sz w:val="18"/>
          <w:szCs w:val="18"/>
          <w:lang w:val="ca-ES"/>
        </w:rPr>
        <w:t xml:space="preserve"> la persona afectada pel tractament de dades personals pot exercir els seus drets d’informació, d’accés, de rectificació, de supressió, de limitació,de portabilitat, d’oposició i de no inclusió en tractaments automatitzats (i fins i tot de retirar el consentiment, si és el cas, en els termes que estableix el RGPD), davant el responsable del tractament esmentat abans. Amb posterioritat a la resposta del responsable o al fet que no hi hagi resposta en el termini d’un mes, pot presentar la “Reclamació de tutela de drets” davant l’Agència Espanyola de Protecció de dades (AEPD) </w:t>
      </w:r>
    </w:p>
    <w:p w:rsidR="0053120B" w:rsidRDefault="0053120B">
      <w:pPr>
        <w:pStyle w:val="Sinespaciado"/>
        <w:ind w:left="1080"/>
        <w:rPr>
          <w:rFonts w:ascii="Noto Sans" w:hAnsi="Noto Sans" w:cs="Noto Sans"/>
          <w:sz w:val="18"/>
          <w:szCs w:val="18"/>
          <w:lang w:val="ca-ES"/>
        </w:rPr>
      </w:pPr>
    </w:p>
    <w:p w:rsidR="0053120B" w:rsidRDefault="00297292">
      <w:pPr>
        <w:pStyle w:val="Sinespaciado"/>
        <w:rPr>
          <w:rFonts w:ascii="Noto Sans" w:hAnsi="Noto Sans" w:cs="Noto Sans"/>
          <w:sz w:val="18"/>
          <w:szCs w:val="18"/>
          <w:lang w:val="ca-ES"/>
        </w:rPr>
      </w:pPr>
      <w:r>
        <w:rPr>
          <w:rFonts w:ascii="Noto Sans" w:hAnsi="Noto Sans" w:cs="Noto Sans"/>
          <w:b/>
          <w:sz w:val="18"/>
          <w:szCs w:val="18"/>
          <w:lang w:val="ca-ES"/>
        </w:rPr>
        <w:t>Delegació de Protecció de dades:</w:t>
      </w:r>
      <w:r>
        <w:rPr>
          <w:rFonts w:ascii="Noto Sans" w:hAnsi="Noto Sans" w:cs="Noto Sans"/>
          <w:sz w:val="18"/>
          <w:szCs w:val="18"/>
          <w:lang w:val="ca-ES"/>
        </w:rPr>
        <w:t xml:space="preserve"> la Delegació de Protecció de Dades del Ministeri de Treball, Migracions i Seguretat Social, excepte la Secretaria d’Estat de la Seguretat Social, té la seu al carrer </w:t>
      </w:r>
      <w:proofErr w:type="spellStart"/>
      <w:r>
        <w:rPr>
          <w:rFonts w:ascii="Noto Sans" w:hAnsi="Noto Sans" w:cs="Noto Sans"/>
          <w:sz w:val="18"/>
          <w:szCs w:val="18"/>
          <w:lang w:val="ca-ES"/>
        </w:rPr>
        <w:t>Mártires</w:t>
      </w:r>
      <w:proofErr w:type="spellEnd"/>
      <w:r>
        <w:rPr>
          <w:rFonts w:ascii="Noto Sans" w:hAnsi="Noto Sans" w:cs="Noto Sans"/>
          <w:sz w:val="18"/>
          <w:szCs w:val="18"/>
          <w:lang w:val="ca-ES"/>
        </w:rPr>
        <w:t xml:space="preserve"> </w:t>
      </w:r>
      <w:proofErr w:type="spellStart"/>
      <w:r>
        <w:rPr>
          <w:rFonts w:ascii="Noto Sans" w:hAnsi="Noto Sans" w:cs="Noto Sans"/>
          <w:sz w:val="18"/>
          <w:szCs w:val="18"/>
          <w:lang w:val="ca-ES"/>
        </w:rPr>
        <w:t>Concepcionistas</w:t>
      </w:r>
      <w:proofErr w:type="spellEnd"/>
      <w:r>
        <w:rPr>
          <w:rFonts w:ascii="Noto Sans" w:hAnsi="Noto Sans" w:cs="Noto Sans"/>
          <w:sz w:val="18"/>
          <w:szCs w:val="18"/>
          <w:lang w:val="ca-ES"/>
        </w:rPr>
        <w:t>, 4, 1º a Madrid (28006) Espanya.</w:t>
      </w:r>
    </w:p>
    <w:p w:rsidR="0053120B" w:rsidRDefault="00297292">
      <w:pPr>
        <w:pStyle w:val="Sinespaciado"/>
        <w:rPr>
          <w:rFonts w:ascii="Noto Sans" w:hAnsi="Noto Sans" w:cs="Noto Sans"/>
          <w:sz w:val="18"/>
          <w:szCs w:val="18"/>
          <w:lang w:val="ca-ES"/>
        </w:rPr>
      </w:pPr>
      <w:r>
        <w:rPr>
          <w:rFonts w:ascii="Noto Sans" w:hAnsi="Noto Sans" w:cs="Noto Sans"/>
          <w:sz w:val="18"/>
          <w:szCs w:val="18"/>
          <w:lang w:val="ca-ES"/>
        </w:rPr>
        <w:t>Adreça electrònica de contacte: dpd@mitramiss.es</w:t>
      </w:r>
    </w:p>
    <w:p w:rsidR="0053120B" w:rsidRDefault="0053120B">
      <w:pPr>
        <w:rPr>
          <w:rFonts w:ascii="Noto Sans" w:hAnsi="Noto Sans" w:cs="Noto Sans"/>
          <w:sz w:val="18"/>
          <w:szCs w:val="18"/>
        </w:rPr>
      </w:pPr>
    </w:p>
    <w:p w:rsidR="0053120B" w:rsidRDefault="00297292">
      <w:pPr>
        <w:jc w:val="both"/>
        <w:rPr>
          <w:rFonts w:ascii="Noto Sans" w:hAnsi="Noto Sans" w:cs="Noto Sans"/>
        </w:rPr>
      </w:pPr>
      <w:r>
        <w:rPr>
          <w:rFonts w:ascii="Wingdings" w:eastAsia="Wingdings" w:hAnsi="Wingdings" w:cs="Wingdings"/>
        </w:rPr>
        <w:t></w:t>
      </w:r>
      <w:r>
        <w:rPr>
          <w:rFonts w:ascii="Noto Sans" w:hAnsi="Noto Sans" w:cs="Noto Sans"/>
        </w:rPr>
        <w:t xml:space="preserve"> He llegit les condicions</w:t>
      </w:r>
    </w:p>
    <w:p w:rsidR="0053120B" w:rsidRDefault="0053120B">
      <w:pPr>
        <w:rPr>
          <w:rFonts w:ascii="Noto Sans" w:hAnsi="Noto Sans" w:cs="Noto Sans"/>
        </w:rPr>
      </w:pPr>
    </w:p>
    <w:p w:rsidR="0053120B" w:rsidRDefault="00297292">
      <w:pPr>
        <w:ind w:left="-851" w:firstLine="708"/>
      </w:pPr>
      <w:r>
        <w:rPr>
          <w:rFonts w:ascii="Noto Sans" w:hAnsi="Noto Sans" w:cs="Noto Sans"/>
        </w:rPr>
        <w:t>____________, ____ d __________ de 202</w:t>
      </w:r>
    </w:p>
    <w:p w:rsidR="0053120B" w:rsidRDefault="0053120B">
      <w:pPr>
        <w:spacing w:line="240" w:lineRule="auto"/>
        <w:jc w:val="both"/>
        <w:rPr>
          <w:rFonts w:ascii="Noto Sans" w:eastAsia="Times New Roman" w:hAnsi="Noto Sans" w:cs="Noto Sans"/>
          <w:color w:val="000000"/>
          <w:lang w:eastAsia="es-ES"/>
        </w:rPr>
      </w:pPr>
    </w:p>
    <w:p w:rsidR="0053120B" w:rsidRDefault="0053120B">
      <w:pPr>
        <w:spacing w:line="240" w:lineRule="auto"/>
        <w:jc w:val="both"/>
        <w:rPr>
          <w:rFonts w:ascii="Noto Sans" w:eastAsia="Times New Roman" w:hAnsi="Noto Sans" w:cs="Noto Sans"/>
          <w:color w:val="000000"/>
          <w:lang w:eastAsia="es-ES"/>
        </w:rPr>
      </w:pPr>
    </w:p>
    <w:p w:rsidR="0053120B" w:rsidRDefault="00297292">
      <w:pPr>
        <w:spacing w:line="240" w:lineRule="auto"/>
        <w:jc w:val="both"/>
        <w:rPr>
          <w:rFonts w:ascii="Noto Sans" w:eastAsia="Times New Roman" w:hAnsi="Noto Sans" w:cs="Noto Sans"/>
          <w:color w:val="000000"/>
          <w:lang w:eastAsia="es-ES"/>
        </w:rPr>
      </w:pPr>
      <w:r>
        <w:rPr>
          <w:rFonts w:ascii="Noto Sans" w:eastAsia="Times New Roman" w:hAnsi="Noto Sans" w:cs="Noto Sans"/>
          <w:color w:val="000000"/>
          <w:lang w:eastAsia="es-ES"/>
        </w:rPr>
        <w:t>Signatura</w:t>
      </w:r>
    </w:p>
    <w:p w:rsidR="0053120B" w:rsidRDefault="0053120B">
      <w:pPr>
        <w:spacing w:line="240" w:lineRule="auto"/>
        <w:jc w:val="both"/>
      </w:pPr>
    </w:p>
    <w:sectPr w:rsidR="0053120B" w:rsidSect="003B356C">
      <w:headerReference w:type="default" r:id="rId8"/>
      <w:footerReference w:type="default" r:id="rId9"/>
      <w:pgSz w:w="11906" w:h="16838"/>
      <w:pgMar w:top="1417" w:right="1701" w:bottom="1417" w:left="1701" w:header="285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120B" w:rsidRDefault="0053120B" w:rsidP="0053120B">
      <w:pPr>
        <w:spacing w:after="0" w:line="240" w:lineRule="auto"/>
      </w:pPr>
      <w:r>
        <w:separator/>
      </w:r>
    </w:p>
  </w:endnote>
  <w:endnote w:type="continuationSeparator" w:id="0">
    <w:p w:rsidR="0053120B" w:rsidRDefault="0053120B" w:rsidP="005312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gacySanITCBooOS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120B" w:rsidRDefault="0053120B">
    <w:pPr>
      <w:pStyle w:val="Footer"/>
      <w:jc w:val="center"/>
      <w:rPr>
        <w:rFonts w:ascii="Noto Sans" w:hAnsi="Noto Sans" w:cs="Noto Sans"/>
      </w:rPr>
    </w:pPr>
  </w:p>
  <w:p w:rsidR="0053120B" w:rsidRDefault="00297292">
    <w:pPr>
      <w:pStyle w:val="Footer"/>
      <w:jc w:val="center"/>
    </w:pPr>
    <w:r>
      <w:rPr>
        <w:rFonts w:ascii="Noto Sans" w:hAnsi="Noto Sans" w:cs="Noto Sans"/>
      </w:rPr>
      <w:t>SOIB Jove Itineraris Integrals d’Inserció  2021/2022</w:t>
    </w:r>
  </w:p>
  <w:p w:rsidR="0053120B" w:rsidRDefault="0053120B">
    <w:pPr>
      <w:pStyle w:val="Footer"/>
      <w:jc w:val="center"/>
      <w:rPr>
        <w:rFonts w:ascii="Noto Sans" w:hAnsi="Noto Sans" w:cs="Noto Sans"/>
      </w:rPr>
    </w:pPr>
  </w:p>
  <w:p w:rsidR="0053120B" w:rsidRDefault="0053120B">
    <w:pPr>
      <w:spacing w:line="240" w:lineRule="auto"/>
      <w:jc w:val="center"/>
      <w:rPr>
        <w:b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120B" w:rsidRDefault="0053120B" w:rsidP="0053120B">
      <w:pPr>
        <w:spacing w:after="0" w:line="240" w:lineRule="auto"/>
      </w:pPr>
      <w:r>
        <w:separator/>
      </w:r>
    </w:p>
  </w:footnote>
  <w:footnote w:type="continuationSeparator" w:id="0">
    <w:p w:rsidR="0053120B" w:rsidRDefault="0053120B" w:rsidP="005312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120B" w:rsidRPr="00F85CDF" w:rsidRDefault="00297292">
    <w:pPr>
      <w:pStyle w:val="Header"/>
    </w:pPr>
    <w:r>
      <w:t xml:space="preserve">                      </w:t>
    </w:r>
    <w:r w:rsidR="00F85CDF">
      <w:t xml:space="preserve">                          </w:t>
    </w:r>
    <w:r>
      <w:rPr>
        <w:rFonts w:cs="LegacySanITCBoo"/>
        <w:noProof/>
      </w:rPr>
      <w:drawing>
        <wp:inline distT="0" distB="0" distL="0" distR="0">
          <wp:extent cx="6351576" cy="879895"/>
          <wp:effectExtent l="19050" t="0" r="0" b="0"/>
          <wp:docPr id="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51576" cy="8798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cs="LegacySanITCBoo"/>
      </w:rPr>
      <w:t xml:space="preserve">                                                                                                                                             </w:t>
    </w:r>
  </w:p>
  <w:p w:rsidR="0053120B" w:rsidRDefault="00297292">
    <w:pPr>
      <w:pStyle w:val="Header"/>
    </w:pPr>
    <w:r>
      <w:t xml:space="preserve">                                                                                                  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A6459D"/>
    <w:multiLevelType w:val="multilevel"/>
    <w:tmpl w:val="D1B0ECA8"/>
    <w:lvl w:ilvl="0">
      <w:start w:val="1"/>
      <w:numFmt w:val="bullet"/>
      <w:lvlText w:val=""/>
      <w:lvlJc w:val="left"/>
      <w:pPr>
        <w:ind w:left="108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1">
    <w:nsid w:val="317770D7"/>
    <w:multiLevelType w:val="multilevel"/>
    <w:tmpl w:val="8E1EB432"/>
    <w:lvl w:ilvl="0">
      <w:start w:val="1"/>
      <w:numFmt w:val="decimal"/>
      <w:pStyle w:val="Heading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41680508"/>
    <w:multiLevelType w:val="multilevel"/>
    <w:tmpl w:val="5B16B110"/>
    <w:lvl w:ilvl="0">
      <w:start w:val="1"/>
      <w:numFmt w:val="bullet"/>
      <w:lvlText w:val=""/>
      <w:lvlJc w:val="left"/>
      <w:pPr>
        <w:ind w:left="108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/>
  <w:rsids>
    <w:rsidRoot w:val="0053120B"/>
    <w:rsid w:val="00297292"/>
    <w:rsid w:val="003B356C"/>
    <w:rsid w:val="0053120B"/>
    <w:rsid w:val="0082535D"/>
    <w:rsid w:val="00F85C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65FB"/>
    <w:pPr>
      <w:spacing w:after="200" w:line="276" w:lineRule="auto"/>
    </w:pPr>
    <w:rPr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link w:val="Ttulo1Car"/>
    <w:qFormat/>
    <w:rsid w:val="00CA56CC"/>
    <w:pPr>
      <w:keepNext/>
      <w:numPr>
        <w:numId w:val="1"/>
      </w:numPr>
      <w:spacing w:after="0" w:line="240" w:lineRule="auto"/>
      <w:jc w:val="both"/>
      <w:outlineLvl w:val="0"/>
    </w:pPr>
    <w:rPr>
      <w:rFonts w:ascii="LegacySanITCBoo" w:eastAsia="Times New Roman" w:hAnsi="LegacySanITCBoo" w:cs="Webdings"/>
      <w:b/>
      <w:bCs/>
      <w:sz w:val="26"/>
      <w:szCs w:val="26"/>
      <w:lang w:val="es-ES" w:eastAsia="es-ES" w:bidi="ks-Deva"/>
    </w:rPr>
  </w:style>
  <w:style w:type="character" w:customStyle="1" w:styleId="EncabezadoCar">
    <w:name w:val="Encabezado Car"/>
    <w:basedOn w:val="Fuentedeprrafopredeter"/>
    <w:qFormat/>
    <w:rsid w:val="00E765FB"/>
    <w:rPr>
      <w:rFonts w:ascii="LegacySanITCBoo" w:eastAsia="Times New Roman" w:hAnsi="LegacySanITCBoo" w:cs="Times New Roman"/>
      <w:sz w:val="26"/>
      <w:szCs w:val="20"/>
      <w:lang w:eastAsia="es-ES"/>
    </w:rPr>
  </w:style>
  <w:style w:type="character" w:customStyle="1" w:styleId="PiedepginaCar">
    <w:name w:val="Pie de página Car"/>
    <w:basedOn w:val="Fuentedeprrafopredeter"/>
    <w:uiPriority w:val="99"/>
    <w:qFormat/>
    <w:rsid w:val="00E765FB"/>
    <w:rPr>
      <w:sz w:val="22"/>
      <w:szCs w:val="22"/>
      <w:lang w:val="ca-ES" w:eastAsia="en-US"/>
    </w:rPr>
  </w:style>
  <w:style w:type="character" w:customStyle="1" w:styleId="TextodegloboCar">
    <w:name w:val="Texto de globo Car"/>
    <w:basedOn w:val="Fuentedeprrafopredeter"/>
    <w:semiHidden/>
    <w:qFormat/>
    <w:rsid w:val="00E765FB"/>
    <w:rPr>
      <w:rFonts w:ascii="Tahoma" w:hAnsi="Tahoma" w:cs="Tahoma"/>
      <w:sz w:val="16"/>
      <w:szCs w:val="16"/>
      <w:lang w:val="ca-ES" w:eastAsia="en-US"/>
    </w:rPr>
  </w:style>
  <w:style w:type="character" w:customStyle="1" w:styleId="Ttulo1Car">
    <w:name w:val="Título 1 Car"/>
    <w:basedOn w:val="Fuentedeprrafopredeter"/>
    <w:link w:val="Heading1"/>
    <w:qFormat/>
    <w:rsid w:val="00CA56CC"/>
    <w:rPr>
      <w:rFonts w:ascii="LegacySanITCBoo" w:eastAsia="Times New Roman" w:hAnsi="LegacySanITCBoo" w:cs="Webdings"/>
      <w:b/>
      <w:bCs/>
      <w:sz w:val="26"/>
      <w:szCs w:val="26"/>
      <w:lang w:bidi="ks-Deva"/>
    </w:rPr>
  </w:style>
  <w:style w:type="character" w:customStyle="1" w:styleId="mfasi">
    <w:name w:val="Èmfasi"/>
    <w:basedOn w:val="Fuentedeprrafopredeter"/>
    <w:uiPriority w:val="20"/>
    <w:qFormat/>
    <w:rsid w:val="00CA56CC"/>
    <w:rPr>
      <w:i/>
      <w:iCs/>
    </w:rPr>
  </w:style>
  <w:style w:type="character" w:customStyle="1" w:styleId="ListLabel1">
    <w:name w:val="ListLabel 1"/>
    <w:qFormat/>
    <w:rsid w:val="0053120B"/>
    <w:rPr>
      <w:rFonts w:eastAsia="Times New Roman" w:cs="Times New Roman"/>
    </w:rPr>
  </w:style>
  <w:style w:type="character" w:customStyle="1" w:styleId="ListLabel2">
    <w:name w:val="ListLabel 2"/>
    <w:qFormat/>
    <w:rsid w:val="0053120B"/>
    <w:rPr>
      <w:rFonts w:cs="Courier New"/>
    </w:rPr>
  </w:style>
  <w:style w:type="character" w:customStyle="1" w:styleId="ListLabel3">
    <w:name w:val="ListLabel 3"/>
    <w:qFormat/>
    <w:rsid w:val="0053120B"/>
    <w:rPr>
      <w:rFonts w:cs="Courier New"/>
    </w:rPr>
  </w:style>
  <w:style w:type="character" w:customStyle="1" w:styleId="ListLabel4">
    <w:name w:val="ListLabel 4"/>
    <w:qFormat/>
    <w:rsid w:val="0053120B"/>
    <w:rPr>
      <w:rFonts w:cs="Courier New"/>
    </w:rPr>
  </w:style>
  <w:style w:type="character" w:customStyle="1" w:styleId="ListLabel5">
    <w:name w:val="ListLabel 5"/>
    <w:qFormat/>
    <w:rsid w:val="0053120B"/>
    <w:rPr>
      <w:rFonts w:cs="Courier New"/>
    </w:rPr>
  </w:style>
  <w:style w:type="character" w:customStyle="1" w:styleId="ListLabel6">
    <w:name w:val="ListLabel 6"/>
    <w:qFormat/>
    <w:rsid w:val="0053120B"/>
    <w:rPr>
      <w:rFonts w:cs="Courier New"/>
    </w:rPr>
  </w:style>
  <w:style w:type="character" w:customStyle="1" w:styleId="ListLabel7">
    <w:name w:val="ListLabel 7"/>
    <w:qFormat/>
    <w:rsid w:val="0053120B"/>
    <w:rPr>
      <w:rFonts w:cs="Courier New"/>
    </w:rPr>
  </w:style>
  <w:style w:type="character" w:customStyle="1" w:styleId="ListLabel8">
    <w:name w:val="ListLabel 8"/>
    <w:qFormat/>
    <w:rsid w:val="0053120B"/>
    <w:rPr>
      <w:rFonts w:cs="Courier New"/>
    </w:rPr>
  </w:style>
  <w:style w:type="character" w:customStyle="1" w:styleId="ListLabel9">
    <w:name w:val="ListLabel 9"/>
    <w:qFormat/>
    <w:rsid w:val="0053120B"/>
    <w:rPr>
      <w:rFonts w:cs="Courier New"/>
    </w:rPr>
  </w:style>
  <w:style w:type="character" w:customStyle="1" w:styleId="ListLabel10">
    <w:name w:val="ListLabel 10"/>
    <w:qFormat/>
    <w:rsid w:val="0053120B"/>
    <w:rPr>
      <w:rFonts w:cs="Courier New"/>
    </w:rPr>
  </w:style>
  <w:style w:type="character" w:customStyle="1" w:styleId="ListLabel11">
    <w:name w:val="ListLabel 11"/>
    <w:qFormat/>
    <w:rsid w:val="0053120B"/>
    <w:rPr>
      <w:rFonts w:cs="Courier New"/>
    </w:rPr>
  </w:style>
  <w:style w:type="character" w:customStyle="1" w:styleId="ListLabel12">
    <w:name w:val="ListLabel 12"/>
    <w:qFormat/>
    <w:rsid w:val="0053120B"/>
    <w:rPr>
      <w:rFonts w:cs="Courier New"/>
    </w:rPr>
  </w:style>
  <w:style w:type="character" w:customStyle="1" w:styleId="ListLabel13">
    <w:name w:val="ListLabel 13"/>
    <w:qFormat/>
    <w:rsid w:val="0053120B"/>
    <w:rPr>
      <w:rFonts w:cs="Courier New"/>
    </w:rPr>
  </w:style>
  <w:style w:type="character" w:customStyle="1" w:styleId="ListLabel14">
    <w:name w:val="ListLabel 14"/>
    <w:qFormat/>
    <w:rsid w:val="0053120B"/>
    <w:rPr>
      <w:rFonts w:cs="Courier New"/>
    </w:rPr>
  </w:style>
  <w:style w:type="character" w:customStyle="1" w:styleId="ListLabel15">
    <w:name w:val="ListLabel 15"/>
    <w:qFormat/>
    <w:rsid w:val="0053120B"/>
    <w:rPr>
      <w:rFonts w:cs="Courier New"/>
    </w:rPr>
  </w:style>
  <w:style w:type="character" w:customStyle="1" w:styleId="ListLabel16">
    <w:name w:val="ListLabel 16"/>
    <w:qFormat/>
    <w:rsid w:val="0053120B"/>
    <w:rPr>
      <w:i/>
    </w:rPr>
  </w:style>
  <w:style w:type="character" w:customStyle="1" w:styleId="ListLabel17">
    <w:name w:val="ListLabel 17"/>
    <w:qFormat/>
    <w:rsid w:val="0053120B"/>
    <w:rPr>
      <w:i/>
    </w:rPr>
  </w:style>
  <w:style w:type="character" w:customStyle="1" w:styleId="ListLabel18">
    <w:name w:val="ListLabel 18"/>
    <w:qFormat/>
    <w:rsid w:val="0053120B"/>
    <w:rPr>
      <w:i/>
    </w:rPr>
  </w:style>
  <w:style w:type="character" w:customStyle="1" w:styleId="ListLabel19">
    <w:name w:val="ListLabel 19"/>
    <w:qFormat/>
    <w:rsid w:val="0053120B"/>
    <w:rPr>
      <w:i/>
    </w:rPr>
  </w:style>
  <w:style w:type="character" w:customStyle="1" w:styleId="ListLabel20">
    <w:name w:val="ListLabel 20"/>
    <w:qFormat/>
    <w:rsid w:val="0053120B"/>
    <w:rPr>
      <w:rFonts w:cs="Courier New"/>
    </w:rPr>
  </w:style>
  <w:style w:type="character" w:customStyle="1" w:styleId="ListLabel21">
    <w:name w:val="ListLabel 21"/>
    <w:qFormat/>
    <w:rsid w:val="0053120B"/>
    <w:rPr>
      <w:rFonts w:cs="Courier New"/>
    </w:rPr>
  </w:style>
  <w:style w:type="character" w:customStyle="1" w:styleId="ListLabel22">
    <w:name w:val="ListLabel 22"/>
    <w:qFormat/>
    <w:rsid w:val="0053120B"/>
    <w:rPr>
      <w:rFonts w:cs="Courier New"/>
    </w:rPr>
  </w:style>
  <w:style w:type="character" w:customStyle="1" w:styleId="ListLabel23">
    <w:name w:val="ListLabel 23"/>
    <w:qFormat/>
    <w:rsid w:val="0053120B"/>
    <w:rPr>
      <w:rFonts w:cs="Courier New"/>
    </w:rPr>
  </w:style>
  <w:style w:type="character" w:customStyle="1" w:styleId="ListLabel24">
    <w:name w:val="ListLabel 24"/>
    <w:qFormat/>
    <w:rsid w:val="0053120B"/>
    <w:rPr>
      <w:rFonts w:cs="Courier New"/>
    </w:rPr>
  </w:style>
  <w:style w:type="character" w:customStyle="1" w:styleId="ListLabel25">
    <w:name w:val="ListLabel 25"/>
    <w:qFormat/>
    <w:rsid w:val="0053120B"/>
    <w:rPr>
      <w:rFonts w:cs="Courier New"/>
    </w:rPr>
  </w:style>
  <w:style w:type="character" w:customStyle="1" w:styleId="ListLabel26">
    <w:name w:val="ListLabel 26"/>
    <w:qFormat/>
    <w:rsid w:val="0053120B"/>
    <w:rPr>
      <w:rFonts w:ascii="Noto Sans" w:hAnsi="Noto Sans" w:cs="Symbol"/>
      <w:sz w:val="20"/>
    </w:rPr>
  </w:style>
  <w:style w:type="character" w:customStyle="1" w:styleId="ListLabel27">
    <w:name w:val="ListLabel 27"/>
    <w:qFormat/>
    <w:rsid w:val="0053120B"/>
    <w:rPr>
      <w:rFonts w:cs="Courier New"/>
    </w:rPr>
  </w:style>
  <w:style w:type="character" w:customStyle="1" w:styleId="ListLabel28">
    <w:name w:val="ListLabel 28"/>
    <w:qFormat/>
    <w:rsid w:val="0053120B"/>
    <w:rPr>
      <w:rFonts w:cs="Wingdings"/>
    </w:rPr>
  </w:style>
  <w:style w:type="character" w:customStyle="1" w:styleId="ListLabel29">
    <w:name w:val="ListLabel 29"/>
    <w:qFormat/>
    <w:rsid w:val="0053120B"/>
    <w:rPr>
      <w:rFonts w:cs="Symbol"/>
    </w:rPr>
  </w:style>
  <w:style w:type="character" w:customStyle="1" w:styleId="ListLabel30">
    <w:name w:val="ListLabel 30"/>
    <w:qFormat/>
    <w:rsid w:val="0053120B"/>
    <w:rPr>
      <w:rFonts w:cs="Courier New"/>
    </w:rPr>
  </w:style>
  <w:style w:type="character" w:customStyle="1" w:styleId="ListLabel31">
    <w:name w:val="ListLabel 31"/>
    <w:qFormat/>
    <w:rsid w:val="0053120B"/>
    <w:rPr>
      <w:rFonts w:cs="Wingdings"/>
    </w:rPr>
  </w:style>
  <w:style w:type="character" w:customStyle="1" w:styleId="ListLabel32">
    <w:name w:val="ListLabel 32"/>
    <w:qFormat/>
    <w:rsid w:val="0053120B"/>
    <w:rPr>
      <w:rFonts w:cs="Symbol"/>
    </w:rPr>
  </w:style>
  <w:style w:type="character" w:customStyle="1" w:styleId="ListLabel33">
    <w:name w:val="ListLabel 33"/>
    <w:qFormat/>
    <w:rsid w:val="0053120B"/>
    <w:rPr>
      <w:rFonts w:cs="Courier New"/>
    </w:rPr>
  </w:style>
  <w:style w:type="character" w:customStyle="1" w:styleId="ListLabel34">
    <w:name w:val="ListLabel 34"/>
    <w:qFormat/>
    <w:rsid w:val="0053120B"/>
    <w:rPr>
      <w:rFonts w:cs="Wingdings"/>
    </w:rPr>
  </w:style>
  <w:style w:type="character" w:customStyle="1" w:styleId="ListLabel35">
    <w:name w:val="ListLabel 35"/>
    <w:qFormat/>
    <w:rsid w:val="0053120B"/>
    <w:rPr>
      <w:rFonts w:cs="Symbol"/>
    </w:rPr>
  </w:style>
  <w:style w:type="character" w:customStyle="1" w:styleId="ListLabel36">
    <w:name w:val="ListLabel 36"/>
    <w:qFormat/>
    <w:rsid w:val="0053120B"/>
    <w:rPr>
      <w:rFonts w:cs="Courier New"/>
    </w:rPr>
  </w:style>
  <w:style w:type="character" w:customStyle="1" w:styleId="ListLabel37">
    <w:name w:val="ListLabel 37"/>
    <w:qFormat/>
    <w:rsid w:val="0053120B"/>
    <w:rPr>
      <w:rFonts w:cs="Wingdings"/>
    </w:rPr>
  </w:style>
  <w:style w:type="character" w:customStyle="1" w:styleId="ListLabel38">
    <w:name w:val="ListLabel 38"/>
    <w:qFormat/>
    <w:rsid w:val="0053120B"/>
    <w:rPr>
      <w:rFonts w:cs="Symbol"/>
    </w:rPr>
  </w:style>
  <w:style w:type="character" w:customStyle="1" w:styleId="ListLabel39">
    <w:name w:val="ListLabel 39"/>
    <w:qFormat/>
    <w:rsid w:val="0053120B"/>
    <w:rPr>
      <w:rFonts w:cs="Courier New"/>
    </w:rPr>
  </w:style>
  <w:style w:type="character" w:customStyle="1" w:styleId="ListLabel40">
    <w:name w:val="ListLabel 40"/>
    <w:qFormat/>
    <w:rsid w:val="0053120B"/>
    <w:rPr>
      <w:rFonts w:cs="Wingdings"/>
    </w:rPr>
  </w:style>
  <w:style w:type="character" w:customStyle="1" w:styleId="ListLabel41">
    <w:name w:val="ListLabel 41"/>
    <w:qFormat/>
    <w:rsid w:val="0053120B"/>
    <w:rPr>
      <w:rFonts w:cs="Symbol"/>
    </w:rPr>
  </w:style>
  <w:style w:type="character" w:customStyle="1" w:styleId="ListLabel42">
    <w:name w:val="ListLabel 42"/>
    <w:qFormat/>
    <w:rsid w:val="0053120B"/>
    <w:rPr>
      <w:rFonts w:cs="Courier New"/>
    </w:rPr>
  </w:style>
  <w:style w:type="character" w:customStyle="1" w:styleId="ListLabel43">
    <w:name w:val="ListLabel 43"/>
    <w:qFormat/>
    <w:rsid w:val="0053120B"/>
    <w:rPr>
      <w:rFonts w:cs="Wingdings"/>
    </w:rPr>
  </w:style>
  <w:style w:type="character" w:customStyle="1" w:styleId="ListLabel44">
    <w:name w:val="ListLabel 44"/>
    <w:qFormat/>
    <w:rsid w:val="0053120B"/>
    <w:rPr>
      <w:rFonts w:ascii="Noto Sans" w:hAnsi="Noto Sans" w:cs="Symbol"/>
      <w:sz w:val="20"/>
    </w:rPr>
  </w:style>
  <w:style w:type="character" w:customStyle="1" w:styleId="ListLabel45">
    <w:name w:val="ListLabel 45"/>
    <w:qFormat/>
    <w:rsid w:val="0053120B"/>
    <w:rPr>
      <w:rFonts w:cs="Courier New"/>
    </w:rPr>
  </w:style>
  <w:style w:type="character" w:customStyle="1" w:styleId="ListLabel46">
    <w:name w:val="ListLabel 46"/>
    <w:qFormat/>
    <w:rsid w:val="0053120B"/>
    <w:rPr>
      <w:rFonts w:cs="Wingdings"/>
    </w:rPr>
  </w:style>
  <w:style w:type="character" w:customStyle="1" w:styleId="ListLabel47">
    <w:name w:val="ListLabel 47"/>
    <w:qFormat/>
    <w:rsid w:val="0053120B"/>
    <w:rPr>
      <w:rFonts w:cs="Symbol"/>
    </w:rPr>
  </w:style>
  <w:style w:type="character" w:customStyle="1" w:styleId="ListLabel48">
    <w:name w:val="ListLabel 48"/>
    <w:qFormat/>
    <w:rsid w:val="0053120B"/>
    <w:rPr>
      <w:rFonts w:cs="Courier New"/>
    </w:rPr>
  </w:style>
  <w:style w:type="character" w:customStyle="1" w:styleId="ListLabel49">
    <w:name w:val="ListLabel 49"/>
    <w:qFormat/>
    <w:rsid w:val="0053120B"/>
    <w:rPr>
      <w:rFonts w:cs="Wingdings"/>
    </w:rPr>
  </w:style>
  <w:style w:type="character" w:customStyle="1" w:styleId="ListLabel50">
    <w:name w:val="ListLabel 50"/>
    <w:qFormat/>
    <w:rsid w:val="0053120B"/>
    <w:rPr>
      <w:rFonts w:cs="Symbol"/>
    </w:rPr>
  </w:style>
  <w:style w:type="character" w:customStyle="1" w:styleId="ListLabel51">
    <w:name w:val="ListLabel 51"/>
    <w:qFormat/>
    <w:rsid w:val="0053120B"/>
    <w:rPr>
      <w:rFonts w:cs="Courier New"/>
    </w:rPr>
  </w:style>
  <w:style w:type="character" w:customStyle="1" w:styleId="ListLabel52">
    <w:name w:val="ListLabel 52"/>
    <w:qFormat/>
    <w:rsid w:val="0053120B"/>
    <w:rPr>
      <w:rFonts w:cs="Wingdings"/>
    </w:rPr>
  </w:style>
  <w:style w:type="character" w:customStyle="1" w:styleId="ListLabel53">
    <w:name w:val="ListLabel 53"/>
    <w:qFormat/>
    <w:rsid w:val="0053120B"/>
    <w:rPr>
      <w:rFonts w:cs="Symbol"/>
    </w:rPr>
  </w:style>
  <w:style w:type="character" w:customStyle="1" w:styleId="ListLabel54">
    <w:name w:val="ListLabel 54"/>
    <w:qFormat/>
    <w:rsid w:val="0053120B"/>
    <w:rPr>
      <w:rFonts w:cs="Courier New"/>
    </w:rPr>
  </w:style>
  <w:style w:type="character" w:customStyle="1" w:styleId="ListLabel55">
    <w:name w:val="ListLabel 55"/>
    <w:qFormat/>
    <w:rsid w:val="0053120B"/>
    <w:rPr>
      <w:rFonts w:cs="Wingdings"/>
    </w:rPr>
  </w:style>
  <w:style w:type="character" w:customStyle="1" w:styleId="ListLabel56">
    <w:name w:val="ListLabel 56"/>
    <w:qFormat/>
    <w:rsid w:val="0053120B"/>
    <w:rPr>
      <w:rFonts w:cs="Symbol"/>
    </w:rPr>
  </w:style>
  <w:style w:type="character" w:customStyle="1" w:styleId="ListLabel57">
    <w:name w:val="ListLabel 57"/>
    <w:qFormat/>
    <w:rsid w:val="0053120B"/>
    <w:rPr>
      <w:rFonts w:cs="Courier New"/>
    </w:rPr>
  </w:style>
  <w:style w:type="character" w:customStyle="1" w:styleId="ListLabel58">
    <w:name w:val="ListLabel 58"/>
    <w:qFormat/>
    <w:rsid w:val="0053120B"/>
    <w:rPr>
      <w:rFonts w:cs="Wingdings"/>
    </w:rPr>
  </w:style>
  <w:style w:type="character" w:customStyle="1" w:styleId="ListLabel59">
    <w:name w:val="ListLabel 59"/>
    <w:qFormat/>
    <w:rsid w:val="0053120B"/>
    <w:rPr>
      <w:rFonts w:cs="Symbol"/>
    </w:rPr>
  </w:style>
  <w:style w:type="character" w:customStyle="1" w:styleId="ListLabel60">
    <w:name w:val="ListLabel 60"/>
    <w:qFormat/>
    <w:rsid w:val="0053120B"/>
    <w:rPr>
      <w:rFonts w:cs="Courier New"/>
    </w:rPr>
  </w:style>
  <w:style w:type="character" w:customStyle="1" w:styleId="ListLabel61">
    <w:name w:val="ListLabel 61"/>
    <w:qFormat/>
    <w:rsid w:val="0053120B"/>
    <w:rPr>
      <w:rFonts w:cs="Wingdings"/>
    </w:rPr>
  </w:style>
  <w:style w:type="paragraph" w:customStyle="1" w:styleId="Encapalament">
    <w:name w:val="Encapçalament"/>
    <w:basedOn w:val="Normal"/>
    <w:next w:val="Textoindependiente"/>
    <w:qFormat/>
    <w:rsid w:val="0053120B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semiHidden/>
    <w:rsid w:val="00E765FB"/>
    <w:pPr>
      <w:spacing w:line="240" w:lineRule="auto"/>
      <w:jc w:val="both"/>
    </w:pPr>
    <w:rPr>
      <w:rFonts w:ascii="LegacySanITCBooOS" w:hAnsi="LegacySanITCBooOS"/>
      <w:b/>
      <w:sz w:val="24"/>
      <w:szCs w:val="24"/>
      <w:lang w:val="es-ES"/>
    </w:rPr>
  </w:style>
  <w:style w:type="paragraph" w:styleId="Lista">
    <w:name w:val="List"/>
    <w:basedOn w:val="Textoindependiente"/>
    <w:rsid w:val="0053120B"/>
    <w:rPr>
      <w:rFonts w:cs="Arial"/>
    </w:rPr>
  </w:style>
  <w:style w:type="paragraph" w:customStyle="1" w:styleId="Caption">
    <w:name w:val="Caption"/>
    <w:basedOn w:val="Normal"/>
    <w:qFormat/>
    <w:rsid w:val="0053120B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qFormat/>
    <w:rsid w:val="0053120B"/>
    <w:pPr>
      <w:suppressLineNumbers/>
    </w:pPr>
    <w:rPr>
      <w:rFonts w:cs="Arial"/>
    </w:rPr>
  </w:style>
  <w:style w:type="paragraph" w:customStyle="1" w:styleId="Header">
    <w:name w:val="Header"/>
    <w:basedOn w:val="Normal"/>
    <w:rsid w:val="00E765FB"/>
    <w:pPr>
      <w:tabs>
        <w:tab w:val="center" w:pos="4252"/>
        <w:tab w:val="right" w:pos="8504"/>
      </w:tabs>
      <w:spacing w:after="0" w:line="240" w:lineRule="auto"/>
      <w:jc w:val="both"/>
    </w:pPr>
    <w:rPr>
      <w:rFonts w:ascii="LegacySanITCBoo" w:eastAsia="Times New Roman" w:hAnsi="LegacySanITCBoo"/>
      <w:sz w:val="26"/>
      <w:szCs w:val="20"/>
      <w:lang w:val="es-ES" w:eastAsia="es-ES"/>
    </w:rPr>
  </w:style>
  <w:style w:type="paragraph" w:customStyle="1" w:styleId="Footer">
    <w:name w:val="Footer"/>
    <w:basedOn w:val="Normal"/>
    <w:uiPriority w:val="99"/>
    <w:unhideWhenUsed/>
    <w:rsid w:val="00E765FB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semiHidden/>
    <w:unhideWhenUsed/>
    <w:qFormat/>
    <w:rsid w:val="00E765FB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E765FB"/>
    <w:pPr>
      <w:ind w:left="708"/>
    </w:pPr>
  </w:style>
  <w:style w:type="paragraph" w:customStyle="1" w:styleId="Default">
    <w:name w:val="Default"/>
    <w:qFormat/>
    <w:rsid w:val="00047ED1"/>
    <w:rPr>
      <w:rFonts w:ascii="Times New Roman" w:eastAsia="Times New Roman" w:hAnsi="Times New Roman"/>
      <w:color w:val="000000"/>
      <w:sz w:val="24"/>
      <w:szCs w:val="24"/>
    </w:rPr>
  </w:style>
  <w:style w:type="paragraph" w:styleId="Sinespaciado">
    <w:name w:val="No Spacing"/>
    <w:uiPriority w:val="1"/>
    <w:qFormat/>
    <w:rsid w:val="00711EFB"/>
    <w:rPr>
      <w:sz w:val="22"/>
      <w:szCs w:val="22"/>
      <w:lang w:eastAsia="en-US"/>
    </w:rPr>
  </w:style>
  <w:style w:type="paragraph" w:styleId="NormalWeb">
    <w:name w:val="Normal (Web)"/>
    <w:basedOn w:val="Normal"/>
    <w:uiPriority w:val="99"/>
    <w:unhideWhenUsed/>
    <w:qFormat/>
    <w:rsid w:val="00420465"/>
    <w:pPr>
      <w:spacing w:beforeAutospacing="1" w:after="0" w:line="240" w:lineRule="auto"/>
      <w:jc w:val="both"/>
    </w:pPr>
    <w:rPr>
      <w:rFonts w:ascii="Times New Roman" w:eastAsia="Times New Roman" w:hAnsi="Times New Roman"/>
      <w:color w:val="000000"/>
      <w:sz w:val="24"/>
      <w:szCs w:val="24"/>
      <w:lang w:val="es-ES" w:eastAsia="es-ES"/>
    </w:rPr>
  </w:style>
  <w:style w:type="paragraph" w:styleId="Encabezado">
    <w:name w:val="header"/>
    <w:basedOn w:val="Normal"/>
    <w:link w:val="EncabezadoCar1"/>
    <w:semiHidden/>
    <w:unhideWhenUsed/>
    <w:rsid w:val="002972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1">
    <w:name w:val="Encabezado Car1"/>
    <w:basedOn w:val="Fuentedeprrafopredeter"/>
    <w:link w:val="Encabezado"/>
    <w:semiHidden/>
    <w:rsid w:val="00297292"/>
    <w:rPr>
      <w:sz w:val="22"/>
      <w:szCs w:val="22"/>
      <w:lang w:val="ca-ES" w:eastAsia="en-US"/>
    </w:rPr>
  </w:style>
  <w:style w:type="paragraph" w:styleId="Piedepgina">
    <w:name w:val="footer"/>
    <w:basedOn w:val="Normal"/>
    <w:link w:val="PiedepginaCar1"/>
    <w:uiPriority w:val="99"/>
    <w:semiHidden/>
    <w:unhideWhenUsed/>
    <w:rsid w:val="002972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297292"/>
    <w:rPr>
      <w:sz w:val="22"/>
      <w:szCs w:val="22"/>
      <w:lang w:val="ca-E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B4A1E4-AC19-4754-9D07-C73DC1BE4E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619</Words>
  <Characters>3410</Characters>
  <Application>Microsoft Office Word</Application>
  <DocSecurity>0</DocSecurity>
  <Lines>28</Lines>
  <Paragraphs>8</Paragraphs>
  <ScaleCrop>false</ScaleCrop>
  <Company>Govern de les Illes Balears</Company>
  <LinksUpToDate>false</LinksUpToDate>
  <CharactersWithSpaces>4021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DECLARACIÓ SITAUCIO SOCIO-LABORAL DEL SOL-LICITANT</dc:title>
  <dc:subject/>
  <dc:creator>u107647</dc:creator>
  <dc:description/>
  <cp:lastModifiedBy>u81257</cp:lastModifiedBy>
  <cp:revision>15</cp:revision>
  <cp:lastPrinted>2019-01-25T10:14:00Z</cp:lastPrinted>
  <dcterms:created xsi:type="dcterms:W3CDTF">2019-01-25T11:09:00Z</dcterms:created>
  <dcterms:modified xsi:type="dcterms:W3CDTF">2021-02-22T09:40:00Z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