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="0"/>
        <w:jc w:val="both"/>
        <w:rPr/>
      </w:pPr>
      <w:r>
        <w:rPr>
          <w:rFonts w:eastAsia="Times New Roman" w:cs="Noto Sans" w:ascii="Noto Sans" w:hAnsi="Noto Sans"/>
          <w:b/>
          <w:bCs/>
          <w:color w:val="000000"/>
          <w:lang w:eastAsia="es-ES"/>
        </w:rPr>
        <w:t>Declaració responsable de càrregues familiars</w:t>
      </w:r>
    </w:p>
    <w:p>
      <w:pPr>
        <w:pStyle w:val="Normal"/>
        <w:spacing w:lineRule="auto" w:line="240" w:beforeAutospacing="1" w:after="0"/>
        <w:jc w:val="both"/>
        <w:rPr>
          <w:rFonts w:ascii="Noto Sans" w:hAnsi="Noto Sans" w:eastAsia="Times New Roman" w:cs="Noto Sans"/>
          <w:b/>
          <w:b/>
          <w:bCs/>
          <w:color w:val="000000"/>
          <w:lang w:eastAsia="es-ES"/>
        </w:rPr>
      </w:pPr>
      <w:r>
        <w:rPr/>
      </w:r>
    </w:p>
    <w:tbl>
      <w:tblPr>
        <w:tblW w:w="856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8" w:type="dxa"/>
          <w:bottom w:w="0" w:type="dxa"/>
          <w:right w:w="0" w:type="dxa"/>
        </w:tblCellMar>
        <w:tblLook w:val="04a0"/>
      </w:tblPr>
      <w:tblGrid>
        <w:gridCol w:w="4337"/>
        <w:gridCol w:w="1302"/>
        <w:gridCol w:w="429"/>
        <w:gridCol w:w="2497"/>
      </w:tblGrid>
      <w:tr>
        <w:trPr>
          <w:trHeight w:val="225" w:hRule="atLeast"/>
        </w:trPr>
        <w:tc>
          <w:tcPr>
            <w:tcW w:w="5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tLeast" w:line="225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Nom i llinatges:</w:t>
            </w:r>
          </w:p>
        </w:tc>
        <w:tc>
          <w:tcPr>
            <w:tcW w:w="2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right w:w="68" w:type="dxa"/>
            </w:tcMar>
          </w:tcPr>
          <w:p>
            <w:pPr>
              <w:pStyle w:val="Normal"/>
              <w:spacing w:lineRule="atLeast" w:line="225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NIF/NIE:</w:t>
            </w:r>
          </w:p>
        </w:tc>
      </w:tr>
      <w:tr>
        <w:trPr>
          <w:trHeight w:val="255" w:hRule="atLeast"/>
        </w:trPr>
        <w:tc>
          <w:tcPr>
            <w:tcW w:w="8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right w:w="68" w:type="dxa"/>
            </w:tcMar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Adreça:</w:t>
            </w:r>
          </w:p>
        </w:tc>
      </w:tr>
      <w:tr>
        <w:trPr>
          <w:trHeight w:val="240" w:hRule="atLeast"/>
        </w:trPr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Localitat: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CP: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right w:w="68" w:type="dxa"/>
            </w:tcMar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Província:</w:t>
            </w:r>
          </w:p>
        </w:tc>
      </w:tr>
      <w:tr>
        <w:trPr>
          <w:trHeight w:val="225" w:hRule="atLeast"/>
        </w:trPr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tLeast" w:line="225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eastAsia="Times New Roman" w:cs="Noto Sans" w:ascii="Noto Sans" w:hAnsi="Noto Sans"/>
                <w:b/>
                <w:bCs/>
                <w:color w:val="000000"/>
                <w:lang w:eastAsia="es-ES"/>
              </w:rPr>
              <w:t>Telèfon: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4"/>
                <w:lang w:eastAsia="es-ES"/>
              </w:rPr>
            </w:r>
          </w:p>
        </w:tc>
        <w:tc>
          <w:tcPr>
            <w:tcW w:w="24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0" w:type="dxa"/>
              <w:right w:w="68" w:type="dxa"/>
            </w:tcMar>
          </w:tcPr>
          <w:p>
            <w:pPr>
              <w:pStyle w:val="Normal"/>
              <w:spacing w:lineRule="auto" w:line="240" w:beforeAutospacing="1" w:after="198"/>
              <w:jc w:val="both"/>
              <w:rPr>
                <w:rFonts w:ascii="Times New Roman" w:hAnsi="Times New Roman" w:eastAsia="Times New Roman" w:cs="Times New Roman"/>
                <w:color w:val="000000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4"/>
                <w:lang w:eastAsia="es-ES"/>
              </w:rPr>
            </w:r>
          </w:p>
        </w:tc>
      </w:tr>
    </w:tbl>
    <w:p>
      <w:pPr>
        <w:pStyle w:val="Normal"/>
        <w:spacing w:lineRule="auto" w:line="240" w:beforeAutospacing="1" w:after="0"/>
        <w:jc w:val="both"/>
        <w:rPr/>
      </w:pPr>
      <w:r>
        <w:rPr>
          <w:rFonts w:eastAsia="Times New Roman" w:cs="Noto Sans" w:ascii="Noto Sans" w:hAnsi="Noto Sans"/>
          <w:color w:val="000000"/>
          <w:lang w:eastAsia="es-ES"/>
        </w:rPr>
        <w:t>A l’efecte que es pugui tenir en compte el criteri de preferència citat en el punt 6.2.</w:t>
      </w:r>
      <w:r>
        <w:rPr>
          <w:rFonts w:eastAsia="Times New Roman" w:cs="Noto Sans" w:ascii="Noto Sans" w:hAnsi="Noto Sans"/>
          <w:i/>
          <w:iCs/>
          <w:color w:val="000000"/>
          <w:lang w:eastAsia="es-ES"/>
        </w:rPr>
        <w:t>b)</w:t>
      </w:r>
      <w:r>
        <w:rPr>
          <w:rFonts w:eastAsia="Times New Roman" w:cs="Noto Sans" w:ascii="Noto Sans" w:hAnsi="Noto Sans"/>
          <w:color w:val="000000"/>
          <w:lang w:eastAsia="es-ES"/>
        </w:rPr>
        <w:t xml:space="preserve"> de la convocatòria «SOIB reactiva 2020», la qual es preveu que es cofinanci amb fons de l’FSE en el marc dels Programes Operatius d’Ocupació Juvenil i Regional 2014-2020, amb fons provinents de l’Estat a través de Conferència Sectorial d’Ocupació i Assumptes Laborals i amb fons per afavorir el turisme sostenible a través de la Comissió d’Impuls del Turisme Sostenible (BOIB núm. 152 de 3 de setembre de 2020), en relació amb les càrregues familiars,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Noto Sans" w:ascii="Noto Sans" w:hAnsi="Noto Sans"/>
          <w:b/>
          <w:bCs/>
          <w:color w:val="000000"/>
          <w:lang w:eastAsia="es-ES"/>
        </w:rPr>
        <w:t>DECLAR</w:t>
      </w:r>
      <w:r>
        <w:rPr>
          <w:rFonts w:eastAsia="Times New Roman" w:cs="Noto Sans" w:ascii="Noto Sans" w:hAnsi="Noto Sans"/>
          <w:color w:val="000000"/>
          <w:lang w:eastAsia="es-ES"/>
        </w:rPr>
        <w:t>, sota la meva responsabilitat que tenc a càrrec meu: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Symbol" w:cs="Symbol" w:ascii="Symbol" w:hAnsi="Symbol"/>
          <w:color w:val="000000"/>
          <w:sz w:val="24"/>
          <w:szCs w:val="24"/>
          <w:lang w:eastAsia="es-ES"/>
        </w:rPr>
        <w:t></w:t>
      </w: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Noto Sans" w:ascii="Noto Sans" w:hAnsi="Noto Sans"/>
          <w:color w:val="000000"/>
          <w:lang w:eastAsia="es-ES"/>
        </w:rPr>
        <w:t xml:space="preserve">Fills menors de 26 anys 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Symbol" w:cs="Symbol" w:ascii="Symbol" w:hAnsi="Symbol"/>
          <w:color w:val="000000"/>
          <w:sz w:val="24"/>
          <w:szCs w:val="24"/>
          <w:lang w:eastAsia="es-ES"/>
        </w:rPr>
        <w:t></w:t>
      </w: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Noto Sans" w:ascii="Noto Sans" w:hAnsi="Noto Sans"/>
          <w:color w:val="000000"/>
          <w:lang w:eastAsia="es-ES"/>
        </w:rPr>
        <w:t>Fills amb discapacitat reconeguda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Symbol" w:cs="Symbol" w:ascii="Symbol" w:hAnsi="Symbol"/>
          <w:color w:val="000000"/>
          <w:sz w:val="24"/>
          <w:szCs w:val="24"/>
          <w:lang w:eastAsia="es-ES"/>
        </w:rPr>
        <w:t></w:t>
      </w: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Noto Sans" w:ascii="Noto Sans" w:hAnsi="Noto Sans"/>
          <w:color w:val="000000"/>
          <w:lang w:eastAsia="es-ES"/>
        </w:rPr>
        <w:t xml:space="preserve">Menors acollits 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Symbol" w:cs="Symbol" w:ascii="Symbol" w:hAnsi="Symbol"/>
          <w:color w:val="000000"/>
          <w:sz w:val="24"/>
          <w:szCs w:val="24"/>
          <w:lang w:eastAsia="es-ES"/>
        </w:rPr>
        <w:t></w:t>
      </w: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Noto Sans" w:ascii="Noto Sans" w:hAnsi="Noto Sans"/>
          <w:color w:val="000000"/>
          <w:lang w:eastAsia="es-ES"/>
        </w:rPr>
        <w:t xml:space="preserve">Familiars dependents 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b/>
          <w:b/>
          <w:bCs/>
          <w:color w:val="000000"/>
          <w:sz w:val="24"/>
          <w:szCs w:val="24"/>
          <w:lang w:eastAsia="es-ES"/>
        </w:rPr>
      </w:pPr>
      <w:r>
        <w:rPr>
          <w:rFonts w:eastAsia="Times New Roman" w:cs="Noto Sans" w:ascii="Noto Sans" w:hAnsi="Noto Sans"/>
          <w:b/>
          <w:bCs/>
          <w:color w:val="000000"/>
          <w:lang w:eastAsia="es-ES"/>
        </w:rPr>
        <w:t xml:space="preserve">Segons la normativa vigent, en qualsevol moment, i per part del SOIB, es pot requerir la documentació acreditativa del compliment de les situacions assenyalades. 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Noto Sans" w:ascii="Noto Sans" w:hAnsi="Noto Sans"/>
          <w:color w:val="000000"/>
          <w:lang w:eastAsia="es-ES"/>
        </w:rPr>
        <w:t>(Lloc i data) ____________, ____ de __________ de 20__</w:t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</w:r>
    </w:p>
    <w:p>
      <w:pPr>
        <w:pStyle w:val="Normal"/>
        <w:spacing w:lineRule="auto" w:line="240" w:beforeAutospacing="1" w:after="0"/>
        <w:jc w:val="both"/>
        <w:rPr>
          <w:rFonts w:ascii="LegacySanITCBooOS" w:hAnsi="LegacySanITCBooOS" w:eastAsia="Times New Roman" w:cs="Times New Roman"/>
          <w:color w:val="000000"/>
          <w:sz w:val="24"/>
          <w:szCs w:val="24"/>
          <w:lang w:eastAsia="es-ES"/>
        </w:rPr>
      </w:pPr>
      <w:r>
        <w:rPr>
          <w:rFonts w:eastAsia="Times New Roman" w:cs="Times New Roman" w:ascii="LegacySanITCBooOS" w:hAnsi="LegacySanITCBooOS"/>
          <w:color w:val="000000"/>
          <w:sz w:val="24"/>
          <w:szCs w:val="24"/>
          <w:lang w:eastAsia="es-ES"/>
        </w:rPr>
      </w:r>
    </w:p>
    <w:p>
      <w:pPr>
        <w:pStyle w:val="Normal"/>
        <w:spacing w:lineRule="auto" w:line="240" w:beforeAutospacing="1" w:after="0"/>
        <w:jc w:val="both"/>
        <w:rPr/>
      </w:pPr>
      <w:r>
        <w:rPr>
          <w:rFonts w:eastAsia="Times New Roman" w:cs="Noto Sans" w:ascii="Noto Sans" w:hAnsi="Noto Sans"/>
          <w:color w:val="000000"/>
          <w:lang w:eastAsia="es-ES"/>
        </w:rPr>
        <w:t xml:space="preserve">[Rúbrica] 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egacySanITCBooOS">
    <w:charset w:val="00"/>
    <w:family w:val="roman"/>
    <w:pitch w:val="variable"/>
  </w:font>
  <w:font w:name="Noto San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-709" w:hanging="0"/>
      <w:rPr/>
    </w:pPr>
    <w:r>
      <w:rPr/>
      <w:drawing>
        <wp:inline distT="0" distB="0" distL="19050" distR="4445">
          <wp:extent cx="6739255" cy="543560"/>
          <wp:effectExtent l="0" t="0" r="0" b="0"/>
          <wp:docPr id="2" name="Imagen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39255" cy="543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ind w:left="-454" w:hanging="0"/>
      <w:rPr/>
    </w:pPr>
    <w:r>
      <w:rPr/>
      <w:drawing>
        <wp:inline distT="0" distB="0" distL="19050" distR="1270">
          <wp:extent cx="5669280" cy="719455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19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10"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149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114474"/>
    <w:rPr>
      <w:lang w:val="ca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114474"/>
    <w:rPr>
      <w:lang w:val="ca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114474"/>
    <w:rPr>
      <w:rFonts w:ascii="Tahoma" w:hAnsi="Tahoma" w:cs="Tahoma"/>
      <w:sz w:val="16"/>
      <w:szCs w:val="16"/>
      <w:lang w:val="ca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 Unicode M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Cabecera">
    <w:name w:val="Header"/>
    <w:basedOn w:val="Normal"/>
    <w:link w:val="EncabezadoCar"/>
    <w:uiPriority w:val="99"/>
    <w:unhideWhenUsed/>
    <w:rsid w:val="0011447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11447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144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23561"/>
    <w:pPr>
      <w:spacing w:lineRule="auto" w:line="240" w:beforeAutospacing="1" w:after="198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es-ES" w:eastAsia="es-ES"/>
    </w:rPr>
  </w:style>
  <w:style w:type="paragraph" w:styleId="Western" w:customStyle="1">
    <w:name w:val="western"/>
    <w:basedOn w:val="Normal"/>
    <w:qFormat/>
    <w:rsid w:val="00723561"/>
    <w:pPr>
      <w:spacing w:lineRule="auto" w:line="240" w:beforeAutospacing="1" w:after="198"/>
      <w:jc w:val="both"/>
    </w:pPr>
    <w:rPr>
      <w:rFonts w:ascii="LegacySanITCBooOS" w:hAnsi="LegacySanITCBooOS" w:eastAsia="Times New Roman" w:cs="Times New Roman"/>
      <w:b/>
      <w:bCs/>
      <w:color w:val="000000"/>
      <w:sz w:val="24"/>
      <w:szCs w:val="24"/>
      <w:lang w:val="es-ES"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LibreOffice/6.1.5.2$Windows_x86 LibreOffice_project/90f8dcf33c87b3705e78202e3df5142b201bd805</Application>
  <Pages>1</Pages>
  <Words>166</Words>
  <Characters>881</Characters>
  <CharactersWithSpaces>1035</CharactersWithSpaces>
  <Paragraphs>19</Paragraphs>
  <Company>Govern de les Illes Balears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2021-02-16T10:17:00Z</dcterms:created>
  <dc:creator>u139755</dc:creator>
  <dc:description/>
  <dc:language>es-ES</dc:language>
  <cp:lastModifiedBy/>
  <cp:lastPrinted>2019-06-20T08:41:00Z</cp:lastPrinted>
  <dcterms:modified xsi:type="dcterms:W3CDTF">2021-02-16T11:46:36Z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