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0C2" w:rsidRPr="009830C2" w:rsidRDefault="009830C2" w:rsidP="009830C2">
      <w:pPr>
        <w:spacing w:before="100" w:beforeAutospacing="1" w:after="0" w:line="240" w:lineRule="auto"/>
        <w:jc w:val="center"/>
        <w:rPr>
          <w:rFonts w:ascii="Bariol Regular" w:eastAsia="Times New Roman" w:hAnsi="Bariol Regular" w:cs="Times New Roman"/>
          <w:color w:val="000000"/>
          <w:sz w:val="26"/>
          <w:szCs w:val="26"/>
          <w:lang w:eastAsia="es-ES"/>
        </w:rPr>
      </w:pPr>
      <w:r w:rsidRPr="009830C2">
        <w:rPr>
          <w:rFonts w:ascii="Bariol Regular" w:eastAsia="Times New Roman" w:hAnsi="Bariol Regular" w:cs="Times New Roman"/>
          <w:b/>
          <w:bCs/>
          <w:color w:val="000000"/>
          <w:sz w:val="24"/>
          <w:szCs w:val="24"/>
          <w:lang w:eastAsia="es-ES"/>
        </w:rPr>
        <w:t>PERFIL D’ATENCIÓ DE LES PERSONES USUÀRIES DELS ITINERARIS D’INSERCIÓ PER A JOVES VULNERABLES</w:t>
      </w:r>
    </w:p>
    <w:p w:rsidR="009830C2" w:rsidRPr="009830C2" w:rsidRDefault="009830C2" w:rsidP="009830C2">
      <w:pPr>
        <w:spacing w:before="100" w:beforeAutospacing="1" w:after="0" w:line="240" w:lineRule="auto"/>
        <w:jc w:val="both"/>
        <w:rPr>
          <w:rFonts w:ascii="Bariol Regular" w:eastAsia="Times New Roman" w:hAnsi="Bariol Regular" w:cs="Times New Roman"/>
          <w:color w:val="000000"/>
          <w:sz w:val="26"/>
          <w:szCs w:val="26"/>
          <w:lang w:eastAsia="es-ES"/>
        </w:rPr>
      </w:pPr>
    </w:p>
    <w:tbl>
      <w:tblPr>
        <w:tblW w:w="8931" w:type="dxa"/>
        <w:tblCellSpacing w:w="0" w:type="dxa"/>
        <w:tblInd w:w="690" w:type="dxa"/>
        <w:tblCellMar>
          <w:top w:w="105" w:type="dxa"/>
          <w:left w:w="105" w:type="dxa"/>
          <w:bottom w:w="105" w:type="dxa"/>
          <w:right w:w="105" w:type="dxa"/>
        </w:tblCellMar>
        <w:tblLook w:val="04A0"/>
      </w:tblPr>
      <w:tblGrid>
        <w:gridCol w:w="8931"/>
      </w:tblGrid>
      <w:tr w:rsidR="009830C2" w:rsidRPr="009830C2" w:rsidTr="009830C2">
        <w:trPr>
          <w:tblCellSpacing w:w="0" w:type="dxa"/>
        </w:trPr>
        <w:tc>
          <w:tcPr>
            <w:tcW w:w="8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BE5F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0C2" w:rsidRPr="009830C2" w:rsidRDefault="009830C2" w:rsidP="009830C2">
            <w:pPr>
              <w:spacing w:before="100" w:beforeAutospacing="1" w:after="142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b/>
                <w:bCs/>
                <w:i/>
                <w:iCs/>
                <w:color w:val="000000"/>
                <w:sz w:val="24"/>
                <w:szCs w:val="24"/>
                <w:lang w:eastAsia="es-ES"/>
              </w:rPr>
              <w:t xml:space="preserve">Perfil de les persones joves de 16 a 30 anys, en risc d’exclusió </w:t>
            </w:r>
            <w:proofErr w:type="spellStart"/>
            <w:r w:rsidRPr="009830C2">
              <w:rPr>
                <w:rFonts w:ascii="Bariol Regular" w:eastAsia="Times New Roman" w:hAnsi="Bariol Regular" w:cs="Times New Roman"/>
                <w:b/>
                <w:bCs/>
                <w:i/>
                <w:iCs/>
                <w:color w:val="000000"/>
                <w:sz w:val="24"/>
                <w:szCs w:val="24"/>
                <w:lang w:eastAsia="es-ES"/>
              </w:rPr>
              <w:t>sociolaboral</w:t>
            </w:r>
            <w:proofErr w:type="spellEnd"/>
            <w:r w:rsidRPr="009830C2">
              <w:rPr>
                <w:rFonts w:ascii="Bariol Regular" w:eastAsia="Times New Roman" w:hAnsi="Bariol Regular" w:cs="Times New Roman"/>
                <w:b/>
                <w:bCs/>
                <w:i/>
                <w:iCs/>
                <w:color w:val="000000"/>
                <w:sz w:val="24"/>
                <w:szCs w:val="24"/>
                <w:lang w:eastAsia="es-ES"/>
              </w:rPr>
              <w:t xml:space="preserve"> i amb especials dificultats d’inserció laboral</w:t>
            </w:r>
          </w:p>
        </w:tc>
      </w:tr>
      <w:tr w:rsidR="009830C2" w:rsidRPr="009830C2" w:rsidTr="009830C2">
        <w:trPr>
          <w:tblCellSpacing w:w="0" w:type="dxa"/>
        </w:trPr>
        <w:tc>
          <w:tcPr>
            <w:tcW w:w="89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9830C2" w:rsidRPr="009830C2" w:rsidRDefault="009830C2" w:rsidP="009830C2">
            <w:pPr>
              <w:numPr>
                <w:ilvl w:val="0"/>
                <w:numId w:val="1"/>
              </w:numPr>
              <w:spacing w:before="100" w:beforeAutospacing="1" w:after="0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Joves perceptors de RMI o altres prestacions semblants, o d’unitats familiars perceptores, o perfil de renda mínima però que no poden accedir a aquesta prestació per diverses qüestions. </w:t>
            </w:r>
          </w:p>
          <w:p w:rsidR="009830C2" w:rsidRPr="009830C2" w:rsidRDefault="009830C2" w:rsidP="009830C2">
            <w:pPr>
              <w:numPr>
                <w:ilvl w:val="0"/>
                <w:numId w:val="1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integrants d’unitats familiars que els seus ingressos procedeixen majoritàriament de persones perceptores de la renda activa d’inserció.</w:t>
            </w:r>
          </w:p>
          <w:p w:rsidR="009830C2" w:rsidRPr="009830C2" w:rsidRDefault="009830C2" w:rsidP="009830C2">
            <w:pPr>
              <w:numPr>
                <w:ilvl w:val="0"/>
                <w:numId w:val="2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procedents de països extracomunitaris amb permís de treball (o sense permís de treball però amb permís de residència i que poden participar en les polítiques actives del SOIB segons els supòsits establerts a l’ordre TAS 3698/2006 de 22 de novembre), sempre que ells o les seves famílies tinguin el perfil de risc d’exclusió tal i com l’hem descrit.</w:t>
            </w:r>
          </w:p>
          <w:p w:rsidR="009830C2" w:rsidRPr="009830C2" w:rsidRDefault="009830C2" w:rsidP="009830C2">
            <w:pPr>
              <w:numPr>
                <w:ilvl w:val="0"/>
                <w:numId w:val="2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de minories ètniques, sempre que ells o les seves famílies tinguin el perfil de risc d’exclusió tal i com l’hem descrit.</w:t>
            </w:r>
          </w:p>
          <w:p w:rsidR="009830C2" w:rsidRPr="009830C2" w:rsidRDefault="009830C2" w:rsidP="009830C2">
            <w:pPr>
              <w:numPr>
                <w:ilvl w:val="0"/>
                <w:numId w:val="3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Joves amb problemes de drogodependència o altres trastorns additius que es troben en procés de rehabilitació o reinserció social. </w:t>
            </w:r>
          </w:p>
          <w:p w:rsidR="009830C2" w:rsidRPr="009830C2" w:rsidRDefault="009830C2" w:rsidP="009830C2">
            <w:pPr>
              <w:numPr>
                <w:ilvl w:val="0"/>
                <w:numId w:val="3"/>
              </w:numPr>
              <w:spacing w:before="100" w:beforeAutospacing="1" w:after="0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Joves procedents de serveis de prevenció i inserció social. </w:t>
            </w:r>
          </w:p>
          <w:p w:rsidR="009830C2" w:rsidRPr="009830C2" w:rsidRDefault="009830C2" w:rsidP="009830C2">
            <w:pPr>
              <w:numPr>
                <w:ilvl w:val="0"/>
                <w:numId w:val="3"/>
              </w:numPr>
              <w:spacing w:before="100" w:beforeAutospacing="1" w:after="0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Joves procedents d’institucions de protecció de menors. </w:t>
            </w:r>
          </w:p>
          <w:p w:rsidR="009830C2" w:rsidRPr="009830C2" w:rsidRDefault="009830C2" w:rsidP="009830C2">
            <w:pPr>
              <w:numPr>
                <w:ilvl w:val="0"/>
                <w:numId w:val="3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 xml:space="preserve">Menors interns (en la situació d’internament que els permeti accedir al programa), en situació de llibertat vigilada o ex interns. </w:t>
            </w:r>
          </w:p>
          <w:p w:rsidR="009830C2" w:rsidRPr="009830C2" w:rsidRDefault="009830C2" w:rsidP="009830C2">
            <w:pPr>
              <w:numPr>
                <w:ilvl w:val="0"/>
                <w:numId w:val="4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amb baixa qualificació i fracàs escolar o abandonament escolar prematur, sempre que ells o les seves famílies tinguin el perfil de risc d’exclusió tal i com l’hem descrit.</w:t>
            </w:r>
          </w:p>
          <w:p w:rsidR="009830C2" w:rsidRPr="009830C2" w:rsidRDefault="009830C2" w:rsidP="009830C2">
            <w:pPr>
              <w:numPr>
                <w:ilvl w:val="0"/>
                <w:numId w:val="5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amb necessitats educatives especials que no tenen el 33% de discapacitat o que estan pendent d’aquesta certificació.</w:t>
            </w:r>
          </w:p>
          <w:p w:rsidR="009830C2" w:rsidRPr="009830C2" w:rsidRDefault="009830C2" w:rsidP="009830C2">
            <w:pPr>
              <w:numPr>
                <w:ilvl w:val="0"/>
                <w:numId w:val="6"/>
              </w:numPr>
              <w:spacing w:after="0" w:line="288" w:lineRule="auto"/>
              <w:ind w:left="714" w:hanging="357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que requereixen durant el seu període d’escolarització determinats suports i atenció educativa específica derivada d’una discapacitat, de trastorns greus de conducta o emocionals o de trastorns generalitzats de desenvolupament.</w:t>
            </w:r>
          </w:p>
          <w:p w:rsidR="009830C2" w:rsidRPr="009830C2" w:rsidRDefault="009830C2" w:rsidP="009830C2">
            <w:pPr>
              <w:numPr>
                <w:ilvl w:val="0"/>
                <w:numId w:val="6"/>
              </w:numPr>
              <w:spacing w:before="100" w:beforeAutospacing="1" w:after="0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amb dificultats específiques d’aprenentatge causades per trastorns de l’aprenentatge, trastorns per dèficit d’atenció amb o sense hiperactivitat i trastorns greus del llenguatge</w:t>
            </w:r>
          </w:p>
          <w:p w:rsidR="009830C2" w:rsidRPr="009830C2" w:rsidRDefault="009830C2" w:rsidP="009830C2">
            <w:pPr>
              <w:numPr>
                <w:ilvl w:val="0"/>
                <w:numId w:val="6"/>
              </w:numPr>
              <w:spacing w:before="100" w:beforeAutospacing="1" w:after="0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Joves amb un desfasament curricular de dos o més cursos per condicions personals greus de salut o derivades de factors socials, econòmics, culturals, geogràfics i ètnics.</w:t>
            </w:r>
          </w:p>
          <w:p w:rsidR="009830C2" w:rsidRPr="009830C2" w:rsidRDefault="009830C2" w:rsidP="009830C2">
            <w:pPr>
              <w:spacing w:before="100" w:beforeAutospacing="1" w:after="142" w:line="288" w:lineRule="auto"/>
              <w:jc w:val="both"/>
              <w:rPr>
                <w:rFonts w:ascii="Bariol Regular" w:eastAsia="Times New Roman" w:hAnsi="Bariol Regular" w:cs="Times New Roman"/>
                <w:color w:val="000000"/>
                <w:sz w:val="26"/>
                <w:szCs w:val="26"/>
                <w:lang w:eastAsia="es-ES"/>
              </w:rPr>
            </w:pPr>
            <w:r w:rsidRPr="009830C2">
              <w:rPr>
                <w:rFonts w:ascii="Bariol Regular" w:eastAsia="Times New Roman" w:hAnsi="Bariol Regular" w:cs="Times New Roman"/>
                <w:color w:val="000000"/>
                <w:sz w:val="24"/>
                <w:szCs w:val="24"/>
                <w:lang w:eastAsia="es-ES"/>
              </w:rPr>
              <w:t>Altres joves amb necessitats específiques de suport educatiu i especials dificultats d’accés al mercat laboral ordinari.</w:t>
            </w:r>
          </w:p>
        </w:tc>
      </w:tr>
    </w:tbl>
    <w:p w:rsidR="009830C2" w:rsidRPr="009830C2" w:rsidRDefault="009830C2" w:rsidP="009830C2">
      <w:pPr>
        <w:spacing w:before="100" w:beforeAutospacing="1" w:after="0" w:line="240" w:lineRule="auto"/>
        <w:jc w:val="both"/>
        <w:rPr>
          <w:rFonts w:ascii="Bariol Regular" w:eastAsia="Times New Roman" w:hAnsi="Bariol Regular" w:cs="Times New Roman"/>
          <w:color w:val="000000"/>
          <w:sz w:val="26"/>
          <w:szCs w:val="26"/>
          <w:lang w:eastAsia="es-ES"/>
        </w:rPr>
      </w:pPr>
    </w:p>
    <w:p w:rsidR="002E1497" w:rsidRPr="009830C2" w:rsidRDefault="002E1497" w:rsidP="00E41A38">
      <w:pPr>
        <w:ind w:left="142"/>
        <w:rPr>
          <w:rFonts w:ascii="Bariol Regular" w:hAnsi="Bariol Regular"/>
        </w:rPr>
      </w:pPr>
    </w:p>
    <w:sectPr w:rsidR="002E1497" w:rsidRPr="009830C2" w:rsidSect="005412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410" w:right="720" w:bottom="720" w:left="720" w:header="568" w:footer="386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62AE" w:rsidRDefault="006462AE" w:rsidP="00114474">
      <w:pPr>
        <w:spacing w:after="0" w:line="240" w:lineRule="auto"/>
      </w:pPr>
      <w:r>
        <w:separator/>
      </w:r>
    </w:p>
  </w:endnote>
  <w:endnote w:type="continuationSeparator" w:id="0">
    <w:p w:rsidR="006462AE" w:rsidRDefault="006462AE" w:rsidP="00114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0A5" w:rsidRDefault="00B240A5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3C29" w:rsidRDefault="005E3C29" w:rsidP="005E3C29">
    <w:pPr>
      <w:pStyle w:val="Piedepgina"/>
      <w:ind w:left="-567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0A5" w:rsidRDefault="00B240A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62AE" w:rsidRDefault="006462AE" w:rsidP="00114474">
      <w:pPr>
        <w:spacing w:after="0" w:line="240" w:lineRule="auto"/>
      </w:pPr>
      <w:r>
        <w:separator/>
      </w:r>
    </w:p>
  </w:footnote>
  <w:footnote w:type="continuationSeparator" w:id="0">
    <w:p w:rsidR="006462AE" w:rsidRDefault="006462AE" w:rsidP="001144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0A5" w:rsidRDefault="00B240A5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474" w:rsidRDefault="00BD6BB0" w:rsidP="00E41A38">
    <w:pPr>
      <w:pStyle w:val="Encabezado"/>
      <w:tabs>
        <w:tab w:val="left" w:pos="426"/>
      </w:tabs>
      <w:ind w:left="-567"/>
    </w:pPr>
    <w:bookmarkStart w:id="0" w:name="_GoBack"/>
    <w:r>
      <w:rPr>
        <w:noProof/>
        <w:lang w:val="es-ES" w:eastAsia="es-ES"/>
      </w:rPr>
      <w:drawing>
        <wp:inline distT="0" distB="0" distL="0" distR="0">
          <wp:extent cx="7353837" cy="65767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s_plantilla_soib-09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3254" cy="6764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bookmarkEnd w:id="0"/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40A5" w:rsidRDefault="00B240A5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F40282"/>
    <w:multiLevelType w:val="multilevel"/>
    <w:tmpl w:val="C43A9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17417ED"/>
    <w:multiLevelType w:val="multilevel"/>
    <w:tmpl w:val="4C3ACE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9C2115"/>
    <w:multiLevelType w:val="multilevel"/>
    <w:tmpl w:val="9AC89B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9EC25F5"/>
    <w:multiLevelType w:val="multilevel"/>
    <w:tmpl w:val="E3EA4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D93212F"/>
    <w:multiLevelType w:val="multilevel"/>
    <w:tmpl w:val="5EA45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FCF504E"/>
    <w:multiLevelType w:val="multilevel"/>
    <w:tmpl w:val="EBF82B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114474"/>
    <w:rsid w:val="0000606B"/>
    <w:rsid w:val="00030561"/>
    <w:rsid w:val="000535C7"/>
    <w:rsid w:val="000545DC"/>
    <w:rsid w:val="00080D9F"/>
    <w:rsid w:val="000A6026"/>
    <w:rsid w:val="000C1862"/>
    <w:rsid w:val="00114474"/>
    <w:rsid w:val="00167F3F"/>
    <w:rsid w:val="001D7AC8"/>
    <w:rsid w:val="00274199"/>
    <w:rsid w:val="0029221C"/>
    <w:rsid w:val="002C271E"/>
    <w:rsid w:val="002E076A"/>
    <w:rsid w:val="002E1497"/>
    <w:rsid w:val="00303D0F"/>
    <w:rsid w:val="00320895"/>
    <w:rsid w:val="00382CED"/>
    <w:rsid w:val="003A6FDE"/>
    <w:rsid w:val="003B47EF"/>
    <w:rsid w:val="003E1AC5"/>
    <w:rsid w:val="00414E65"/>
    <w:rsid w:val="00466C66"/>
    <w:rsid w:val="0049741F"/>
    <w:rsid w:val="004C57CA"/>
    <w:rsid w:val="00541209"/>
    <w:rsid w:val="0059211F"/>
    <w:rsid w:val="005967D8"/>
    <w:rsid w:val="00597D23"/>
    <w:rsid w:val="005E3C29"/>
    <w:rsid w:val="005F3E0D"/>
    <w:rsid w:val="00610FAC"/>
    <w:rsid w:val="006462AE"/>
    <w:rsid w:val="006B4D13"/>
    <w:rsid w:val="006B72C8"/>
    <w:rsid w:val="00703D27"/>
    <w:rsid w:val="00733803"/>
    <w:rsid w:val="00793BE4"/>
    <w:rsid w:val="007D3296"/>
    <w:rsid w:val="0085647C"/>
    <w:rsid w:val="008720D9"/>
    <w:rsid w:val="00885ADD"/>
    <w:rsid w:val="00936040"/>
    <w:rsid w:val="00947E5C"/>
    <w:rsid w:val="009830C2"/>
    <w:rsid w:val="009A316B"/>
    <w:rsid w:val="009C0603"/>
    <w:rsid w:val="009D29F5"/>
    <w:rsid w:val="00A33949"/>
    <w:rsid w:val="00A536E3"/>
    <w:rsid w:val="00A53C7B"/>
    <w:rsid w:val="00AD7286"/>
    <w:rsid w:val="00B0500F"/>
    <w:rsid w:val="00B240A5"/>
    <w:rsid w:val="00B61825"/>
    <w:rsid w:val="00B64373"/>
    <w:rsid w:val="00B86DD2"/>
    <w:rsid w:val="00BD6BB0"/>
    <w:rsid w:val="00BF2BAC"/>
    <w:rsid w:val="00C34B73"/>
    <w:rsid w:val="00C9547F"/>
    <w:rsid w:val="00C9665A"/>
    <w:rsid w:val="00DB020D"/>
    <w:rsid w:val="00DD6FF6"/>
    <w:rsid w:val="00E25471"/>
    <w:rsid w:val="00E33F8A"/>
    <w:rsid w:val="00E41A38"/>
    <w:rsid w:val="00E52F21"/>
    <w:rsid w:val="00ED6D4D"/>
    <w:rsid w:val="00F22464"/>
    <w:rsid w:val="00F50057"/>
    <w:rsid w:val="00F53F7F"/>
    <w:rsid w:val="00F701A7"/>
    <w:rsid w:val="00F77C76"/>
    <w:rsid w:val="00FA26BA"/>
    <w:rsid w:val="00FD69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149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14474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11447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14474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144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14474"/>
    <w:rPr>
      <w:rFonts w:ascii="Tahoma" w:hAnsi="Tahoma" w:cs="Tahoma"/>
      <w:sz w:val="16"/>
      <w:szCs w:val="16"/>
      <w:lang w:val="ca-ES"/>
    </w:rPr>
  </w:style>
  <w:style w:type="paragraph" w:customStyle="1" w:styleId="western">
    <w:name w:val="western"/>
    <w:basedOn w:val="Normal"/>
    <w:rsid w:val="009830C2"/>
    <w:pPr>
      <w:spacing w:before="100" w:beforeAutospacing="1" w:after="142" w:line="288" w:lineRule="auto"/>
      <w:jc w:val="both"/>
    </w:pPr>
    <w:rPr>
      <w:rFonts w:ascii="LegacySanITCBoo" w:eastAsia="Times New Roman" w:hAnsi="LegacySanITCBoo" w:cs="Times New Roman"/>
      <w:color w:val="000000"/>
      <w:sz w:val="26"/>
      <w:szCs w:val="26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469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373</Words>
  <Characters>2054</Characters>
  <Application>Microsoft Office Word</Application>
  <DocSecurity>4</DocSecurity>
  <Lines>17</Lines>
  <Paragraphs>4</Paragraphs>
  <ScaleCrop>false</ScaleCrop>
  <Company>Govern de les Illes Balears</Company>
  <LinksUpToDate>false</LinksUpToDate>
  <CharactersWithSpaces>2423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u139755</dc:creator>
  <cp:lastModifiedBy>u81257</cp:lastModifiedBy>
  <cp:revision>2</cp:revision>
  <cp:lastPrinted>2019-06-20T08:41:00Z</cp:lastPrinted>
  <dcterms:created xsi:type="dcterms:W3CDTF">2020-09-07T06:35:00Z</dcterms:created>
  <dcterms:modified xsi:type="dcterms:W3CDTF">2020-09-07T06:35:00Z</dcterms:modified>
</cp:coreProperties>
</file>