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3293" w:rsidRPr="000C623C" w:rsidRDefault="00F53293">
      <w:pPr>
        <w:rPr>
          <w:rFonts w:ascii="Noto Sans" w:hAnsi="Noto Sans" w:cs="Noto Sans"/>
          <w:sz w:val="24"/>
          <w:szCs w:val="24"/>
          <w:lang w:val="es-ES"/>
        </w:rPr>
      </w:pPr>
      <w:proofErr w:type="spellStart"/>
      <w:r w:rsidRPr="000C623C">
        <w:rPr>
          <w:rFonts w:ascii="Noto Sans" w:hAnsi="Noto Sans" w:cs="Noto Sans"/>
          <w:sz w:val="24"/>
          <w:szCs w:val="24"/>
          <w:lang w:val="es-ES"/>
        </w:rPr>
        <w:t>Accés</w:t>
      </w:r>
      <w:proofErr w:type="spellEnd"/>
      <w:r w:rsidRPr="000C623C">
        <w:rPr>
          <w:rFonts w:ascii="Noto Sans" w:hAnsi="Noto Sans" w:cs="Noto Sans"/>
          <w:sz w:val="24"/>
          <w:szCs w:val="24"/>
          <w:lang w:val="es-ES"/>
        </w:rPr>
        <w:t xml:space="preserve"> al registre web</w:t>
      </w:r>
    </w:p>
    <w:p w:rsidR="00F53293" w:rsidRPr="000C623C" w:rsidRDefault="00F53293">
      <w:pPr>
        <w:rPr>
          <w:rFonts w:ascii="Noto Sans" w:hAnsi="Noto Sans" w:cs="Noto Sans"/>
          <w:sz w:val="24"/>
          <w:szCs w:val="24"/>
          <w:lang w:val="es-ES"/>
        </w:rPr>
      </w:pPr>
    </w:p>
    <w:p w:rsidR="000C623C" w:rsidRPr="000C623C" w:rsidRDefault="000C623C">
      <w:pPr>
        <w:rPr>
          <w:rFonts w:ascii="Noto Sans" w:hAnsi="Noto Sans" w:cs="Noto Sans"/>
          <w:sz w:val="24"/>
          <w:szCs w:val="24"/>
          <w:lang w:val="es-ES"/>
        </w:rPr>
      </w:pPr>
    </w:p>
    <w:p w:rsidR="000C623C" w:rsidRPr="000C623C" w:rsidRDefault="000C623C">
      <w:pPr>
        <w:rPr>
          <w:rFonts w:ascii="Noto Sans" w:hAnsi="Noto Sans" w:cs="Noto Sans"/>
          <w:sz w:val="24"/>
          <w:szCs w:val="24"/>
          <w:lang w:val="es-ES"/>
        </w:rPr>
      </w:pPr>
      <w:proofErr w:type="spellStart"/>
      <w:r w:rsidRPr="000C623C">
        <w:rPr>
          <w:rFonts w:ascii="Noto Sans" w:hAnsi="Noto Sans" w:cs="Noto Sans"/>
          <w:sz w:val="24"/>
          <w:szCs w:val="24"/>
          <w:lang w:val="es-ES"/>
        </w:rPr>
        <w:t>Segons</w:t>
      </w:r>
      <w:proofErr w:type="spellEnd"/>
      <w:r w:rsidRPr="000C623C">
        <w:rPr>
          <w:rFonts w:ascii="Noto Sans" w:hAnsi="Noto Sans" w:cs="Noto Sans"/>
          <w:sz w:val="24"/>
          <w:szCs w:val="24"/>
          <w:lang w:val="es-ES"/>
        </w:rPr>
        <w:t xml:space="preserve"> </w:t>
      </w:r>
      <w:proofErr w:type="spellStart"/>
      <w:r w:rsidRPr="000C623C">
        <w:rPr>
          <w:rFonts w:ascii="Noto Sans" w:hAnsi="Noto Sans" w:cs="Noto Sans"/>
          <w:sz w:val="24"/>
          <w:szCs w:val="24"/>
          <w:lang w:val="es-ES"/>
        </w:rPr>
        <w:t>l’apartat</w:t>
      </w:r>
      <w:proofErr w:type="spellEnd"/>
      <w:r w:rsidRPr="000C623C">
        <w:rPr>
          <w:rFonts w:ascii="Noto Sans" w:hAnsi="Noto Sans" w:cs="Noto Sans"/>
          <w:sz w:val="24"/>
          <w:szCs w:val="24"/>
          <w:lang w:val="es-ES"/>
        </w:rPr>
        <w:t xml:space="preserve"> 2 </w:t>
      </w:r>
      <w:proofErr w:type="spellStart"/>
      <w:r w:rsidRPr="000C623C">
        <w:rPr>
          <w:rFonts w:ascii="Noto Sans" w:hAnsi="Noto Sans" w:cs="Noto Sans"/>
          <w:sz w:val="24"/>
          <w:szCs w:val="24"/>
          <w:lang w:val="es-ES"/>
        </w:rPr>
        <w:t>tretzè</w:t>
      </w:r>
      <w:proofErr w:type="spellEnd"/>
      <w:r w:rsidRPr="000C623C">
        <w:rPr>
          <w:rFonts w:ascii="Noto Sans" w:hAnsi="Noto Sans" w:cs="Noto Sans"/>
          <w:sz w:val="24"/>
          <w:szCs w:val="24"/>
          <w:lang w:val="es-ES"/>
        </w:rPr>
        <w:t xml:space="preserve"> les </w:t>
      </w:r>
      <w:proofErr w:type="spellStart"/>
      <w:r w:rsidRPr="000C623C">
        <w:rPr>
          <w:rFonts w:ascii="Noto Sans" w:hAnsi="Noto Sans" w:cs="Noto Sans"/>
          <w:sz w:val="24"/>
          <w:szCs w:val="24"/>
          <w:lang w:val="es-ES"/>
        </w:rPr>
        <w:t>sol·licituds</w:t>
      </w:r>
      <w:proofErr w:type="spellEnd"/>
      <w:r w:rsidRPr="000C623C">
        <w:rPr>
          <w:rFonts w:ascii="Noto Sans" w:hAnsi="Noto Sans" w:cs="Noto Sans"/>
          <w:sz w:val="24"/>
          <w:szCs w:val="24"/>
          <w:lang w:val="es-ES"/>
        </w:rPr>
        <w:t xml:space="preserve"> </w:t>
      </w:r>
      <w:proofErr w:type="spellStart"/>
      <w:r w:rsidRPr="000C623C">
        <w:rPr>
          <w:rFonts w:ascii="Noto Sans" w:hAnsi="Noto Sans" w:cs="Noto Sans"/>
          <w:sz w:val="24"/>
          <w:szCs w:val="24"/>
          <w:lang w:val="es-ES"/>
        </w:rPr>
        <w:t>conjuntament</w:t>
      </w:r>
      <w:proofErr w:type="spellEnd"/>
      <w:r w:rsidRPr="000C623C">
        <w:rPr>
          <w:rFonts w:ascii="Noto Sans" w:hAnsi="Noto Sans" w:cs="Noto Sans"/>
          <w:sz w:val="24"/>
          <w:szCs w:val="24"/>
          <w:lang w:val="es-ES"/>
        </w:rPr>
        <w:t xml:space="preserve"> </w:t>
      </w:r>
      <w:proofErr w:type="spellStart"/>
      <w:r w:rsidRPr="000C623C">
        <w:rPr>
          <w:rFonts w:ascii="Noto Sans" w:hAnsi="Noto Sans" w:cs="Noto Sans"/>
          <w:sz w:val="24"/>
          <w:szCs w:val="24"/>
          <w:lang w:val="es-ES"/>
        </w:rPr>
        <w:t>amb</w:t>
      </w:r>
      <w:proofErr w:type="spellEnd"/>
      <w:r w:rsidRPr="000C623C">
        <w:rPr>
          <w:rFonts w:ascii="Noto Sans" w:hAnsi="Noto Sans" w:cs="Noto Sans"/>
          <w:sz w:val="24"/>
          <w:szCs w:val="24"/>
          <w:lang w:val="es-ES"/>
        </w:rPr>
        <w:t xml:space="preserve"> la </w:t>
      </w:r>
      <w:proofErr w:type="spellStart"/>
      <w:r w:rsidRPr="000C623C">
        <w:rPr>
          <w:rFonts w:ascii="Noto Sans" w:hAnsi="Noto Sans" w:cs="Noto Sans"/>
          <w:sz w:val="24"/>
          <w:szCs w:val="24"/>
          <w:lang w:val="es-ES"/>
        </w:rPr>
        <w:t>documentació</w:t>
      </w:r>
      <w:proofErr w:type="spellEnd"/>
      <w:r w:rsidRPr="000C623C">
        <w:rPr>
          <w:rFonts w:ascii="Noto Sans" w:hAnsi="Noto Sans" w:cs="Noto Sans"/>
          <w:sz w:val="24"/>
          <w:szCs w:val="24"/>
          <w:lang w:val="es-ES"/>
        </w:rPr>
        <w:t xml:space="preserve"> requerida a la </w:t>
      </w:r>
      <w:proofErr w:type="spellStart"/>
      <w:r w:rsidRPr="000C623C">
        <w:rPr>
          <w:rFonts w:ascii="Noto Sans" w:hAnsi="Noto Sans" w:cs="Noto Sans"/>
          <w:sz w:val="24"/>
          <w:szCs w:val="24"/>
          <w:lang w:val="es-ES"/>
        </w:rPr>
        <w:t>convocatòria</w:t>
      </w:r>
      <w:proofErr w:type="spellEnd"/>
      <w:r w:rsidRPr="000C623C">
        <w:rPr>
          <w:rFonts w:ascii="Noto Sans" w:hAnsi="Noto Sans" w:cs="Noto Sans"/>
          <w:sz w:val="24"/>
          <w:szCs w:val="24"/>
          <w:lang w:val="es-ES"/>
        </w:rPr>
        <w:t xml:space="preserve"> </w:t>
      </w:r>
      <w:proofErr w:type="spellStart"/>
      <w:r w:rsidRPr="000C623C">
        <w:rPr>
          <w:rFonts w:ascii="Noto Sans" w:hAnsi="Noto Sans" w:cs="Noto Sans"/>
          <w:sz w:val="24"/>
          <w:szCs w:val="24"/>
          <w:lang w:val="es-ES"/>
        </w:rPr>
        <w:t>s’ha</w:t>
      </w:r>
      <w:proofErr w:type="spellEnd"/>
      <w:r w:rsidRPr="000C623C">
        <w:rPr>
          <w:rFonts w:ascii="Noto Sans" w:hAnsi="Noto Sans" w:cs="Noto Sans"/>
          <w:sz w:val="24"/>
          <w:szCs w:val="24"/>
          <w:lang w:val="es-ES"/>
        </w:rPr>
        <w:t xml:space="preserve"> de presentar de manera telemática en el Registre </w:t>
      </w:r>
      <w:proofErr w:type="spellStart"/>
      <w:r w:rsidRPr="000C623C">
        <w:rPr>
          <w:rFonts w:ascii="Noto Sans" w:hAnsi="Noto Sans" w:cs="Noto Sans"/>
          <w:sz w:val="24"/>
          <w:szCs w:val="24"/>
          <w:lang w:val="es-ES"/>
        </w:rPr>
        <w:t>Electrònic</w:t>
      </w:r>
      <w:proofErr w:type="spellEnd"/>
      <w:r w:rsidRPr="000C623C">
        <w:rPr>
          <w:rFonts w:ascii="Noto Sans" w:hAnsi="Noto Sans" w:cs="Noto Sans"/>
          <w:sz w:val="24"/>
          <w:szCs w:val="24"/>
          <w:lang w:val="es-ES"/>
        </w:rPr>
        <w:t xml:space="preserve"> </w:t>
      </w:r>
      <w:proofErr w:type="spellStart"/>
      <w:r w:rsidRPr="000C623C">
        <w:rPr>
          <w:rFonts w:ascii="Noto Sans" w:hAnsi="Noto Sans" w:cs="Noto Sans"/>
          <w:sz w:val="24"/>
          <w:szCs w:val="24"/>
          <w:lang w:val="es-ES"/>
        </w:rPr>
        <w:t>Comú</w:t>
      </w:r>
      <w:proofErr w:type="spellEnd"/>
      <w:r w:rsidRPr="000C623C">
        <w:rPr>
          <w:rFonts w:ascii="Noto Sans" w:hAnsi="Noto Sans" w:cs="Noto Sans"/>
          <w:sz w:val="24"/>
          <w:szCs w:val="24"/>
          <w:lang w:val="es-ES"/>
        </w:rPr>
        <w:t xml:space="preserve"> </w:t>
      </w:r>
    </w:p>
    <w:p w:rsidR="00F53293" w:rsidRPr="000C623C" w:rsidRDefault="00F53293">
      <w:pPr>
        <w:rPr>
          <w:rFonts w:ascii="Noto Sans" w:hAnsi="Noto Sans" w:cs="Noto Sans"/>
          <w:sz w:val="24"/>
          <w:szCs w:val="24"/>
          <w:lang w:val="es-ES"/>
        </w:rPr>
      </w:pPr>
    </w:p>
    <w:p w:rsidR="00F53293" w:rsidRPr="000C623C" w:rsidRDefault="00F53293">
      <w:pPr>
        <w:rPr>
          <w:rFonts w:ascii="Noto Sans" w:hAnsi="Noto Sans" w:cs="Noto Sans"/>
          <w:sz w:val="24"/>
          <w:szCs w:val="24"/>
          <w:lang w:val="es-ES"/>
        </w:rPr>
      </w:pPr>
      <w:hyperlink r:id="rId4" w:history="1">
        <w:r w:rsidRPr="000C623C">
          <w:rPr>
            <w:rStyle w:val="Hipervnculo"/>
            <w:rFonts w:ascii="Noto Sans" w:hAnsi="Noto Sans" w:cs="Noto Sans"/>
            <w:sz w:val="24"/>
            <w:szCs w:val="24"/>
            <w:lang w:val="es-ES"/>
          </w:rPr>
          <w:t>http://www.caib.es/sites/atenciociutadania/ca/atencio_telematica-86927/</w:t>
        </w:r>
      </w:hyperlink>
    </w:p>
    <w:p w:rsidR="00F53293" w:rsidRPr="000C623C" w:rsidRDefault="00F53293">
      <w:pPr>
        <w:rPr>
          <w:rFonts w:ascii="Noto Sans" w:hAnsi="Noto Sans" w:cs="Noto Sans"/>
          <w:sz w:val="24"/>
          <w:szCs w:val="24"/>
          <w:lang w:val="es-ES"/>
        </w:rPr>
      </w:pPr>
    </w:p>
    <w:sectPr w:rsidR="00F53293" w:rsidRPr="000C623C" w:rsidSect="00BC7B4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characterSpacingControl w:val="doNotCompress"/>
  <w:compat/>
  <w:rsids>
    <w:rsidRoot w:val="00F53293"/>
    <w:rsid w:val="00014549"/>
    <w:rsid w:val="000259F1"/>
    <w:rsid w:val="000312A0"/>
    <w:rsid w:val="000C623C"/>
    <w:rsid w:val="000D010E"/>
    <w:rsid w:val="00133684"/>
    <w:rsid w:val="00262719"/>
    <w:rsid w:val="00285758"/>
    <w:rsid w:val="002B0E70"/>
    <w:rsid w:val="002C4566"/>
    <w:rsid w:val="0031161A"/>
    <w:rsid w:val="00315C8B"/>
    <w:rsid w:val="00365D7D"/>
    <w:rsid w:val="003759FE"/>
    <w:rsid w:val="003E2A26"/>
    <w:rsid w:val="003E545E"/>
    <w:rsid w:val="00496B36"/>
    <w:rsid w:val="00496DA4"/>
    <w:rsid w:val="004A0FD1"/>
    <w:rsid w:val="004B19D7"/>
    <w:rsid w:val="0057603E"/>
    <w:rsid w:val="0062717C"/>
    <w:rsid w:val="006556F6"/>
    <w:rsid w:val="00696BA3"/>
    <w:rsid w:val="007072E4"/>
    <w:rsid w:val="007D03EA"/>
    <w:rsid w:val="007E1394"/>
    <w:rsid w:val="00835C3F"/>
    <w:rsid w:val="008455BF"/>
    <w:rsid w:val="0087525F"/>
    <w:rsid w:val="008E4B01"/>
    <w:rsid w:val="00903A04"/>
    <w:rsid w:val="0095751E"/>
    <w:rsid w:val="00995CB5"/>
    <w:rsid w:val="009B76C6"/>
    <w:rsid w:val="009F6ECF"/>
    <w:rsid w:val="00A27230"/>
    <w:rsid w:val="00A71C1F"/>
    <w:rsid w:val="00AB2FE9"/>
    <w:rsid w:val="00AD037B"/>
    <w:rsid w:val="00B50694"/>
    <w:rsid w:val="00B522BC"/>
    <w:rsid w:val="00BB1C23"/>
    <w:rsid w:val="00BC7B4C"/>
    <w:rsid w:val="00C0383B"/>
    <w:rsid w:val="00D10625"/>
    <w:rsid w:val="00D164C5"/>
    <w:rsid w:val="00D1799E"/>
    <w:rsid w:val="00D911D8"/>
    <w:rsid w:val="00E057E8"/>
    <w:rsid w:val="00E344F3"/>
    <w:rsid w:val="00E62554"/>
    <w:rsid w:val="00E66EDA"/>
    <w:rsid w:val="00E82AFE"/>
    <w:rsid w:val="00F529B6"/>
    <w:rsid w:val="00F53293"/>
    <w:rsid w:val="00FE17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C7B4C"/>
    <w:rPr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F53293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caib.es/sites/atenciociutadania/ca/atencio_telematica-86927/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55</Words>
  <Characters>306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360</CharactersWithSpaces>
  <SharedDoc>false</SharedDoc>
  <HLinks>
    <vt:vector size="6" baseType="variant">
      <vt:variant>
        <vt:i4>4784187</vt:i4>
      </vt:variant>
      <vt:variant>
        <vt:i4>0</vt:i4>
      </vt:variant>
      <vt:variant>
        <vt:i4>0</vt:i4>
      </vt:variant>
      <vt:variant>
        <vt:i4>5</vt:i4>
      </vt:variant>
      <vt:variant>
        <vt:lpwstr>http://www.caib.es/sites/atenciociutadania/ca/atencio_telematica-86927/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u81019</dc:creator>
  <cp:lastModifiedBy>u81019</cp:lastModifiedBy>
  <cp:revision>2</cp:revision>
  <dcterms:created xsi:type="dcterms:W3CDTF">2019-09-24T06:39:00Z</dcterms:created>
  <dcterms:modified xsi:type="dcterms:W3CDTF">2019-09-24T06:39:00Z</dcterms:modified>
</cp:coreProperties>
</file>