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C026A7" w:rsidRDefault="00C026A7">
      <w:pPr>
        <w:pStyle w:val="Contingutdelataula"/>
        <w:jc w:val="center"/>
        <w:rPr>
          <w:rFonts w:ascii="LegacySanITCBoo" w:hAnsi="LegacySanITCBoo"/>
          <w:b/>
          <w:bCs/>
          <w:sz w:val="20"/>
          <w:szCs w:val="20"/>
        </w:rPr>
      </w:pPr>
    </w:p>
    <w:p w:rsidR="00C026A7" w:rsidRDefault="00503859">
      <w:pPr>
        <w:pStyle w:val="Contingutdelataula"/>
        <w:spacing w:after="57"/>
        <w:jc w:val="both"/>
        <w:rPr>
          <w:rFonts w:ascii="LegacySanITCBoo" w:hAnsi="LegacySanITCBoo"/>
          <w:b/>
          <w:bCs/>
          <w:sz w:val="20"/>
          <w:szCs w:val="20"/>
        </w:rPr>
      </w:pPr>
      <w:r>
        <w:rPr>
          <w:rFonts w:ascii="LegacySanITCBoo" w:hAnsi="LegacySanITCBoo"/>
          <w:b/>
          <w:bCs/>
          <w:sz w:val="20"/>
          <w:szCs w:val="20"/>
        </w:rPr>
        <w:t>DADES IDENTIFICADORES DEL SOL·LICITANT</w:t>
      </w:r>
    </w:p>
    <w:tbl>
      <w:tblPr>
        <w:tblW w:w="0" w:type="auto"/>
        <w:tblInd w:w="-56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62"/>
        <w:gridCol w:w="3290"/>
        <w:gridCol w:w="2475"/>
        <w:gridCol w:w="2144"/>
      </w:tblGrid>
      <w:tr w:rsidR="00C026A7">
        <w:trPr>
          <w:cantSplit/>
          <w:trHeight w:val="557"/>
        </w:trPr>
        <w:tc>
          <w:tcPr>
            <w:tcW w:w="8527" w:type="dxa"/>
            <w:gridSpan w:val="3"/>
            <w:tcBorders>
              <w:top w:val="double" w:sz="8" w:space="0" w:color="000000"/>
              <w:left w:val="double" w:sz="8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Llinatges i nom del sol·licitant /Raó Social:</w:t>
            </w:r>
          </w:p>
          <w:p w:rsidR="00C026A7" w:rsidRDefault="00C026A7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144" w:type="dxa"/>
            <w:tcBorders>
              <w:top w:val="double" w:sz="8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NIF: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  <w:tr w:rsidR="00C026A7">
        <w:trPr>
          <w:cantSplit/>
          <w:trHeight w:val="400"/>
        </w:trPr>
        <w:tc>
          <w:tcPr>
            <w:tcW w:w="6052" w:type="dxa"/>
            <w:gridSpan w:val="2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Adreça a efectes de notificacions:</w:t>
            </w:r>
          </w:p>
          <w:p w:rsidR="00C026A7" w:rsidRDefault="00C026A7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Data de naixement: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Núm. RGEA: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  <w:tr w:rsidR="00C026A7">
        <w:trPr>
          <w:cantSplit/>
          <w:trHeight w:val="497"/>
        </w:trPr>
        <w:tc>
          <w:tcPr>
            <w:tcW w:w="2762" w:type="dxa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Municipi:</w:t>
            </w:r>
          </w:p>
          <w:p w:rsidR="00C026A7" w:rsidRDefault="00503859">
            <w:pPr>
              <w:pStyle w:val="Contingutdelataula"/>
              <w:spacing w:after="57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  <w:t xml:space="preserve"> </w:t>
            </w:r>
          </w:p>
        </w:tc>
        <w:tc>
          <w:tcPr>
            <w:tcW w:w="3290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Localitat: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Província: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Codi postal: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  <w:tr w:rsidR="00C026A7">
        <w:trPr>
          <w:cantSplit/>
          <w:trHeight w:val="400"/>
        </w:trPr>
        <w:tc>
          <w:tcPr>
            <w:tcW w:w="8527" w:type="dxa"/>
            <w:gridSpan w:val="3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Llinatges i nom del representant autoritzat: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NIF del representant: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  <w:tr w:rsidR="00C026A7">
        <w:trPr>
          <w:cantSplit/>
          <w:trHeight w:val="400"/>
        </w:trPr>
        <w:tc>
          <w:tcPr>
            <w:tcW w:w="6052" w:type="dxa"/>
            <w:gridSpan w:val="2"/>
            <w:tcBorders>
              <w:top w:val="double" w:sz="1" w:space="0" w:color="000000"/>
              <w:left w:val="double" w:sz="8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Correu electrònic: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475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Telèfon: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  <w:tc>
          <w:tcPr>
            <w:tcW w:w="2144" w:type="dxa"/>
            <w:tcBorders>
              <w:top w:val="double" w:sz="1" w:space="0" w:color="000000"/>
              <w:left w:val="double" w:sz="1" w:space="0" w:color="000000"/>
              <w:bottom w:val="double" w:sz="1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jc w:val="both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Telèfon mòbil:</w:t>
            </w:r>
          </w:p>
          <w:p w:rsidR="00C026A7" w:rsidRDefault="00C026A7">
            <w:pPr>
              <w:pStyle w:val="Contingutdelataula"/>
              <w:snapToGrid w:val="0"/>
              <w:jc w:val="both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  <w:tr w:rsidR="00C026A7">
        <w:trPr>
          <w:cantSplit/>
          <w:trHeight w:val="400"/>
        </w:trPr>
        <w:tc>
          <w:tcPr>
            <w:tcW w:w="10671" w:type="dxa"/>
            <w:gridSpan w:val="4"/>
            <w:tcBorders>
              <w:left w:val="double" w:sz="8" w:space="0" w:color="000000"/>
              <w:bottom w:val="double" w:sz="8" w:space="0" w:color="000000"/>
              <w:right w:val="double" w:sz="8" w:space="0" w:color="000000"/>
            </w:tcBorders>
          </w:tcPr>
          <w:p w:rsidR="00C026A7" w:rsidRDefault="00503859">
            <w:pPr>
              <w:pStyle w:val="Encabezado"/>
              <w:tabs>
                <w:tab w:val="clear" w:pos="4818"/>
                <w:tab w:val="clear" w:pos="9637"/>
              </w:tabs>
              <w:snapToGrid w:val="0"/>
              <w:rPr>
                <w:rFonts w:ascii="LegacySanITCBoo" w:hAnsi="LegacySanITCBoo"/>
                <w:sz w:val="20"/>
                <w:szCs w:val="20"/>
                <w:lang w:val="ca-ES"/>
              </w:rPr>
            </w:pPr>
            <w:r>
              <w:rPr>
                <w:rFonts w:ascii="LegacySanITCBoo" w:hAnsi="LegacySanITCBoo"/>
                <w:sz w:val="20"/>
                <w:szCs w:val="20"/>
                <w:lang w:val="ca-ES"/>
              </w:rPr>
              <w:t>Dades bancàries:</w:t>
            </w:r>
          </w:p>
          <w:p w:rsidR="00C026A7" w:rsidRDefault="00C026A7">
            <w:pPr>
              <w:pStyle w:val="Encabezado"/>
              <w:tabs>
                <w:tab w:val="clear" w:pos="4818"/>
                <w:tab w:val="clear" w:pos="9637"/>
              </w:tabs>
              <w:snapToGrid w:val="0"/>
              <w:rPr>
                <w:rFonts w:ascii="LegacySanITCBoo" w:hAnsi="LegacySanITCBoo"/>
                <w:b/>
                <w:bCs/>
                <w:sz w:val="20"/>
                <w:szCs w:val="20"/>
                <w:lang w:val="ca-ES"/>
              </w:rPr>
            </w:pPr>
          </w:p>
        </w:tc>
      </w:tr>
    </w:tbl>
    <w:p w:rsidR="00C026A7" w:rsidRDefault="00C026A7">
      <w:pPr>
        <w:rPr>
          <w:rFonts w:ascii="LegacySanITCBoo" w:hAnsi="LegacySanITCBoo"/>
          <w:sz w:val="20"/>
          <w:szCs w:val="20"/>
          <w:lang w:val="ca-ES"/>
        </w:rPr>
      </w:pPr>
    </w:p>
    <w:p w:rsidR="00C026A7" w:rsidRDefault="00503859">
      <w:pPr>
        <w:jc w:val="both"/>
        <w:rPr>
          <w:rFonts w:ascii="LegacySanITCBoo" w:hAnsi="LegacySanITCBoo"/>
          <w:b/>
          <w:bCs/>
          <w:sz w:val="20"/>
          <w:szCs w:val="20"/>
        </w:rPr>
      </w:pPr>
      <w:r>
        <w:rPr>
          <w:rFonts w:ascii="LegacySanITCBoo" w:hAnsi="LegacySanITCBoo"/>
          <w:b/>
          <w:bCs/>
          <w:sz w:val="20"/>
          <w:szCs w:val="20"/>
        </w:rPr>
        <w:t>DECLAR: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3D3A53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autoritz, en compliment de la Llei Orgànica 15/1999, de 13 de desembre, de Protecció de Dades de Caràcter Personal, que les dades de caràcter personal que voluntàriament facilit, s'incorporin a un fitxer automatitzat, propietat i responsabilitat del Fons de Garantia Agrària i Pesquera de les Illes Balears amb la finalitat de gestionar les ajudes i utilitzar-les d’acord amb l’establert a la Llei esmentada i a la normativa europea d’aplicació; així com també a l’article 113 del Reglament  (UE) núm. 1306/2013 del Parlament Europeu i  del Consell, de 17 de desembre de 2013, i a l’article 60 del Reglament d’execució (UE) núm. 908/2014 de la Comissió, de 6 d’agost de 2014, que siguin publicades i tractades per organismes d’auditoria i investigació de les comunitats i de l’Administració estatal i autonòmica, amb l’objectiu de protegir els interessos financers de les comunitats</w:t>
      </w:r>
      <w:r w:rsidR="00503859">
        <w:rPr>
          <w:rFonts w:ascii="LegacySanITCBoo" w:hAnsi="LegacySanITCBoo"/>
          <w:sz w:val="20"/>
          <w:szCs w:val="20"/>
        </w:rPr>
        <w:t>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conec les condicions establertes per la normativa vigent per a la concessió d’ajudes que deman.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autoritz el Fons de Garantia Agrària i Pesquera de les Illes Balears, en el seu procés de gestió de les línies d'ajudes, a cedir les meves dades a la Conselleria de Medi Ambient, Agricultura i Pesca de les Illes Balears. Que tenc coneixement del meu dret a accedir, rectificar, oposar i cancel·lar aquestes dades gratuïtament, mitjançant un escrit al responsable del fitxer, a : Fons de Garantia Agrària i Pesquera de les Illes Balears, C/ Reina de la Constança, 4 (CP 07006) Palma, Illes Balears.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no incorr en cap causa d’incompatibilitat, segons la legislació vigent, per rebre la subvenció ni en cap de les prohibicions establertes a l’article 10 del Text refós de la Llei de subvencions, aprovat pel Decret legislatiu 2/2005, de 28 de desembre, i a l’article 27 de la Llei 12/2006, de 20 de setembre, per a la dona.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autoritz el FOGAIBA i/o la Conselleria de Medi Ambient, Agricultura i Pesca per comprovar d’ofici el compliment d’estar al corrent de les obligacions tributàries, estatals i autonòmiques, i amb la Seguretat Social.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totes les dades que contenen els impresos corresponents a la present sol·licitud són vertaderes.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lastRenderedPageBreak/>
        <w:t>Que la inversió és tècnica, econòmica i legalment viable, i que els treballs hauran de respectar la normativa urbanística vigent i, si n’és el cas, la de protecció del patrimoni i medi ambient i compleix les normes comunitàries aplicables a les inversions que es duen a terme.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4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Que la inversió no està començada en el moment de presentar aquesta sol·licitud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jc w:val="both"/>
        <w:rPr>
          <w:rFonts w:ascii="LegacySanITCBoo" w:hAnsi="LegacySanITCBoo"/>
          <w:b/>
          <w:bCs/>
          <w:sz w:val="20"/>
          <w:szCs w:val="20"/>
        </w:rPr>
      </w:pPr>
      <w:r>
        <w:rPr>
          <w:rFonts w:ascii="LegacySanITCBoo" w:hAnsi="LegacySanITCBoo"/>
          <w:b/>
          <w:bCs/>
          <w:sz w:val="20"/>
          <w:szCs w:val="20"/>
        </w:rPr>
        <w:t>EM COMPROMET A: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Adoptar les mesures necessàries per proporcionar informació al públic i donar-ne publicitat.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Complir les normes exigibles en matèria de medi ambient, higiene i benestar animal.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 xml:space="preserve">Aportar els justificants necessaris per a la comprovació de les dades incloses a la sol·licitud, així com facilitar tota la documentació complementària requerida per tal d’acreditar els requisits exigits. 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Complir els requisits de compromís establerts a la normativa vigent i facilitar i acceptar, si escau, la realització de controls administratius i inspeccions sobre el terreny que l’autoritat competent consideri necessaris, per verificar que es compleixen les condicions reglamentàries per a la concessió de l’ajuda.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Retornar les quantitats indegudament rebudes per aquestes ajudes, si així ho sol·licita l’autoritat competent, incrementades en el seu cas per l’interès legal aplicable.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Disposar de tots els permisos necessaris per a desenvolupar l’activitat.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Realitzar, pagar i justificar les inversions en el termini establert de la concessió d’ajuda de 6 mesos per a les inversions mobles, i de 12 mesos per a les inversions immobles, des de la data de concessió de l’ajuda.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Comunicar per escrit al FOGAIBA, en el termini màxim de 15 dies des de la seva notificació, qualsevol modificació que es produeixi en les ajudes sol·licitades i/o concedides relacionades amb aquesta inversió. Així mateix, em compromet a posar-ho en coneixement de qualsevol entitat pública a la qual s'hagi sol·licitat algun tipus d'ajuda.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Pr="003D3A53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  <w:lang w:val="fr-FR"/>
        </w:rPr>
      </w:pPr>
      <w:r w:rsidRPr="003D3A53">
        <w:rPr>
          <w:rFonts w:ascii="LegacySanITCBoo" w:hAnsi="LegacySanITCBoo"/>
          <w:sz w:val="20"/>
          <w:szCs w:val="20"/>
          <w:lang w:val="fr-FR"/>
        </w:rPr>
        <w:t>Exercir l’activitat agrària en qualsevol explotació i mantenir les inversions realitzades, durant almenys cinc anys comptats des de la data de pagament de l’ajuda.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Pr="003D3A53" w:rsidRDefault="00503859">
      <w:pPr>
        <w:numPr>
          <w:ilvl w:val="0"/>
          <w:numId w:val="5"/>
        </w:numPr>
        <w:jc w:val="both"/>
        <w:rPr>
          <w:rFonts w:ascii="LegacySanITCBoo" w:hAnsi="LegacySanITCBoo"/>
          <w:sz w:val="20"/>
          <w:szCs w:val="20"/>
          <w:lang w:val="fr-FR"/>
        </w:rPr>
      </w:pPr>
      <w:r w:rsidRPr="003D3A53">
        <w:rPr>
          <w:rFonts w:ascii="LegacySanITCBoo" w:hAnsi="LegacySanITCBoo"/>
          <w:sz w:val="20"/>
          <w:szCs w:val="20"/>
          <w:lang w:val="fr-FR"/>
        </w:rPr>
        <w:t>Facilitar la realització de controls, tant administratius com sobre el terreny, que l’autoritat consideri necessaris per verificar que es compleixen les condicions reglamentàries per a la concessió de les ajudes.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Default="00503859">
      <w:p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b/>
          <w:bCs/>
          <w:sz w:val="20"/>
          <w:szCs w:val="20"/>
        </w:rPr>
        <w:t>ADJUNT</w:t>
      </w:r>
      <w:r>
        <w:rPr>
          <w:rFonts w:ascii="LegacySanITCBoo" w:hAnsi="LegacySanITCBoo"/>
          <w:sz w:val="20"/>
          <w:szCs w:val="20"/>
        </w:rPr>
        <w:t xml:space="preserve"> a aquesta sol·licitud d’ajuda, d’acord amb el que s’estableix a la normativa vigent, la documentació exigida que figura a les darreres pàgines del present imprès i que marc amb una X.</w:t>
      </w:r>
    </w:p>
    <w:p w:rsidR="00C026A7" w:rsidRDefault="00C026A7">
      <w:pPr>
        <w:jc w:val="both"/>
        <w:rPr>
          <w:rFonts w:ascii="LegacySanITCBoo" w:hAnsi="LegacySanITCBoo"/>
          <w:sz w:val="20"/>
          <w:szCs w:val="20"/>
        </w:rPr>
      </w:pPr>
    </w:p>
    <w:p w:rsidR="00C026A7" w:rsidRDefault="00C026A7">
      <w:pPr>
        <w:jc w:val="both"/>
        <w:rPr>
          <w:rFonts w:ascii="LegacySanITCBoo" w:hAnsi="LegacySanITCBoo"/>
          <w:sz w:val="20"/>
          <w:szCs w:val="20"/>
        </w:rPr>
      </w:pPr>
    </w:p>
    <w:p w:rsidR="00C026A7" w:rsidRDefault="00C026A7">
      <w:pPr>
        <w:jc w:val="both"/>
        <w:rPr>
          <w:rFonts w:ascii="LegacySanITCBoo" w:hAnsi="LegacySanITCBoo"/>
          <w:sz w:val="20"/>
          <w:szCs w:val="20"/>
        </w:rPr>
      </w:pPr>
    </w:p>
    <w:p w:rsidR="00C026A7" w:rsidRDefault="00C026A7">
      <w:pPr>
        <w:jc w:val="both"/>
        <w:rPr>
          <w:rFonts w:ascii="LegacySanITCBoo" w:hAnsi="LegacySanITCBoo"/>
          <w:sz w:val="20"/>
          <w:szCs w:val="20"/>
        </w:rPr>
      </w:pPr>
    </w:p>
    <w:p w:rsidR="00C026A7" w:rsidRDefault="00503859">
      <w:pPr>
        <w:jc w:val="both"/>
        <w:rPr>
          <w:rFonts w:ascii="LegacySanITCBoo" w:hAnsi="LegacySanITCBoo"/>
          <w:b/>
          <w:bCs/>
          <w:sz w:val="20"/>
          <w:szCs w:val="20"/>
        </w:rPr>
      </w:pPr>
      <w:r>
        <w:rPr>
          <w:rFonts w:ascii="LegacySanITCBoo" w:hAnsi="LegacySanITCBoo"/>
          <w:b/>
          <w:bCs/>
          <w:sz w:val="20"/>
          <w:szCs w:val="20"/>
        </w:rPr>
        <w:t>SOL·LICIT: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 xml:space="preserve">Que em sigui concedida una ajuda per a dur a terme el projecte d’inversió denominat XXXXXXXXXXXXX, el qual es durà a terme al municipi de </w:t>
      </w:r>
      <w:r>
        <w:rPr>
          <w:rFonts w:ascii="LegacySanITCBoo" w:hAnsi="LegacySanITCBoo"/>
          <w:sz w:val="20"/>
          <w:szCs w:val="20"/>
          <w:u w:val="single"/>
        </w:rPr>
        <w:t>XXXXXXXXXXXX</w:t>
      </w:r>
      <w:r>
        <w:rPr>
          <w:rFonts w:ascii="LegacySanITCBoo" w:hAnsi="LegacySanITCBoo"/>
          <w:sz w:val="20"/>
          <w:szCs w:val="20"/>
        </w:rPr>
        <w:t xml:space="preserve"> de la comunitat autònoma de les Illes Balears amb data prevista de començament de la inversió: XXXX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pStyle w:val="codi"/>
        <w:jc w:val="both"/>
        <w:rPr>
          <w:rFonts w:ascii="LegacySanITCBoo" w:hAnsi="LegacySanITCBoo"/>
          <w:b/>
          <w:bCs/>
          <w:color w:val="000000"/>
          <w:sz w:val="20"/>
        </w:rPr>
      </w:pPr>
      <w:r>
        <w:rPr>
          <w:rFonts w:ascii="LegacySanITCBoo" w:hAnsi="LegacySanITCBoo"/>
          <w:b/>
          <w:bCs/>
          <w:color w:val="000000"/>
          <w:sz w:val="20"/>
        </w:rPr>
        <w:t>CARACTERÍSTIQUES DEL SOL·LICITANT: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</w:rPr>
        <w:t>XXXXXXXXXXXXXXX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503859">
      <w:pPr>
        <w:numPr>
          <w:ilvl w:val="0"/>
          <w:numId w:val="6"/>
        </w:numPr>
        <w:jc w:val="both"/>
        <w:rPr>
          <w:rFonts w:ascii="LegacySanITCBoo" w:hAnsi="LegacySanITCBoo"/>
          <w:sz w:val="20"/>
          <w:szCs w:val="20"/>
        </w:rPr>
      </w:pPr>
      <w:r>
        <w:rPr>
          <w:rFonts w:ascii="LegacySanITCBoo" w:hAnsi="LegacySanITCBoo"/>
          <w:sz w:val="20"/>
          <w:szCs w:val="20"/>
          <w:u w:val="single"/>
        </w:rPr>
        <w:t>INVERSIONS</w:t>
      </w:r>
      <w:r>
        <w:rPr>
          <w:rFonts w:ascii="LegacySanITCBoo" w:hAnsi="LegacySanITCBoo"/>
          <w:sz w:val="20"/>
          <w:szCs w:val="20"/>
        </w:rPr>
        <w:t>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rPr>
          <w:rFonts w:ascii="LegacySanITCBoo" w:hAnsi="LegacySanITCBoo"/>
          <w:sz w:val="20"/>
          <w:szCs w:val="20"/>
        </w:rPr>
      </w:pPr>
      <w:r w:rsidRPr="000C2FFE">
        <w:rPr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</w:rPr>
      </w:r>
      <w:r>
        <w:rPr>
          <w:rFonts w:ascii="LegacySanITCBoo" w:hAnsi="LegacySanITCBoo"/>
          <w:sz w:val="20"/>
          <w:szCs w:val="20"/>
        </w:rPr>
        <w:fldChar w:fldCharType="end"/>
      </w:r>
      <w:r w:rsidR="00503859">
        <w:rPr>
          <w:rFonts w:ascii="LegacySanITCBoo" w:hAnsi="LegacySanITCBoo"/>
          <w:sz w:val="20"/>
          <w:szCs w:val="20"/>
        </w:rPr>
        <w:t xml:space="preserve"> Millorar el rendiment i sostenibilitat global de l'explotació agrícola.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rPr>
          <w:rFonts w:ascii="LegacySanITCBoo" w:hAnsi="LegacySanITCBoo"/>
          <w:sz w:val="20"/>
          <w:szCs w:val="20"/>
        </w:rPr>
      </w:pPr>
      <w:r w:rsidRPr="000C2FFE">
        <w:rPr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</w:rPr>
      </w:r>
      <w:r>
        <w:rPr>
          <w:rFonts w:ascii="LegacySanITCBoo" w:hAnsi="LegacySanITCBoo"/>
          <w:sz w:val="20"/>
          <w:szCs w:val="20"/>
        </w:rPr>
        <w:fldChar w:fldCharType="end"/>
      </w:r>
      <w:r w:rsidR="00503859">
        <w:rPr>
          <w:rFonts w:ascii="LegacySanITCBoo" w:hAnsi="LegacySanITCBoo"/>
          <w:sz w:val="20"/>
          <w:szCs w:val="20"/>
        </w:rPr>
        <w:t xml:space="preserve"> Aconseguir la viabilitat de les explotacions i millorar la competivitat del sector agrari.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rPr>
          <w:rFonts w:ascii="LegacySanITCBoo" w:hAnsi="LegacySanITCBoo"/>
          <w:sz w:val="20"/>
          <w:szCs w:val="20"/>
        </w:rPr>
      </w:pPr>
      <w:r w:rsidRPr="000C2FFE">
        <w:rPr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</w:rPr>
      </w:r>
      <w:r>
        <w:rPr>
          <w:rFonts w:ascii="LegacySanITCBoo" w:hAnsi="LegacySanITCBoo"/>
          <w:sz w:val="20"/>
          <w:szCs w:val="20"/>
        </w:rPr>
        <w:fldChar w:fldCharType="end"/>
      </w:r>
      <w:r w:rsidR="00503859">
        <w:rPr>
          <w:rFonts w:ascii="LegacySanITCBoo" w:hAnsi="LegacySanITCBoo"/>
          <w:sz w:val="20"/>
          <w:szCs w:val="20"/>
        </w:rPr>
        <w:t xml:space="preserve"> Promoure les tecnologies agrícoles innovadores i la gestió sostenible.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503859">
      <w:pPr>
        <w:pStyle w:val="codi"/>
        <w:jc w:val="both"/>
        <w:rPr>
          <w:rFonts w:ascii="LegacySanITCBoo" w:hAnsi="LegacySanITCBoo"/>
          <w:b/>
          <w:bCs/>
          <w:color w:val="000000"/>
          <w:sz w:val="20"/>
        </w:rPr>
      </w:pPr>
      <w:r>
        <w:rPr>
          <w:rFonts w:ascii="LegacySanITCBoo" w:hAnsi="LegacySanITCBoo"/>
          <w:b/>
          <w:bCs/>
          <w:color w:val="000000"/>
          <w:sz w:val="20"/>
        </w:rPr>
        <w:t>PUNTUACIÓ INVERSIONS: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Agricultor professional</w:t>
      </w:r>
    </w:p>
    <w:p w:rsidR="00C026A7" w:rsidRDefault="00503859">
      <w:pPr>
        <w:pStyle w:val="codi"/>
        <w:jc w:val="both"/>
        <w:rPr>
          <w:rFonts w:ascii="LegacySanITCBoo" w:hAnsi="LegacySanITCBoo"/>
          <w:sz w:val="20"/>
        </w:rPr>
      </w:pPr>
      <w:r>
        <w:rPr>
          <w:rFonts w:ascii="LegacySanITCBoo" w:hAnsi="LegacySanITCBoo"/>
          <w:sz w:val="20"/>
        </w:rPr>
        <w:t xml:space="preserve"> </w:t>
      </w: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Almanco 20% de la inversió destinada a reduir el consum d'aigua subterrània per a reg</w:t>
      </w:r>
    </w:p>
    <w:p w:rsidR="00C026A7" w:rsidRDefault="00503859">
      <w:pPr>
        <w:pStyle w:val="codi"/>
        <w:jc w:val="both"/>
        <w:rPr>
          <w:rFonts w:ascii="LegacySanITCBoo" w:hAnsi="LegacySanITCBoo"/>
          <w:sz w:val="20"/>
        </w:rPr>
      </w:pPr>
      <w:r>
        <w:rPr>
          <w:rFonts w:ascii="LegacySanITCBoo" w:hAnsi="LegacySanITCBoo"/>
          <w:sz w:val="20"/>
        </w:rPr>
        <w:t xml:space="preserve"> </w:t>
      </w: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Almanco 20% de la inversió destinada a l'ús d'aigua regenerada</w:t>
      </w:r>
    </w:p>
    <w:p w:rsidR="00C026A7" w:rsidRDefault="00503859">
      <w:pPr>
        <w:pStyle w:val="codi"/>
        <w:jc w:val="both"/>
        <w:rPr>
          <w:rFonts w:ascii="LegacySanITCBoo" w:hAnsi="LegacySanITCBoo"/>
          <w:sz w:val="20"/>
        </w:rPr>
      </w:pPr>
      <w:r>
        <w:rPr>
          <w:rFonts w:ascii="LegacySanITCBoo" w:hAnsi="LegacySanITCBoo"/>
          <w:sz w:val="20"/>
        </w:rPr>
        <w:t xml:space="preserve"> </w:t>
      </w: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Agricultors titulars d'una explotació que siguin socis d'una entitat associativa prioritaria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Explotacions situades en zones de la Red Natura 2000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Explotació associativa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Explotació orientació productiva lletera o hortofrutícola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Explotació d'altres orientacions productives</w:t>
      </w:r>
    </w:p>
    <w:p w:rsidR="00C026A7" w:rsidRDefault="00503859">
      <w:pPr>
        <w:pStyle w:val="codi"/>
        <w:jc w:val="both"/>
        <w:rPr>
          <w:rFonts w:ascii="LegacySanITCBoo" w:hAnsi="LegacySanITCBoo"/>
          <w:sz w:val="20"/>
        </w:rPr>
      </w:pPr>
      <w:r>
        <w:rPr>
          <w:rFonts w:ascii="LegacySanITCBoo" w:hAnsi="LegacySanITCBoo"/>
          <w:sz w:val="20"/>
        </w:rPr>
        <w:t xml:space="preserve"> </w:t>
      </w: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Titulars, cotitulars o socis d'explotacions prioritàries</w:t>
      </w:r>
    </w:p>
    <w:p w:rsidR="00C026A7" w:rsidRDefault="00503859">
      <w:pPr>
        <w:pStyle w:val="codi"/>
        <w:jc w:val="both"/>
        <w:rPr>
          <w:rFonts w:ascii="LegacySanITCBoo" w:hAnsi="LegacySanITCBoo"/>
          <w:sz w:val="20"/>
        </w:rPr>
      </w:pPr>
      <w:r>
        <w:rPr>
          <w:rFonts w:ascii="LegacySanITCBoo" w:hAnsi="LegacySanITCBoo"/>
          <w:sz w:val="20"/>
        </w:rPr>
        <w:t xml:space="preserve"> </w:t>
      </w: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C026A7">
      <w:pPr>
        <w:pStyle w:val="codi"/>
        <w:jc w:val="both"/>
        <w:rPr>
          <w:rFonts w:ascii="LegacySanITCBoo" w:hAnsi="LegacySanITCBoo"/>
          <w:b/>
          <w:bCs/>
          <w:sz w:val="20"/>
        </w:rPr>
      </w:pPr>
    </w:p>
    <w:p w:rsidR="00C026A7" w:rsidRDefault="00503859">
      <w:pPr>
        <w:pStyle w:val="codi"/>
        <w:jc w:val="both"/>
        <w:rPr>
          <w:rFonts w:ascii="LegacySanITCBoo" w:hAnsi="LegacySanITCBoo"/>
          <w:b/>
          <w:bCs/>
          <w:color w:val="000000"/>
          <w:sz w:val="20"/>
        </w:rPr>
      </w:pPr>
      <w:r>
        <w:rPr>
          <w:rFonts w:ascii="LegacySanITCBoo" w:hAnsi="LegacySanITCBoo"/>
          <w:b/>
          <w:bCs/>
          <w:color w:val="000000"/>
          <w:sz w:val="20"/>
        </w:rPr>
        <w:t>DOCUMENTACIÓ DE LA SOL·LICITUD (Adjunta o al gestor documental del Fogaiba):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 w:rsidRPr="003D3A53">
        <w:rPr>
          <w:lang w:val="fr-FR"/>
        </w:rPr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Certificat emès per l'administrador de l'entitat juridica indicant els ingressos agraris de l'entitat acompanyat de la relació de factures (algun dels tres exercicis fiscals anteriors).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Document legal de representació.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Fotocòpia de la darrera declaració anual de l'Impost de Societats.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Fotocòpia del resum anual d'IVA.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 w:rsidRPr="003D3A53">
        <w:rPr>
          <w:lang w:val="fr-FR"/>
        </w:rPr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Pla empresarial.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 w:rsidRPr="003D3A53">
        <w:rPr>
          <w:lang w:val="fr-FR"/>
        </w:rPr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 Avantprojecte, projecte tècnic de les inversions proposades, si n'és el cas.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fr-FR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 w:rsidRPr="003D3A53">
        <w:rPr>
          <w:lang w:val="fr-FR"/>
        </w:rPr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Pressuposts, factures proforma o factures de les inversions objecte de l'ajuda. (3 pressuposts quan l'import de la despesa superi els 50.000€ de cost per execució d'obra), (3 pressuposts en el cas de despesa superior a 18.000€ per bens d'equip o prestació de serveis o certificat d'exclusivitat).</w:t>
      </w:r>
    </w:p>
    <w:p w:rsidR="00C026A7" w:rsidRPr="003D3A53" w:rsidRDefault="00C026A7">
      <w:pPr>
        <w:pStyle w:val="codi"/>
        <w:jc w:val="both"/>
        <w:rPr>
          <w:rFonts w:ascii="LegacySanITCBoo" w:hAnsi="LegacySanITCBoo"/>
          <w:sz w:val="20"/>
          <w:lang w:val="ca-ES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Plànols o croquis de les inversions immobles i la seva ubicació a l'explotació.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Fotocòpia compulsada del CIF de l'entitat.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0C2FFE">
      <w:pPr>
        <w:jc w:val="both"/>
        <w:rPr>
          <w:rFonts w:ascii="LegacySanITCBoo" w:hAnsi="LegacySanITCBoo"/>
          <w:sz w:val="20"/>
          <w:szCs w:val="20"/>
          <w:lang w:val="ca-ES"/>
        </w:rPr>
      </w:pPr>
      <w:r w:rsidRPr="000C2FFE">
        <w:rPr>
          <w:sz w:val="20"/>
          <w:szCs w:val="20"/>
          <w:lang w:val="ca-E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503859">
        <w:instrText xml:space="preserve"> FORMCHECKBOX </w:instrText>
      </w:r>
      <w:r>
        <w:rPr>
          <w:rFonts w:ascii="LegacySanITCBoo" w:hAnsi="LegacySanITCBoo"/>
          <w:sz w:val="20"/>
          <w:szCs w:val="20"/>
          <w:lang w:val="ca-ES"/>
        </w:rPr>
      </w:r>
      <w:r>
        <w:rPr>
          <w:rFonts w:ascii="LegacySanITCBoo" w:hAnsi="LegacySanITCBoo"/>
          <w:sz w:val="20"/>
          <w:szCs w:val="20"/>
          <w:lang w:val="ca-ES"/>
        </w:rPr>
        <w:fldChar w:fldCharType="end"/>
      </w:r>
      <w:r w:rsidR="00503859">
        <w:rPr>
          <w:rFonts w:ascii="LegacySanITCBoo" w:hAnsi="LegacySanITCBoo"/>
          <w:sz w:val="20"/>
          <w:szCs w:val="20"/>
          <w:lang w:val="ca-ES"/>
        </w:rPr>
        <w:t xml:space="preserve"> Documentació que acrediti la capacitació profesional: Títols acadèmics branca agrària, Cursos de capacitació agrària, Certificat Agència Tributària, declaracions d'IRPF o Informe de vida laboral emès per la Seguretat Social.</w:t>
      </w:r>
    </w:p>
    <w:p w:rsidR="00C026A7" w:rsidRDefault="00C026A7">
      <w:pPr>
        <w:pStyle w:val="codi"/>
        <w:jc w:val="both"/>
        <w:rPr>
          <w:rFonts w:ascii="LegacySanITCBoo" w:hAnsi="LegacySanITCBoo"/>
          <w:sz w:val="20"/>
        </w:rPr>
      </w:pPr>
    </w:p>
    <w:p w:rsidR="00C026A7" w:rsidRDefault="00C026A7">
      <w:pPr>
        <w:pStyle w:val="codi"/>
        <w:jc w:val="both"/>
      </w:pPr>
    </w:p>
    <w:sectPr w:rsidR="00C026A7" w:rsidSect="00C026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3047" w:right="1134" w:bottom="2878" w:left="1134" w:header="540" w:footer="1129" w:gutter="0"/>
      <w:cols w:space="720"/>
      <w:docGrid w:linePitch="312" w:charSpace="-614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26A7" w:rsidRDefault="00503859">
      <w:r>
        <w:separator/>
      </w:r>
    </w:p>
  </w:endnote>
  <w:endnote w:type="continuationSeparator" w:id="1">
    <w:p w:rsidR="00C026A7" w:rsidRDefault="005038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859" w:rsidRDefault="0050385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6A7" w:rsidRDefault="00C026A7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C026A7" w:rsidRDefault="00503859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  <w:r>
      <w:rPr>
        <w:rFonts w:ascii="LegacySanITCBoo" w:hAnsi="LegacySanITCBoo"/>
        <w:sz w:val="20"/>
        <w:szCs w:val="20"/>
      </w:rPr>
      <w:t>Lloc i data: …............................................................................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  <w:t>Signatura</w:t>
    </w:r>
  </w:p>
  <w:p w:rsidR="00C026A7" w:rsidRDefault="00C026A7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C026A7" w:rsidRDefault="00C026A7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C026A7" w:rsidRDefault="00C026A7">
    <w:pPr>
      <w:pStyle w:val="Textonotapie"/>
      <w:tabs>
        <w:tab w:val="left" w:pos="2046"/>
      </w:tabs>
      <w:rPr>
        <w:rFonts w:ascii="LegacySanITCBoo" w:hAnsi="LegacySanITCBoo"/>
        <w:sz w:val="20"/>
        <w:szCs w:val="20"/>
      </w:rPr>
    </w:pPr>
  </w:p>
  <w:p w:rsidR="00C026A7" w:rsidRDefault="00503859">
    <w:pPr>
      <w:pStyle w:val="Textonotapie"/>
      <w:tabs>
        <w:tab w:val="left" w:pos="2046"/>
      </w:tabs>
    </w:pPr>
    <w:r>
      <w:rPr>
        <w:rFonts w:ascii="LegacySanITCBoo" w:hAnsi="LegacySanITCBoo"/>
        <w:sz w:val="20"/>
        <w:szCs w:val="20"/>
      </w:rPr>
      <w:t>FONS DE GARANTIA AGRÀRIA I PESQUERA DE LES ILLES BALEARS</w:t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20"/>
        <w:szCs w:val="20"/>
      </w:rPr>
      <w:tab/>
    </w:r>
    <w:r>
      <w:rPr>
        <w:rFonts w:ascii="LegacySanITCBoo" w:hAnsi="LegacySanITCBoo"/>
        <w:sz w:val="16"/>
        <w:szCs w:val="16"/>
      </w:rPr>
      <w:t xml:space="preserve">Pàgina </w:t>
    </w:r>
    <w:r w:rsidR="000C2FFE"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 w:rsidR="000C2FFE">
      <w:rPr>
        <w:sz w:val="16"/>
        <w:szCs w:val="16"/>
      </w:rPr>
      <w:fldChar w:fldCharType="separate"/>
    </w:r>
    <w:r w:rsidR="005C434B">
      <w:rPr>
        <w:noProof/>
        <w:sz w:val="16"/>
        <w:szCs w:val="16"/>
      </w:rPr>
      <w:t>1</w:t>
    </w:r>
    <w:r w:rsidR="000C2FFE">
      <w:rPr>
        <w:sz w:val="16"/>
        <w:szCs w:val="16"/>
      </w:rPr>
      <w:fldChar w:fldCharType="end"/>
    </w:r>
    <w:r>
      <w:rPr>
        <w:rFonts w:ascii="LegacySanITCBoo" w:hAnsi="LegacySanITCBoo"/>
        <w:sz w:val="16"/>
        <w:szCs w:val="16"/>
      </w:rPr>
      <w:t xml:space="preserve"> de </w:t>
    </w:r>
    <w:r w:rsidR="000C2FFE">
      <w:rPr>
        <w:sz w:val="16"/>
        <w:szCs w:val="16"/>
      </w:rPr>
      <w:fldChar w:fldCharType="begin"/>
    </w:r>
    <w:r>
      <w:rPr>
        <w:sz w:val="16"/>
        <w:szCs w:val="16"/>
      </w:rPr>
      <w:instrText xml:space="preserve"> NUMPAGES </w:instrText>
    </w:r>
    <w:r w:rsidR="000C2FFE">
      <w:rPr>
        <w:sz w:val="16"/>
        <w:szCs w:val="16"/>
      </w:rPr>
      <w:fldChar w:fldCharType="separate"/>
    </w:r>
    <w:r w:rsidR="005C434B">
      <w:rPr>
        <w:noProof/>
        <w:sz w:val="16"/>
        <w:szCs w:val="16"/>
      </w:rPr>
      <w:t>4</w:t>
    </w:r>
    <w:r w:rsidR="000C2FFE">
      <w:rPr>
        <w:sz w:val="16"/>
        <w:szCs w:val="16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6A7" w:rsidRDefault="00C026A7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26A7" w:rsidRDefault="00503859">
      <w:r>
        <w:separator/>
      </w:r>
    </w:p>
  </w:footnote>
  <w:footnote w:type="continuationSeparator" w:id="1">
    <w:p w:rsidR="00C026A7" w:rsidRDefault="005038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3859" w:rsidRDefault="0050385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-584" w:type="dxa"/>
      <w:tblLayout w:type="fixed"/>
      <w:tblCellMar>
        <w:left w:w="70" w:type="dxa"/>
        <w:right w:w="70" w:type="dxa"/>
      </w:tblCellMar>
      <w:tblLook w:val="0000"/>
    </w:tblPr>
    <w:tblGrid>
      <w:gridCol w:w="970"/>
      <w:gridCol w:w="1608"/>
      <w:gridCol w:w="1308"/>
      <w:gridCol w:w="3972"/>
      <w:gridCol w:w="2833"/>
    </w:tblGrid>
    <w:tr w:rsidR="00C026A7">
      <w:trPr>
        <w:cantSplit/>
        <w:trHeight w:val="1511"/>
      </w:trPr>
      <w:tc>
        <w:tcPr>
          <w:tcW w:w="970" w:type="dxa"/>
          <w:tcBorders>
            <w:top w:val="single" w:sz="4" w:space="0" w:color="000000"/>
            <w:left w:val="single" w:sz="4" w:space="0" w:color="000000"/>
            <w:bottom w:val="single" w:sz="1" w:space="0" w:color="000000"/>
          </w:tcBorders>
        </w:tcPr>
        <w:p w:rsidR="00C026A7" w:rsidRDefault="00503859">
          <w:pPr>
            <w:snapToGrid w:val="0"/>
            <w:rPr>
              <w:sz w:val="18"/>
              <w:szCs w:val="18"/>
            </w:rPr>
          </w:pPr>
          <w:r>
            <w:rPr>
              <w:noProof/>
              <w:lang w:eastAsia="es-ES" w:bidi="ar-SA"/>
            </w:rPr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-38100</wp:posOffset>
                </wp:positionH>
                <wp:positionV relativeFrom="paragraph">
                  <wp:posOffset>121285</wp:posOffset>
                </wp:positionV>
                <wp:extent cx="628650" cy="545465"/>
                <wp:effectExtent l="19050" t="0" r="0" b="0"/>
                <wp:wrapTopAndBottom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28650" cy="545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608" w:type="dxa"/>
          <w:tcBorders>
            <w:top w:val="single" w:sz="4" w:space="0" w:color="000000"/>
            <w:bottom w:val="single" w:sz="1" w:space="0" w:color="000000"/>
          </w:tcBorders>
        </w:tcPr>
        <w:p w:rsidR="00C026A7" w:rsidRDefault="00503859">
          <w:pPr>
            <w:snapToGrid w:val="0"/>
            <w:spacing w:before="170"/>
            <w:jc w:val="center"/>
            <w:rPr>
              <w:sz w:val="12"/>
              <w:szCs w:val="12"/>
            </w:rPr>
          </w:pPr>
          <w:r>
            <w:rPr>
              <w:noProof/>
              <w:lang w:eastAsia="es-ES" w:bidi="ar-SA"/>
            </w:rPr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column">
                  <wp:posOffset>-25400</wp:posOffset>
                </wp:positionH>
                <wp:positionV relativeFrom="paragraph">
                  <wp:posOffset>198120</wp:posOffset>
                </wp:positionV>
                <wp:extent cx="950595" cy="468630"/>
                <wp:effectExtent l="19050" t="0" r="1905" b="0"/>
                <wp:wrapTopAndBottom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0595" cy="468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308" w:type="dxa"/>
          <w:tcBorders>
            <w:top w:val="single" w:sz="4" w:space="0" w:color="000000"/>
            <w:bottom w:val="single" w:sz="1" w:space="0" w:color="000000"/>
            <w:right w:val="single" w:sz="4" w:space="0" w:color="000000"/>
          </w:tcBorders>
        </w:tcPr>
        <w:p w:rsidR="00C026A7" w:rsidRDefault="00503859">
          <w:pPr>
            <w:pStyle w:val="Encapalamentdelataula"/>
            <w:snapToGrid w:val="0"/>
            <w:rPr>
              <w:sz w:val="18"/>
              <w:szCs w:val="18"/>
            </w:rPr>
          </w:pPr>
          <w:r>
            <w:rPr>
              <w:noProof/>
              <w:lang w:eastAsia="es-ES" w:bidi="ar-SA"/>
            </w:rPr>
            <w:drawing>
              <wp:anchor distT="0" distB="0" distL="0" distR="0" simplePos="0" relativeHeight="251658240" behindDoc="0" locked="0" layoutInCell="1" allowOverlap="1">
                <wp:simplePos x="0" y="0"/>
                <wp:positionH relativeFrom="column">
                  <wp:posOffset>-5080</wp:posOffset>
                </wp:positionH>
                <wp:positionV relativeFrom="paragraph">
                  <wp:posOffset>71755</wp:posOffset>
                </wp:positionV>
                <wp:extent cx="699770" cy="661035"/>
                <wp:effectExtent l="19050" t="0" r="5080" b="0"/>
                <wp:wrapTopAndBottom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9770" cy="661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7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C026A7" w:rsidRDefault="00503859" w:rsidP="00503859">
          <w:pPr>
            <w:pStyle w:val="Ttulo2"/>
            <w:jc w:val="center"/>
            <w:rPr>
              <w:rFonts w:ascii="LegacySanITCBoo" w:hAnsi="LegacySanITCBoo"/>
              <w:sz w:val="16"/>
              <w:szCs w:val="16"/>
              <w:lang w:val="ca-ES"/>
            </w:rPr>
          </w:pPr>
          <w:r>
            <w:rPr>
              <w:rFonts w:ascii="LegacySanITCBoo" w:hAnsi="LegacySanITCBoo"/>
              <w:sz w:val="16"/>
              <w:szCs w:val="16"/>
              <w:lang w:val="ca-ES"/>
            </w:rPr>
            <w:t>ANNEX I. SOL·LICITUD D'AJUDA</w:t>
          </w:r>
        </w:p>
        <w:p w:rsidR="00C026A7" w:rsidRDefault="00503859" w:rsidP="00503859">
          <w:pPr>
            <w:pStyle w:val="Textoindependiente"/>
            <w:spacing w:before="120" w:after="40"/>
            <w:jc w:val="center"/>
            <w:rPr>
              <w:rFonts w:ascii="LegacySanITCBoo" w:hAnsi="LegacySanITCBoo"/>
              <w:b/>
              <w:sz w:val="16"/>
              <w:szCs w:val="16"/>
              <w:lang w:val="ca-ES"/>
            </w:rPr>
          </w:pPr>
          <w:r>
            <w:rPr>
              <w:rFonts w:ascii="LegacySanITCBoo" w:hAnsi="LegacySanITCBoo"/>
              <w:b/>
              <w:sz w:val="16"/>
              <w:szCs w:val="16"/>
              <w:lang w:val="ca-ES"/>
            </w:rPr>
            <w:t>PROGRAMA DE DESENVOLUPAMENT RURAL</w:t>
          </w:r>
        </w:p>
        <w:p w:rsidR="00C026A7" w:rsidRDefault="00503859" w:rsidP="00503859">
          <w:pPr>
            <w:pStyle w:val="Textoindependiente"/>
            <w:spacing w:before="120" w:after="40"/>
            <w:jc w:val="center"/>
            <w:rPr>
              <w:rFonts w:ascii="LegacySanITCBoo" w:hAnsi="LegacySanITCBoo"/>
              <w:b/>
              <w:sz w:val="16"/>
              <w:szCs w:val="16"/>
              <w:lang w:val="ca-ES"/>
            </w:rPr>
          </w:pPr>
          <w:r>
            <w:rPr>
              <w:rFonts w:ascii="LegacySanITCBoo" w:hAnsi="LegacySanITCBoo"/>
              <w:b/>
              <w:sz w:val="16"/>
              <w:szCs w:val="16"/>
              <w:lang w:val="ca-ES"/>
            </w:rPr>
            <w:t>2014-2020</w:t>
          </w:r>
        </w:p>
        <w:p w:rsidR="00C026A7" w:rsidRDefault="00C026A7">
          <w:pPr>
            <w:pStyle w:val="Textoindependiente"/>
            <w:snapToGrid w:val="0"/>
            <w:spacing w:after="40"/>
            <w:jc w:val="center"/>
            <w:rPr>
              <w:sz w:val="16"/>
              <w:szCs w:val="16"/>
            </w:rPr>
          </w:pPr>
        </w:p>
      </w:tc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26A7" w:rsidRDefault="00C026A7">
          <w:pPr>
            <w:pStyle w:val="codi"/>
          </w:pPr>
        </w:p>
        <w:p w:rsidR="00C026A7" w:rsidRDefault="00C026A7">
          <w:pPr>
            <w:pStyle w:val="Contingutdelataula"/>
            <w:spacing w:line="227" w:lineRule="exact"/>
          </w:pPr>
        </w:p>
      </w:tc>
    </w:tr>
    <w:tr w:rsidR="00C026A7">
      <w:trPr>
        <w:cantSplit/>
        <w:trHeight w:val="720"/>
      </w:trPr>
      <w:tc>
        <w:tcPr>
          <w:tcW w:w="3886" w:type="dxa"/>
          <w:gridSpan w:val="3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C026A7" w:rsidRDefault="00C026A7">
          <w:pPr>
            <w:snapToGrid w:val="0"/>
            <w:rPr>
              <w:rFonts w:ascii="LegacySanITCBoo" w:hAnsi="LegacySanITCBoo"/>
            </w:rPr>
          </w:pPr>
        </w:p>
      </w:tc>
      <w:tc>
        <w:tcPr>
          <w:tcW w:w="3972" w:type="dxa"/>
          <w:tcBorders>
            <w:top w:val="single" w:sz="4" w:space="0" w:color="000000"/>
            <w:left w:val="single" w:sz="4" w:space="0" w:color="000000"/>
            <w:bottom w:val="single" w:sz="4" w:space="0" w:color="000000"/>
          </w:tcBorders>
          <w:vAlign w:val="center"/>
        </w:tcPr>
        <w:p w:rsidR="00C026A7" w:rsidRPr="003D3A53" w:rsidRDefault="00503859">
          <w:pPr>
            <w:pStyle w:val="Textoindependiente"/>
            <w:jc w:val="both"/>
            <w:rPr>
              <w:rFonts w:ascii="LegacySanITCBoo" w:hAnsi="LegacySanITCBoo"/>
              <w:sz w:val="16"/>
              <w:szCs w:val="16"/>
              <w:lang w:val="fr-FR"/>
            </w:rPr>
          </w:pPr>
          <w:r w:rsidRPr="003D3A53">
            <w:rPr>
              <w:rFonts w:ascii="LegacySanITCBoo" w:hAnsi="LegacySanITCBoo"/>
              <w:sz w:val="16"/>
              <w:szCs w:val="16"/>
              <w:lang w:val="fr-FR"/>
            </w:rPr>
            <w:t xml:space="preserve">Inversions a les explotacions agràries - </w:t>
          </w:r>
        </w:p>
      </w:tc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026A7" w:rsidRDefault="00503859">
          <w:pPr>
            <w:pStyle w:val="Contingutdelataula"/>
            <w:jc w:val="both"/>
            <w:rPr>
              <w:rFonts w:ascii="LegacySanITCBoo" w:hAnsi="LegacySanITCBoo"/>
              <w:sz w:val="16"/>
              <w:szCs w:val="16"/>
            </w:rPr>
          </w:pPr>
          <w:r>
            <w:rPr>
              <w:rFonts w:ascii="LegacySanITCBoo" w:hAnsi="LegacySanITCBoo"/>
              <w:sz w:val="16"/>
              <w:szCs w:val="16"/>
            </w:rPr>
            <w:t>Codi expedient:</w:t>
          </w:r>
        </w:p>
        <w:p w:rsidR="00C026A7" w:rsidRDefault="00503859">
          <w:pPr>
            <w:pStyle w:val="Contingutdelataula"/>
            <w:jc w:val="both"/>
            <w:rPr>
              <w:rFonts w:ascii="LegacySanITCBoo" w:hAnsi="LegacySanITCBoo"/>
              <w:sz w:val="20"/>
              <w:szCs w:val="20"/>
            </w:rPr>
          </w:pPr>
          <w:r>
            <w:rPr>
              <w:rFonts w:ascii="LegacySanITCBoo" w:hAnsi="LegacySanITCBoo"/>
              <w:sz w:val="20"/>
              <w:szCs w:val="20"/>
            </w:rPr>
            <w:t>I</w:t>
          </w:r>
        </w:p>
      </w:tc>
    </w:tr>
  </w:tbl>
  <w:p w:rsidR="00C026A7" w:rsidRDefault="00C026A7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6A7" w:rsidRDefault="00C026A7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XDocReport_OL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LegacySanITCBoo" w:hAnsi="LegacySanITCBo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2">
    <w:nsid w:val="00000003"/>
    <w:multiLevelType w:val="multilevel"/>
    <w:tmpl w:val="00000003"/>
    <w:name w:val="XDocReport_UL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3">
    <w:nsid w:val="00000004"/>
    <w:multiLevelType w:val="multilevel"/>
    <w:tmpl w:val="00000004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295" w:hanging="272"/>
      </w:pPr>
      <w:rPr>
        <w:rFonts w:ascii="LegacySanITCBoo" w:hAnsi="LegacySanITCBo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LegacySanITCBoo" w:hAnsi="LegacySanITCBoo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LegacySanITCBoo" w:hAnsi="LegacySanITCBoo"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ascii="LegacySanITCBoo" w:hAnsi="LegacySanITCBoo"/>
        <w:sz w:val="20"/>
        <w:szCs w:val="20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LegacySanITCBoo" w:hAnsi="LegacySanITCBoo"/>
        <w:sz w:val="20"/>
        <w:szCs w:val="20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LegacySanITCBoo" w:hAnsi="LegacySanITCBoo"/>
        <w:sz w:val="20"/>
        <w:szCs w:val="20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LegacySanITCBoo" w:hAnsi="LegacySanITCBoo"/>
        <w:sz w:val="20"/>
        <w:szCs w:val="20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LegacySanITCBoo" w:hAnsi="LegacySanITCBoo"/>
        <w:sz w:val="20"/>
        <w:szCs w:val="20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LegacySanITCBoo" w:hAnsi="LegacySanITCBoo"/>
        <w:sz w:val="20"/>
        <w:szCs w:val="20"/>
      </w:rPr>
    </w:lvl>
  </w:abstractNum>
  <w:abstractNum w:abstractNumId="4">
    <w:nsid w:val="00000005"/>
    <w:multiLevelType w:val="multilevel"/>
    <w:tmpl w:val="00000005"/>
    <w:lvl w:ilvl="0">
      <w:start w:val="1"/>
      <w:numFmt w:val="decimal"/>
      <w:suff w:val="space"/>
      <w:lvlText w:val="%1."/>
      <w:lvlJc w:val="left"/>
      <w:pPr>
        <w:tabs>
          <w:tab w:val="num" w:pos="0"/>
        </w:tabs>
        <w:ind w:left="295" w:hanging="272"/>
      </w:p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adjustLineHeightInTable/>
  </w:compat>
  <w:rsids>
    <w:rsidRoot w:val="00503859"/>
    <w:rsid w:val="000C2FFE"/>
    <w:rsid w:val="003D3A53"/>
    <w:rsid w:val="00503859"/>
    <w:rsid w:val="005C434B"/>
    <w:rsid w:val="00C026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26A7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styleId="Ttulo1">
    <w:name w:val="heading 1"/>
    <w:basedOn w:val="Encapalament"/>
    <w:next w:val="Textoindependiente"/>
    <w:qFormat/>
    <w:rsid w:val="00C026A7"/>
    <w:pPr>
      <w:tabs>
        <w:tab w:val="num" w:pos="432"/>
      </w:tabs>
      <w:ind w:left="432" w:hanging="432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next w:val="Normal"/>
    <w:qFormat/>
    <w:rsid w:val="00C026A7"/>
    <w:pPr>
      <w:keepNext/>
      <w:tabs>
        <w:tab w:val="num" w:pos="576"/>
      </w:tabs>
      <w:ind w:left="576" w:hanging="576"/>
      <w:outlineLvl w:val="1"/>
    </w:pPr>
    <w:rPr>
      <w:b/>
    </w:rPr>
  </w:style>
  <w:style w:type="paragraph" w:styleId="Ttulo3">
    <w:name w:val="heading 3"/>
    <w:basedOn w:val="Encapalament"/>
    <w:next w:val="Textoindependiente"/>
    <w:qFormat/>
    <w:rsid w:val="00C026A7"/>
    <w:pPr>
      <w:tabs>
        <w:tab w:val="num" w:pos="720"/>
      </w:tabs>
      <w:ind w:left="720" w:hanging="720"/>
      <w:outlineLvl w:val="2"/>
    </w:pPr>
    <w:rPr>
      <w:b/>
      <w:bCs/>
    </w:rPr>
  </w:style>
  <w:style w:type="paragraph" w:styleId="Ttulo4">
    <w:name w:val="heading 4"/>
    <w:basedOn w:val="Encapalament"/>
    <w:next w:val="Textoindependiente"/>
    <w:qFormat/>
    <w:rsid w:val="00C026A7"/>
    <w:pPr>
      <w:tabs>
        <w:tab w:val="num" w:pos="864"/>
      </w:tabs>
      <w:spacing w:before="120"/>
      <w:ind w:left="864" w:hanging="864"/>
      <w:outlineLvl w:val="3"/>
    </w:pPr>
    <w:rPr>
      <w:b/>
      <w:bCs/>
      <w:i/>
      <w:iCs/>
      <w:color w:val="808080"/>
      <w:sz w:val="27"/>
      <w:szCs w:val="27"/>
    </w:rPr>
  </w:style>
  <w:style w:type="paragraph" w:styleId="Ttulo5">
    <w:name w:val="heading 5"/>
    <w:basedOn w:val="Encapalament"/>
    <w:next w:val="Textoindependiente"/>
    <w:qFormat/>
    <w:rsid w:val="00C026A7"/>
    <w:pPr>
      <w:tabs>
        <w:tab w:val="num" w:pos="1008"/>
      </w:tabs>
      <w:ind w:left="1008" w:hanging="1008"/>
      <w:outlineLvl w:val="4"/>
    </w:pPr>
    <w:rPr>
      <w:b/>
      <w:sz w:val="24"/>
    </w:rPr>
  </w:style>
  <w:style w:type="paragraph" w:styleId="Ttulo6">
    <w:name w:val="heading 6"/>
    <w:basedOn w:val="Encapalament"/>
    <w:next w:val="Textoindependiente"/>
    <w:qFormat/>
    <w:rsid w:val="00C026A7"/>
    <w:pPr>
      <w:tabs>
        <w:tab w:val="num" w:pos="1152"/>
      </w:tabs>
      <w:ind w:left="1152" w:hanging="1152"/>
      <w:outlineLvl w:val="5"/>
    </w:pPr>
    <w:rPr>
      <w:b/>
      <w:i/>
      <w:sz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Smbolsdenumeraci">
    <w:name w:val="Símbols de numeració"/>
    <w:rsid w:val="00C026A7"/>
    <w:rPr>
      <w:rFonts w:ascii="LegacySanITCBoo" w:hAnsi="LegacySanITCBoo"/>
      <w:sz w:val="20"/>
      <w:szCs w:val="20"/>
    </w:rPr>
  </w:style>
  <w:style w:type="character" w:customStyle="1" w:styleId="Smbolsdepic">
    <w:name w:val="Símbols de pic"/>
    <w:rsid w:val="00C026A7"/>
    <w:rPr>
      <w:rFonts w:ascii="OpenSymbol" w:eastAsia="OpenSymbol" w:hAnsi="OpenSymbol" w:cs="OpenSymbol"/>
    </w:rPr>
  </w:style>
  <w:style w:type="character" w:styleId="Hipervnculo">
    <w:name w:val="Hyperlink"/>
    <w:rsid w:val="00C026A7"/>
    <w:rPr>
      <w:color w:val="000080"/>
      <w:u w:val="single"/>
    </w:rPr>
  </w:style>
  <w:style w:type="character" w:customStyle="1" w:styleId="XDocReportEmptyText">
    <w:name w:val="XDocReport_EmptyText"/>
    <w:rsid w:val="00C026A7"/>
  </w:style>
  <w:style w:type="character" w:customStyle="1" w:styleId="XDocReportBold">
    <w:name w:val="XDocReport_Bold"/>
    <w:rsid w:val="00C026A7"/>
    <w:rPr>
      <w:b/>
    </w:rPr>
  </w:style>
  <w:style w:type="character" w:customStyle="1" w:styleId="XDocReportItalic">
    <w:name w:val="XDocReport_Italic"/>
    <w:rsid w:val="00C026A7"/>
    <w:rPr>
      <w:i/>
    </w:rPr>
  </w:style>
  <w:style w:type="character" w:customStyle="1" w:styleId="XDocReportUnderline">
    <w:name w:val="XDocReport_Underline"/>
    <w:rsid w:val="00C026A7"/>
    <w:rPr>
      <w:u w:val="single"/>
    </w:rPr>
  </w:style>
  <w:style w:type="character" w:customStyle="1" w:styleId="XDocReportStrike">
    <w:name w:val="XDocReport_Strike"/>
    <w:rsid w:val="00C026A7"/>
    <w:rPr>
      <w:strike/>
      <w:u w:val="none"/>
    </w:rPr>
  </w:style>
  <w:style w:type="character" w:customStyle="1" w:styleId="XDocReportSubscript">
    <w:name w:val="XDocReport_Subscript"/>
    <w:rsid w:val="00C026A7"/>
    <w:rPr>
      <w:vertAlign w:val="subscript"/>
    </w:rPr>
  </w:style>
  <w:style w:type="character" w:customStyle="1" w:styleId="XDocReportSuperscript">
    <w:name w:val="XDocReport_Superscript"/>
    <w:rsid w:val="00C026A7"/>
    <w:rPr>
      <w:vertAlign w:val="superscript"/>
    </w:rPr>
  </w:style>
  <w:style w:type="paragraph" w:customStyle="1" w:styleId="Encapalament">
    <w:name w:val="Encapçalament"/>
    <w:basedOn w:val="Normal"/>
    <w:next w:val="Textoindependiente"/>
    <w:rsid w:val="00C026A7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sid w:val="00C026A7"/>
    <w:pPr>
      <w:spacing w:after="120"/>
    </w:pPr>
  </w:style>
  <w:style w:type="paragraph" w:styleId="Lista">
    <w:name w:val="List"/>
    <w:basedOn w:val="Textoindependiente"/>
    <w:rsid w:val="00C026A7"/>
    <w:rPr>
      <w:rFonts w:cs="Tahoma"/>
    </w:rPr>
  </w:style>
  <w:style w:type="paragraph" w:customStyle="1" w:styleId="Llegenda">
    <w:name w:val="Llegenda"/>
    <w:basedOn w:val="Normal"/>
    <w:rsid w:val="00C026A7"/>
    <w:pPr>
      <w:suppressLineNumbers/>
      <w:spacing w:before="120" w:after="120"/>
    </w:pPr>
    <w:rPr>
      <w:rFonts w:cs="Tahoma"/>
      <w:i/>
      <w:iCs/>
    </w:rPr>
  </w:style>
  <w:style w:type="paragraph" w:customStyle="1" w:styleId="ndex">
    <w:name w:val="Índex"/>
    <w:basedOn w:val="Normal"/>
    <w:rsid w:val="00C026A7"/>
    <w:pPr>
      <w:suppressLineNumbers/>
    </w:pPr>
    <w:rPr>
      <w:rFonts w:cs="Tahoma"/>
    </w:rPr>
  </w:style>
  <w:style w:type="paragraph" w:customStyle="1" w:styleId="Contingutdelataula">
    <w:name w:val="Contingut de la taula"/>
    <w:basedOn w:val="Normal"/>
    <w:rsid w:val="00C026A7"/>
    <w:pPr>
      <w:suppressLineNumbers/>
    </w:pPr>
  </w:style>
  <w:style w:type="paragraph" w:customStyle="1" w:styleId="Encapalamentdelataula">
    <w:name w:val="Encapçalament de la taula"/>
    <w:basedOn w:val="Contingutdelataula"/>
    <w:rsid w:val="00C026A7"/>
    <w:pPr>
      <w:jc w:val="center"/>
    </w:pPr>
    <w:rPr>
      <w:b/>
      <w:bCs/>
    </w:rPr>
  </w:style>
  <w:style w:type="paragraph" w:styleId="Encabezado">
    <w:name w:val="header"/>
    <w:basedOn w:val="Normal"/>
    <w:rsid w:val="00C026A7"/>
    <w:pPr>
      <w:suppressLineNumbers/>
      <w:tabs>
        <w:tab w:val="center" w:pos="4818"/>
        <w:tab w:val="right" w:pos="9637"/>
      </w:tabs>
    </w:pPr>
  </w:style>
  <w:style w:type="paragraph" w:customStyle="1" w:styleId="Textpreformatat">
    <w:name w:val="Text preformatat"/>
    <w:basedOn w:val="Normal"/>
    <w:rsid w:val="00C026A7"/>
    <w:rPr>
      <w:rFonts w:ascii="Courier New" w:eastAsia="NSimSun" w:hAnsi="Courier New" w:cs="Courier New"/>
      <w:sz w:val="20"/>
      <w:szCs w:val="20"/>
    </w:rPr>
  </w:style>
  <w:style w:type="paragraph" w:customStyle="1" w:styleId="codi">
    <w:name w:val="codi"/>
    <w:basedOn w:val="Textoindependiente"/>
    <w:rsid w:val="00C026A7"/>
    <w:pPr>
      <w:spacing w:after="0"/>
    </w:pPr>
    <w:rPr>
      <w:rFonts w:ascii="Consolas" w:eastAsia="Consolas" w:hAnsi="Consolas" w:cs="Consolas"/>
      <w:color w:val="2A00FF"/>
      <w:sz w:val="16"/>
      <w:szCs w:val="20"/>
    </w:rPr>
  </w:style>
  <w:style w:type="paragraph" w:customStyle="1" w:styleId="Citacions">
    <w:name w:val="Citacions"/>
    <w:basedOn w:val="Normal"/>
    <w:rsid w:val="00C026A7"/>
    <w:pPr>
      <w:spacing w:after="283"/>
      <w:ind w:left="567" w:right="567"/>
    </w:pPr>
  </w:style>
  <w:style w:type="paragraph" w:styleId="Ttulo">
    <w:name w:val="Title"/>
    <w:basedOn w:val="Encapalament"/>
    <w:next w:val="Textoindependiente"/>
    <w:qFormat/>
    <w:rsid w:val="00C026A7"/>
    <w:pPr>
      <w:jc w:val="center"/>
    </w:pPr>
    <w:rPr>
      <w:b/>
      <w:bCs/>
      <w:sz w:val="36"/>
      <w:szCs w:val="36"/>
    </w:rPr>
  </w:style>
  <w:style w:type="paragraph" w:styleId="Subttulo">
    <w:name w:val="Subtitle"/>
    <w:basedOn w:val="Encapalament"/>
    <w:next w:val="Textoindependiente"/>
    <w:qFormat/>
    <w:rsid w:val="00C026A7"/>
    <w:pPr>
      <w:jc w:val="center"/>
    </w:pPr>
    <w:rPr>
      <w:i/>
      <w:iCs/>
    </w:rPr>
  </w:style>
  <w:style w:type="paragraph" w:styleId="Textonotapie">
    <w:name w:val="footnote text"/>
    <w:basedOn w:val="Normal"/>
    <w:rsid w:val="00C026A7"/>
    <w:pPr>
      <w:pBdr>
        <w:top w:val="single" w:sz="4" w:space="1" w:color="000000"/>
      </w:pBdr>
    </w:pPr>
  </w:style>
  <w:style w:type="paragraph" w:customStyle="1" w:styleId="XDocReportParaBreakBefore">
    <w:name w:val="XDocReport_ParaBreakBefore"/>
    <w:rsid w:val="00C026A7"/>
    <w:pPr>
      <w:pageBreakBefore/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XDocReportParaBreakAfter">
    <w:name w:val="XDocReport_ParaBreakAfter"/>
    <w:rsid w:val="00C026A7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paragraph" w:customStyle="1" w:styleId="XDocReportOLP">
    <w:name w:val="XDocReport_OL_P"/>
    <w:basedOn w:val="Normal"/>
    <w:rsid w:val="00C026A7"/>
    <w:pPr>
      <w:tabs>
        <w:tab w:val="num" w:pos="720"/>
      </w:tabs>
      <w:ind w:left="720" w:hanging="360"/>
    </w:pPr>
  </w:style>
  <w:style w:type="paragraph" w:customStyle="1" w:styleId="XDocReportULP">
    <w:name w:val="XDocReport_UL_P"/>
    <w:basedOn w:val="Normal"/>
    <w:rsid w:val="00C026A7"/>
    <w:pPr>
      <w:tabs>
        <w:tab w:val="num" w:pos="720"/>
      </w:tabs>
      <w:ind w:left="720" w:hanging="360"/>
    </w:pPr>
  </w:style>
  <w:style w:type="paragraph" w:styleId="Piedepgina">
    <w:name w:val="footer"/>
    <w:basedOn w:val="Normal"/>
    <w:rsid w:val="00C026A7"/>
    <w:pPr>
      <w:suppressLineNumbers/>
      <w:tabs>
        <w:tab w:val="center" w:pos="5385"/>
        <w:tab w:val="right" w:pos="10771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66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1172</Words>
  <Characters>6447</Characters>
  <Application>Microsoft Office Word</Application>
  <DocSecurity>0</DocSecurity>
  <Lines>53</Lines>
  <Paragraphs>15</Paragraphs>
  <ScaleCrop>false</ScaleCrop>
  <Company>Govern de les Illes Balears</Company>
  <LinksUpToDate>false</LinksUpToDate>
  <CharactersWithSpaces>7604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u81101</dc:creator>
  <cp:lastModifiedBy>u103130</cp:lastModifiedBy>
  <cp:revision>2</cp:revision>
  <cp:lastPrinted>2014-10-01T12:24:00Z</cp:lastPrinted>
  <dcterms:created xsi:type="dcterms:W3CDTF">2017-03-03T11:03:00Z</dcterms:created>
  <dcterms:modified xsi:type="dcterms:W3CDTF">2017-03-03T11:03:00Z</dcterms:modified>
</cp:coreProperties>
</file>