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90" w:rsidRDefault="00B72590">
      <w:pPr>
        <w:rPr>
          <w:lang w:val="es-ES"/>
        </w:rPr>
      </w:pPr>
    </w:p>
    <w:p w:rsidR="00BA7CDC" w:rsidRDefault="00BA7CDC">
      <w:pPr>
        <w:rPr>
          <w:lang w:val="es-ES"/>
        </w:rPr>
      </w:pPr>
    </w:p>
    <w:p w:rsidR="00BA7CDC" w:rsidRPr="00CE3EAA" w:rsidRDefault="00BA7CDC" w:rsidP="00EC1B2E">
      <w:pPr>
        <w:jc w:val="center"/>
        <w:rPr>
          <w:b/>
          <w:sz w:val="24"/>
          <w:szCs w:val="24"/>
        </w:rPr>
      </w:pPr>
      <w:r w:rsidRPr="00CE3EAA">
        <w:rPr>
          <w:b/>
          <w:sz w:val="24"/>
          <w:szCs w:val="24"/>
        </w:rPr>
        <w:t>IMPRÈS DE COMUNICACIÓ DE PREVENCIÓ</w:t>
      </w:r>
    </w:p>
    <w:p w:rsidR="00BA7CDC" w:rsidRDefault="00BA7CDC" w:rsidP="00BA7CDC"/>
    <w:p w:rsidR="00BA7CDC" w:rsidRDefault="00BA7CDC" w:rsidP="00BA7CDC"/>
    <w:p w:rsidR="00BA7CDC" w:rsidRDefault="00BA7CDC" w:rsidP="00BA7CDC">
      <w:r>
        <w:t xml:space="preserve">Amb la finalitat de millorar els nivells de protecció de la seguretat i la salut en l’Administració del Govern de les Illes Balears, el personal pot realitzar propostes al Servei de Prevenció de Riscs Laborals. </w:t>
      </w:r>
    </w:p>
    <w:p w:rsidR="00BA7CDC" w:rsidRDefault="00BA7CDC" w:rsidP="00BA7CDC">
      <w:r>
        <w:t xml:space="preserve">Per aconseguir-ho, </w:t>
      </w:r>
      <w:proofErr w:type="spellStart"/>
      <w:r>
        <w:t>disposam</w:t>
      </w:r>
      <w:proofErr w:type="spellEnd"/>
      <w:r>
        <w:t xml:space="preserve"> del comunicat de prevenció, mitjançant el model que s’adjunta.</w:t>
      </w:r>
    </w:p>
    <w:p w:rsidR="00BA7CDC" w:rsidRDefault="00BA7CDC" w:rsidP="00BA7CDC"/>
    <w:p w:rsidR="00BA7CDC" w:rsidRPr="00CE3EAA" w:rsidRDefault="00BA7CDC" w:rsidP="00BA7CDC">
      <w:pPr>
        <w:rPr>
          <w:b/>
        </w:rPr>
      </w:pPr>
      <w:r w:rsidRPr="00CE3EAA">
        <w:rPr>
          <w:b/>
        </w:rPr>
        <w:t>Què és un comunicat de prevenció?</w:t>
      </w:r>
    </w:p>
    <w:p w:rsidR="00BA7CDC" w:rsidRDefault="00BA7CDC" w:rsidP="00BA7CDC">
      <w:r>
        <w:t xml:space="preserve">És un procediment que permet informar al Servei de Prevenció de Riscs Laborals dels riscs existents i actes insegurs, i altres accions que puguin afectar el personal al servei de l’Administració de les Illes Balears i donar origen a un accident o malaltia professional. </w:t>
      </w:r>
    </w:p>
    <w:p w:rsidR="00BA7CDC" w:rsidRDefault="00BA7CDC" w:rsidP="00BA7CDC"/>
    <w:p w:rsidR="00BA7CDC" w:rsidRPr="00CE3EAA" w:rsidRDefault="00BA7CDC" w:rsidP="00BA7CDC">
      <w:pPr>
        <w:rPr>
          <w:b/>
        </w:rPr>
      </w:pPr>
      <w:r w:rsidRPr="00CE3EAA">
        <w:rPr>
          <w:b/>
        </w:rPr>
        <w:t>Qui pot emetre’l?</w:t>
      </w:r>
    </w:p>
    <w:p w:rsidR="00BA7CDC" w:rsidRDefault="00BA7CDC" w:rsidP="00BA7CDC"/>
    <w:p w:rsidR="00BA7CDC" w:rsidRDefault="00BA7CDC" w:rsidP="00CE3EAA">
      <w:pPr>
        <w:pStyle w:val="Prrafodelista"/>
        <w:numPr>
          <w:ilvl w:val="0"/>
          <w:numId w:val="1"/>
        </w:numPr>
      </w:pPr>
      <w:r>
        <w:t>Secretaris generals i directors generals</w:t>
      </w:r>
    </w:p>
    <w:p w:rsidR="00BA7CDC" w:rsidRDefault="00BA7CDC" w:rsidP="00CE3EAA">
      <w:pPr>
        <w:pStyle w:val="Prrafodelista"/>
        <w:numPr>
          <w:ilvl w:val="0"/>
          <w:numId w:val="1"/>
        </w:numPr>
      </w:pPr>
      <w:r>
        <w:t>Caps de departament de les conselleries</w:t>
      </w:r>
    </w:p>
    <w:p w:rsidR="00BA7CDC" w:rsidRDefault="00BA7CDC" w:rsidP="00CE3EAA">
      <w:pPr>
        <w:pStyle w:val="Prrafodelista"/>
        <w:numPr>
          <w:ilvl w:val="0"/>
          <w:numId w:val="1"/>
        </w:numPr>
      </w:pPr>
      <w:r>
        <w:t>Directors d’organismes autònoms i administradors de centres de l’Administració del Govern de les Illes Balears</w:t>
      </w:r>
    </w:p>
    <w:p w:rsidR="00BA7CDC" w:rsidRDefault="00BA7CDC" w:rsidP="00CE3EAA">
      <w:pPr>
        <w:pStyle w:val="Prrafodelista"/>
        <w:numPr>
          <w:ilvl w:val="0"/>
          <w:numId w:val="1"/>
        </w:numPr>
      </w:pPr>
      <w:r>
        <w:t>Delegats de Prevenció</w:t>
      </w:r>
    </w:p>
    <w:p w:rsidR="00BA7CDC" w:rsidRDefault="00BA7CDC" w:rsidP="00CE3EAA">
      <w:pPr>
        <w:pStyle w:val="Prrafodelista"/>
        <w:numPr>
          <w:ilvl w:val="0"/>
          <w:numId w:val="1"/>
        </w:numPr>
      </w:pPr>
      <w:r>
        <w:t>Coordinador de prevenció de riscs laborals de les conselleries</w:t>
      </w:r>
    </w:p>
    <w:p w:rsidR="00BA7CDC" w:rsidRDefault="00BA7CDC" w:rsidP="00CE3EAA">
      <w:pPr>
        <w:pStyle w:val="Prrafodelista"/>
        <w:numPr>
          <w:ilvl w:val="0"/>
          <w:numId w:val="1"/>
        </w:numPr>
      </w:pPr>
      <w:r>
        <w:t xml:space="preserve">Personal de l’Administració del Govern de les Illes Balears , via representants sindicals  i/o delegats de prevenció. </w:t>
      </w:r>
    </w:p>
    <w:p w:rsidR="00BA7CDC" w:rsidRDefault="00BA7CDC" w:rsidP="00BA7CDC"/>
    <w:p w:rsidR="00BA7CDC" w:rsidRPr="00CE3EAA" w:rsidRDefault="00BA7CDC" w:rsidP="00BA7CDC">
      <w:pPr>
        <w:rPr>
          <w:b/>
        </w:rPr>
      </w:pPr>
      <w:r w:rsidRPr="00CE3EAA">
        <w:rPr>
          <w:b/>
        </w:rPr>
        <w:t>Com?</w:t>
      </w:r>
    </w:p>
    <w:p w:rsidR="00BA7CDC" w:rsidRDefault="00BA7CDC" w:rsidP="00BA7CDC"/>
    <w:p w:rsidR="00BA7CDC" w:rsidRDefault="00BA7CDC" w:rsidP="00BA7CDC">
      <w:r>
        <w:t>Complimentant i enviant els següent formularis del comunicat de prevenció de riscs laborals, per correu intern o bé al FAX del SPRL (971 176 478) seguint un format de comunicació com el següent:</w:t>
      </w:r>
    </w:p>
    <w:p w:rsidR="00BA7CDC" w:rsidRDefault="00BA7CDC" w:rsidP="00BA7CDC"/>
    <w:p w:rsidR="00CE3EAA" w:rsidRDefault="00CE3EAA" w:rsidP="00BA7CDC">
      <w:pPr>
        <w:sectPr w:rsidR="00CE3EAA" w:rsidSect="00EC1B2E">
          <w:headerReference w:type="default" r:id="rId7"/>
          <w:footerReference w:type="default" r:id="rId8"/>
          <w:headerReference w:type="first" r:id="rId9"/>
          <w:footerReference w:type="first" r:id="rId10"/>
          <w:pgSz w:w="11906" w:h="16838" w:code="9"/>
          <w:pgMar w:top="3402" w:right="851" w:bottom="1701" w:left="2552" w:header="709" w:footer="709" w:gutter="0"/>
          <w:cols w:space="708"/>
          <w:titlePg/>
          <w:docGrid w:linePitch="360"/>
        </w:sectPr>
      </w:pPr>
    </w:p>
    <w:p w:rsidR="00EC1B2E" w:rsidRDefault="00EC1B2E" w:rsidP="00EC1B2E">
      <w:pPr>
        <w:jc w:val="center"/>
        <w:rPr>
          <w:b/>
          <w:sz w:val="24"/>
          <w:szCs w:val="24"/>
        </w:rPr>
      </w:pPr>
    </w:p>
    <w:p w:rsidR="00EC1B2E" w:rsidRDefault="00EC1B2E" w:rsidP="00EC1B2E">
      <w:pPr>
        <w:jc w:val="center"/>
        <w:rPr>
          <w:b/>
          <w:sz w:val="24"/>
          <w:szCs w:val="24"/>
        </w:rPr>
      </w:pPr>
    </w:p>
    <w:p w:rsidR="00EC1B2E" w:rsidRDefault="00EC1B2E" w:rsidP="00EC1B2E">
      <w:pPr>
        <w:jc w:val="center"/>
        <w:rPr>
          <w:b/>
          <w:sz w:val="24"/>
          <w:szCs w:val="24"/>
        </w:rPr>
      </w:pPr>
    </w:p>
    <w:p w:rsidR="00EC1B2E" w:rsidRDefault="00EC1B2E" w:rsidP="00EC1B2E">
      <w:pPr>
        <w:jc w:val="center"/>
        <w:rPr>
          <w:b/>
          <w:sz w:val="24"/>
          <w:szCs w:val="24"/>
        </w:rPr>
      </w:pPr>
    </w:p>
    <w:p w:rsidR="00CE3EAA" w:rsidRPr="00EC1B2E" w:rsidRDefault="00CE3EAA" w:rsidP="00B1160B">
      <w:pPr>
        <w:pStyle w:val="Ttulo2"/>
      </w:pPr>
      <w:r w:rsidRPr="00EC1B2E">
        <w:t>Imprès de Comunicació</w:t>
      </w:r>
    </w:p>
    <w:p w:rsidR="00CE3EAA" w:rsidRPr="00CE3EAA" w:rsidRDefault="00CE3EAA" w:rsidP="00CE3EAA">
      <w:pPr>
        <w:pStyle w:val="Cabeceras3"/>
        <w:numPr>
          <w:ilvl w:val="0"/>
          <w:numId w:val="0"/>
        </w:numPr>
        <w:tabs>
          <w:tab w:val="clear" w:pos="705"/>
          <w:tab w:val="num" w:pos="792"/>
        </w:tabs>
        <w:spacing w:line="240" w:lineRule="auto"/>
        <w:rPr>
          <w:rFonts w:ascii="Noto Sans" w:hAnsi="Noto Sans" w:cs="Noto Sans"/>
          <w:sz w:val="20"/>
          <w:lang w:val="ca-ES"/>
        </w:rPr>
      </w:pPr>
    </w:p>
    <w:tbl>
      <w:tblPr>
        <w:tblStyle w:val="Tablaconcuadrcula"/>
        <w:tblW w:w="5000" w:type="pct"/>
        <w:tblBorders>
          <w:insideH w:val="none" w:sz="0" w:space="0" w:color="auto"/>
        </w:tblBorders>
        <w:tblLook w:val="04A0"/>
      </w:tblPr>
      <w:tblGrid>
        <w:gridCol w:w="8720"/>
      </w:tblGrid>
      <w:tr w:rsidR="00B1160B" w:rsidRPr="00B1160B" w:rsidTr="00B1160B">
        <w:tc>
          <w:tcPr>
            <w:tcW w:w="5000" w:type="pct"/>
          </w:tcPr>
          <w:p w:rsidR="00B1160B" w:rsidRPr="00B1160B" w:rsidRDefault="00B1160B" w:rsidP="00B1160B">
            <w:pPr>
              <w:pStyle w:val="Dades"/>
            </w:pPr>
            <w:r w:rsidRPr="00B1160B">
              <w:t>Data:</w:t>
            </w:r>
            <w:r w:rsidRPr="00B1160B">
              <w:tab/>
            </w:r>
            <w:r w:rsidRPr="00B1160B">
              <w:tab/>
            </w:r>
          </w:p>
        </w:tc>
      </w:tr>
      <w:tr w:rsidR="00B1160B" w:rsidRPr="00B1160B" w:rsidTr="00B1160B">
        <w:tc>
          <w:tcPr>
            <w:tcW w:w="5000" w:type="pct"/>
          </w:tcPr>
          <w:p w:rsidR="00B1160B" w:rsidRPr="00B1160B" w:rsidRDefault="00B1160B" w:rsidP="00B1160B">
            <w:pPr>
              <w:pStyle w:val="Dades"/>
            </w:pPr>
            <w:r w:rsidRPr="00B1160B">
              <w:t>Persona que emet el comunicat:</w:t>
            </w:r>
          </w:p>
        </w:tc>
      </w:tr>
      <w:tr w:rsidR="00B1160B" w:rsidRPr="00B1160B" w:rsidTr="00B1160B">
        <w:tc>
          <w:tcPr>
            <w:tcW w:w="5000" w:type="pct"/>
          </w:tcPr>
          <w:p w:rsidR="00B1160B" w:rsidRPr="00B1160B" w:rsidRDefault="00B1160B" w:rsidP="00B1160B">
            <w:pPr>
              <w:pStyle w:val="Dades"/>
            </w:pPr>
            <w:r w:rsidRPr="00B1160B">
              <w:t>Nom i llinatges:</w:t>
            </w:r>
          </w:p>
        </w:tc>
      </w:tr>
      <w:tr w:rsidR="00B1160B" w:rsidRPr="00B1160B" w:rsidTr="00B1160B">
        <w:tc>
          <w:tcPr>
            <w:tcW w:w="5000" w:type="pct"/>
          </w:tcPr>
          <w:p w:rsidR="00B1160B" w:rsidRPr="00B1160B" w:rsidRDefault="00B1160B" w:rsidP="00B1160B">
            <w:pPr>
              <w:pStyle w:val="Dades"/>
            </w:pPr>
            <w:r w:rsidRPr="00B1160B">
              <w:t>Centre/ Servei/ Unitat:</w:t>
            </w:r>
          </w:p>
        </w:tc>
      </w:tr>
      <w:tr w:rsidR="00B1160B" w:rsidRPr="00B1160B" w:rsidTr="00B1160B">
        <w:tc>
          <w:tcPr>
            <w:tcW w:w="5000" w:type="pct"/>
          </w:tcPr>
          <w:p w:rsidR="00B1160B" w:rsidRPr="00B1160B" w:rsidRDefault="00B1160B" w:rsidP="00B1160B">
            <w:pPr>
              <w:pStyle w:val="Dades"/>
            </w:pPr>
            <w:r w:rsidRPr="00B1160B">
              <w:t>Conselleria:</w:t>
            </w:r>
          </w:p>
        </w:tc>
      </w:tr>
      <w:tr w:rsidR="00B1160B" w:rsidRPr="00B1160B" w:rsidTr="00B1160B">
        <w:tc>
          <w:tcPr>
            <w:tcW w:w="5000" w:type="pct"/>
          </w:tcPr>
          <w:p w:rsidR="00B1160B" w:rsidRPr="00B1160B" w:rsidRDefault="00B1160B" w:rsidP="00B1160B">
            <w:pPr>
              <w:pStyle w:val="Dades"/>
            </w:pPr>
            <w:r w:rsidRPr="00B1160B">
              <w:t>Telèfon de contacte:</w:t>
            </w:r>
            <w:r w:rsidRPr="00B1160B">
              <w:tab/>
            </w:r>
            <w:r w:rsidRPr="00B1160B">
              <w:tab/>
            </w:r>
            <w:r w:rsidRPr="00B1160B">
              <w:tab/>
            </w:r>
            <w:r w:rsidRPr="00B1160B">
              <w:tab/>
              <w:t>Correu electrònic:</w:t>
            </w:r>
          </w:p>
        </w:tc>
      </w:tr>
    </w:tbl>
    <w:p w:rsidR="00CE3EAA" w:rsidRPr="00CE3EAA" w:rsidRDefault="00CE3EAA" w:rsidP="00CE3EAA">
      <w:pPr>
        <w:rPr>
          <w:rFonts w:cs="Noto San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CE3EAA" w:rsidRPr="00CE3EAA" w:rsidTr="00B1160B">
        <w:trPr>
          <w:jc w:val="center"/>
        </w:trPr>
        <w:tc>
          <w:tcPr>
            <w:tcW w:w="5000" w:type="pct"/>
            <w:tcBorders>
              <w:top w:val="double" w:sz="4" w:space="0" w:color="auto"/>
              <w:left w:val="double" w:sz="4" w:space="0" w:color="auto"/>
              <w:bottom w:val="double" w:sz="4" w:space="0" w:color="auto"/>
              <w:right w:val="double" w:sz="4" w:space="0" w:color="auto"/>
            </w:tcBorders>
          </w:tcPr>
          <w:p w:rsidR="00CE3EAA" w:rsidRPr="00CE3EAA" w:rsidRDefault="00CE3EAA" w:rsidP="00CE3EAA">
            <w:pPr>
              <w:rPr>
                <w:rFonts w:cs="Noto Sans"/>
                <w:sz w:val="20"/>
              </w:rPr>
            </w:pPr>
            <w:r w:rsidRPr="00CE3EAA">
              <w:rPr>
                <w:rFonts w:cs="Noto Sans"/>
                <w:sz w:val="20"/>
              </w:rPr>
              <w:t xml:space="preserve">DESCRIPCIÓ DE LA SOL·LICITUD / COMUNICACIÓ </w:t>
            </w:r>
          </w:p>
        </w:tc>
      </w:tr>
      <w:tr w:rsidR="00CE3EAA" w:rsidRPr="00CE3EAA" w:rsidTr="00B1160B">
        <w:trPr>
          <w:jc w:val="center"/>
        </w:trPr>
        <w:tc>
          <w:tcPr>
            <w:tcW w:w="5000" w:type="pct"/>
            <w:tcBorders>
              <w:top w:val="double" w:sz="4" w:space="0" w:color="auto"/>
              <w:left w:val="nil"/>
              <w:bottom w:val="double" w:sz="4" w:space="0" w:color="auto"/>
              <w:right w:val="nil"/>
            </w:tcBorders>
          </w:tcPr>
          <w:p w:rsidR="00CE3EAA" w:rsidRPr="00CE3EAA" w:rsidRDefault="00CE3EAA" w:rsidP="00CE3EAA">
            <w:pPr>
              <w:rPr>
                <w:rFonts w:cs="Noto Sans"/>
                <w:sz w:val="20"/>
              </w:rPr>
            </w:pPr>
          </w:p>
        </w:tc>
      </w:tr>
      <w:tr w:rsidR="00CE3EAA" w:rsidRPr="00CE3EAA" w:rsidTr="00B1160B">
        <w:trPr>
          <w:jc w:val="center"/>
        </w:trPr>
        <w:tc>
          <w:tcPr>
            <w:tcW w:w="5000" w:type="pct"/>
            <w:tcBorders>
              <w:top w:val="double" w:sz="4" w:space="0" w:color="auto"/>
              <w:left w:val="double" w:sz="4" w:space="0" w:color="auto"/>
              <w:bottom w:val="double" w:sz="4" w:space="0" w:color="auto"/>
              <w:right w:val="double" w:sz="4" w:space="0" w:color="auto"/>
            </w:tcBorders>
          </w:tcPr>
          <w:p w:rsidR="00CE3EAA" w:rsidRPr="00CE3EAA" w:rsidRDefault="00CE3EAA" w:rsidP="00CE3EAA">
            <w:pPr>
              <w:pStyle w:val="Encabezado"/>
              <w:tabs>
                <w:tab w:val="clear" w:pos="4252"/>
                <w:tab w:val="clear" w:pos="8504"/>
              </w:tabs>
              <w:rPr>
                <w:rFonts w:cs="Noto Sans"/>
                <w:sz w:val="20"/>
              </w:rPr>
            </w:pPr>
          </w:p>
          <w:p w:rsidR="00CE3EAA" w:rsidRPr="00CE3EAA" w:rsidRDefault="00CE3EAA" w:rsidP="00CE3EAA">
            <w:pPr>
              <w:rPr>
                <w:rFonts w:cs="Noto Sans"/>
                <w:sz w:val="20"/>
              </w:rPr>
            </w:pPr>
          </w:p>
          <w:p w:rsidR="00CE3EAA" w:rsidRPr="00CE3EAA" w:rsidRDefault="00CE3EAA" w:rsidP="00CE3EAA">
            <w:pPr>
              <w:rPr>
                <w:rFonts w:cs="Noto Sans"/>
                <w:sz w:val="20"/>
              </w:rPr>
            </w:pPr>
          </w:p>
          <w:p w:rsidR="00CE3EAA" w:rsidRPr="00CE3EAA" w:rsidRDefault="00CE3EAA" w:rsidP="00CE3EAA">
            <w:pPr>
              <w:rPr>
                <w:rFonts w:cs="Noto Sans"/>
                <w:sz w:val="20"/>
              </w:rPr>
            </w:pPr>
          </w:p>
          <w:p w:rsidR="00CE3EAA" w:rsidRPr="00CE3EAA" w:rsidRDefault="00CE3EAA" w:rsidP="00CE3EAA">
            <w:pPr>
              <w:rPr>
                <w:rFonts w:cs="Noto Sans"/>
                <w:sz w:val="20"/>
              </w:rPr>
            </w:pPr>
          </w:p>
          <w:p w:rsidR="00CE3EAA" w:rsidRPr="00CE3EAA" w:rsidRDefault="00CE3EAA" w:rsidP="00CE3EAA">
            <w:pPr>
              <w:rPr>
                <w:rFonts w:cs="Noto Sans"/>
                <w:sz w:val="20"/>
              </w:rPr>
            </w:pPr>
          </w:p>
          <w:p w:rsidR="00CE3EAA" w:rsidRPr="00CE3EAA" w:rsidRDefault="00CE3EAA" w:rsidP="00CE3EAA">
            <w:pPr>
              <w:rPr>
                <w:rFonts w:cs="Noto Sans"/>
                <w:sz w:val="20"/>
              </w:rPr>
            </w:pPr>
          </w:p>
          <w:p w:rsidR="00CE3EAA" w:rsidRDefault="00CE3EAA" w:rsidP="00CE3EAA">
            <w:pPr>
              <w:pStyle w:val="NormalWeb"/>
              <w:spacing w:before="0" w:after="0"/>
              <w:rPr>
                <w:rFonts w:ascii="Noto Sans" w:hAnsi="Noto Sans" w:cs="Noto Sans"/>
                <w:noProof/>
                <w:sz w:val="20"/>
              </w:rPr>
            </w:pPr>
          </w:p>
          <w:p w:rsidR="00B1160B" w:rsidRPr="00CE3EAA" w:rsidRDefault="00B1160B" w:rsidP="00CE3EAA">
            <w:pPr>
              <w:pStyle w:val="NormalWeb"/>
              <w:spacing w:before="0" w:after="0"/>
              <w:rPr>
                <w:rFonts w:ascii="Noto Sans" w:hAnsi="Noto Sans" w:cs="Noto Sans"/>
                <w:noProof/>
                <w:sz w:val="20"/>
              </w:rPr>
            </w:pPr>
          </w:p>
          <w:p w:rsidR="00CE3EAA" w:rsidRPr="00CE3EAA" w:rsidRDefault="00CE3EAA" w:rsidP="00CE3EAA">
            <w:pPr>
              <w:rPr>
                <w:rFonts w:cs="Noto Sans"/>
                <w:sz w:val="20"/>
              </w:rPr>
            </w:pPr>
          </w:p>
          <w:p w:rsidR="00CE3EAA" w:rsidRPr="00CE3EAA" w:rsidRDefault="00CE3EAA" w:rsidP="00CE3EAA">
            <w:pPr>
              <w:rPr>
                <w:rFonts w:cs="Noto Sans"/>
                <w:sz w:val="20"/>
              </w:rPr>
            </w:pPr>
          </w:p>
          <w:p w:rsidR="00CE3EAA" w:rsidRPr="00CE3EAA" w:rsidRDefault="00CE3EAA" w:rsidP="00CE3EAA">
            <w:pPr>
              <w:rPr>
                <w:rFonts w:cs="Noto Sans"/>
                <w:sz w:val="20"/>
              </w:rPr>
            </w:pPr>
          </w:p>
          <w:p w:rsidR="00CE3EAA" w:rsidRPr="00CE3EAA" w:rsidRDefault="00CE3EAA" w:rsidP="00CE3EAA">
            <w:pPr>
              <w:rPr>
                <w:rFonts w:cs="Noto Sans"/>
                <w:sz w:val="20"/>
              </w:rPr>
            </w:pPr>
          </w:p>
          <w:p w:rsidR="00CE3EAA" w:rsidRPr="00CE3EAA" w:rsidRDefault="00CE3EAA" w:rsidP="00CE3EAA">
            <w:pPr>
              <w:rPr>
                <w:rFonts w:cs="Noto Sans"/>
                <w:sz w:val="20"/>
              </w:rPr>
            </w:pPr>
          </w:p>
          <w:p w:rsidR="00CE3EAA" w:rsidRPr="00CE3EAA" w:rsidRDefault="00CE3EAA" w:rsidP="00CE3EAA">
            <w:pPr>
              <w:pStyle w:val="NormalWeb"/>
              <w:spacing w:before="0" w:after="0"/>
              <w:rPr>
                <w:rFonts w:ascii="Noto Sans" w:hAnsi="Noto Sans" w:cs="Noto Sans"/>
                <w:noProof/>
                <w:sz w:val="20"/>
              </w:rPr>
            </w:pPr>
          </w:p>
          <w:p w:rsidR="00CE3EAA" w:rsidRPr="00CE3EAA" w:rsidRDefault="00CE3EAA" w:rsidP="00CE3EAA">
            <w:pPr>
              <w:rPr>
                <w:rFonts w:cs="Noto Sans"/>
                <w:sz w:val="20"/>
              </w:rPr>
            </w:pPr>
          </w:p>
          <w:p w:rsidR="00CE3EAA" w:rsidRPr="00CE3EAA" w:rsidRDefault="00CE3EAA" w:rsidP="00CE3EAA">
            <w:pPr>
              <w:rPr>
                <w:rFonts w:cs="Noto Sans"/>
                <w:sz w:val="20"/>
              </w:rPr>
            </w:pPr>
          </w:p>
          <w:p w:rsidR="00CE3EAA" w:rsidRPr="00CE3EAA" w:rsidRDefault="00CE3EAA" w:rsidP="00CE3EAA">
            <w:pPr>
              <w:rPr>
                <w:rFonts w:cs="Noto Sans"/>
                <w:sz w:val="20"/>
              </w:rPr>
            </w:pPr>
          </w:p>
          <w:p w:rsidR="00CE3EAA" w:rsidRPr="00CE3EAA" w:rsidRDefault="00CE3EAA" w:rsidP="00CE3EAA">
            <w:pPr>
              <w:rPr>
                <w:rFonts w:cs="Noto Sans"/>
                <w:sz w:val="20"/>
              </w:rPr>
            </w:pPr>
          </w:p>
          <w:p w:rsidR="00CE3EAA" w:rsidRPr="00CE3EAA" w:rsidRDefault="00CE3EAA" w:rsidP="00CE3EAA">
            <w:pPr>
              <w:rPr>
                <w:rFonts w:cs="Noto Sans"/>
                <w:sz w:val="18"/>
                <w:szCs w:val="18"/>
              </w:rPr>
            </w:pPr>
            <w:r w:rsidRPr="00CE3EAA">
              <w:rPr>
                <w:rFonts w:cs="Noto Sans"/>
                <w:b/>
                <w:sz w:val="18"/>
                <w:szCs w:val="18"/>
              </w:rPr>
              <w:t>Nota</w:t>
            </w:r>
            <w:r w:rsidRPr="00CE3EAA">
              <w:rPr>
                <w:rFonts w:cs="Noto Sans"/>
                <w:sz w:val="18"/>
                <w:szCs w:val="18"/>
              </w:rPr>
              <w:t xml:space="preserve">: Poden </w:t>
            </w:r>
            <w:proofErr w:type="spellStart"/>
            <w:r w:rsidRPr="00CE3EAA">
              <w:rPr>
                <w:rFonts w:cs="Noto Sans"/>
                <w:sz w:val="18"/>
                <w:szCs w:val="18"/>
              </w:rPr>
              <w:t>adjuntar-se</w:t>
            </w:r>
            <w:proofErr w:type="spellEnd"/>
            <w:r w:rsidRPr="00CE3EAA">
              <w:rPr>
                <w:rFonts w:cs="Noto Sans"/>
                <w:sz w:val="18"/>
                <w:szCs w:val="18"/>
              </w:rPr>
              <w:t xml:space="preserve"> fotos o els documents que es considerin necessaris.</w:t>
            </w:r>
          </w:p>
          <w:p w:rsidR="00CE3EAA" w:rsidRPr="00CE3EAA" w:rsidRDefault="00CE3EAA" w:rsidP="00CE3EAA">
            <w:pPr>
              <w:rPr>
                <w:rFonts w:cs="Noto Sans"/>
                <w:sz w:val="20"/>
              </w:rPr>
            </w:pPr>
          </w:p>
        </w:tc>
      </w:tr>
    </w:tbl>
    <w:p w:rsidR="00EC1B2E" w:rsidRDefault="00EC1B2E" w:rsidP="00CE3EAA">
      <w:pPr>
        <w:rPr>
          <w:rFonts w:cs="Noto Sans"/>
          <w:sz w:val="20"/>
        </w:rPr>
      </w:pPr>
    </w:p>
    <w:p w:rsidR="00CE3EAA" w:rsidRDefault="00CE3EAA" w:rsidP="00CE3EAA">
      <w:pPr>
        <w:rPr>
          <w:rFonts w:cs="Noto Sans"/>
          <w:sz w:val="20"/>
        </w:rPr>
      </w:pPr>
      <w:r w:rsidRPr="00CE3EAA">
        <w:rPr>
          <w:rFonts w:cs="Noto Sans"/>
          <w:sz w:val="20"/>
        </w:rPr>
        <w:t>Signatura:</w:t>
      </w:r>
    </w:p>
    <w:p w:rsidR="00EC1B2E" w:rsidRDefault="00EC1B2E" w:rsidP="00CE3EAA">
      <w:pPr>
        <w:rPr>
          <w:rFonts w:cs="Noto Sans"/>
          <w:sz w:val="20"/>
        </w:rPr>
        <w:sectPr w:rsidR="00EC1B2E" w:rsidSect="00CE3EAA">
          <w:headerReference w:type="even" r:id="rId11"/>
          <w:headerReference w:type="default" r:id="rId12"/>
          <w:footerReference w:type="even" r:id="rId13"/>
          <w:footerReference w:type="default" r:id="rId14"/>
          <w:headerReference w:type="first" r:id="rId15"/>
          <w:footerReference w:type="first" r:id="rId16"/>
          <w:pgSz w:w="11907" w:h="16840" w:code="9"/>
          <w:pgMar w:top="2070" w:right="851" w:bottom="1276" w:left="2552" w:header="544" w:footer="85" w:gutter="0"/>
          <w:pgNumType w:chapStyle="1"/>
          <w:cols w:space="720"/>
        </w:sectPr>
      </w:pPr>
    </w:p>
    <w:p w:rsidR="00EC1B2E" w:rsidRDefault="00EC1B2E" w:rsidP="00CE3EAA">
      <w:pPr>
        <w:rPr>
          <w:rFonts w:cs="Noto Sans"/>
          <w:sz w:val="20"/>
        </w:rPr>
      </w:pPr>
    </w:p>
    <w:p w:rsidR="00EC1B2E" w:rsidRPr="00EC1B2E" w:rsidRDefault="00EC1B2E" w:rsidP="00EC1B2E">
      <w:pPr>
        <w:rPr>
          <w:rFonts w:cs="Noto Sans"/>
          <w:sz w:val="20"/>
        </w:rPr>
      </w:pPr>
    </w:p>
    <w:p w:rsidR="00EC1B2E" w:rsidRPr="00EC1B2E" w:rsidRDefault="00EC1B2E" w:rsidP="00EC1B2E">
      <w:pPr>
        <w:rPr>
          <w:rFonts w:cs="Noto Sans"/>
          <w:sz w:val="20"/>
        </w:rPr>
      </w:pPr>
    </w:p>
    <w:p w:rsidR="00EC1B2E" w:rsidRPr="00EC1B2E" w:rsidRDefault="00EC1B2E" w:rsidP="00EC1B2E">
      <w:pPr>
        <w:rPr>
          <w:rFonts w:cs="Noto Sans"/>
          <w:sz w:val="20"/>
        </w:rPr>
      </w:pPr>
    </w:p>
    <w:p w:rsidR="00EC1B2E" w:rsidRPr="00EC1B2E" w:rsidRDefault="00EC1B2E" w:rsidP="00B1160B">
      <w:pPr>
        <w:pStyle w:val="Ttulo2"/>
      </w:pPr>
      <w:r w:rsidRPr="00EC1B2E">
        <w:t xml:space="preserve">Imprès de </w:t>
      </w:r>
      <w:r w:rsidRPr="00B1160B">
        <w:t>comunicació</w:t>
      </w:r>
      <w:r w:rsidRPr="00EC1B2E">
        <w:t xml:space="preserve"> de riscs i propostes de millora</w:t>
      </w:r>
    </w:p>
    <w:p w:rsidR="00EC1B2E" w:rsidRPr="00EC1B2E" w:rsidRDefault="00EC1B2E" w:rsidP="00EC1B2E">
      <w:pPr>
        <w:rPr>
          <w:rFonts w:cs="Noto Sans"/>
          <w:sz w:val="20"/>
        </w:rPr>
      </w:pPr>
    </w:p>
    <w:p w:rsidR="00EC1B2E" w:rsidRPr="00EC1B2E" w:rsidRDefault="00EC1B2E" w:rsidP="00EC1B2E">
      <w:pPr>
        <w:rPr>
          <w:rFonts w:cs="Noto Sans"/>
          <w:sz w:val="20"/>
        </w:rPr>
      </w:pPr>
    </w:p>
    <w:tbl>
      <w:tblPr>
        <w:tblW w:w="5000" w:type="pct"/>
        <w:jc w:val="center"/>
        <w:tblBorders>
          <w:top w:val="thickThinLargeGap" w:sz="12" w:space="0" w:color="808080"/>
          <w:left w:val="thickThinLargeGap" w:sz="12" w:space="0" w:color="808080"/>
          <w:bottom w:val="thickThinLargeGap" w:sz="12" w:space="0" w:color="808080"/>
          <w:right w:val="thickThinLargeGap" w:sz="12" w:space="0" w:color="808080"/>
        </w:tblBorders>
        <w:tblCellMar>
          <w:left w:w="0" w:type="dxa"/>
          <w:right w:w="0" w:type="dxa"/>
        </w:tblCellMar>
        <w:tblLook w:val="0000"/>
      </w:tblPr>
      <w:tblGrid>
        <w:gridCol w:w="2028"/>
        <w:gridCol w:w="2295"/>
        <w:gridCol w:w="882"/>
        <w:gridCol w:w="3359"/>
      </w:tblGrid>
      <w:tr w:rsidR="00EC1B2E" w:rsidRPr="00EC1B2E" w:rsidTr="00EC1B2E">
        <w:trPr>
          <w:cantSplit/>
          <w:trHeight w:val="315"/>
          <w:jc w:val="center"/>
        </w:trPr>
        <w:tc>
          <w:tcPr>
            <w:tcW w:w="1184" w:type="pct"/>
            <w:tcBorders>
              <w:top w:val="thickThinLargeGap" w:sz="6" w:space="0" w:color="808080"/>
              <w:left w:val="thickThinLargeGap" w:sz="6" w:space="0" w:color="808080"/>
              <w:bottom w:val="thickThinLargeGap" w:sz="6" w:space="0" w:color="808080"/>
              <w:right w:val="thickThinLargeGap" w:sz="6" w:space="0" w:color="808080"/>
            </w:tcBorders>
          </w:tcPr>
          <w:p w:rsidR="00EC1B2E" w:rsidRPr="00EC1B2E" w:rsidRDefault="00EC1B2E" w:rsidP="00EC1B2E">
            <w:pPr>
              <w:rPr>
                <w:rFonts w:cs="Noto Sans"/>
                <w:sz w:val="20"/>
              </w:rPr>
            </w:pPr>
            <w:r w:rsidRPr="00EC1B2E">
              <w:rPr>
                <w:rFonts w:cs="Noto Sans"/>
                <w:sz w:val="20"/>
              </w:rPr>
              <w:t xml:space="preserve">COMUNICACIO DE: </w:t>
            </w:r>
          </w:p>
        </w:tc>
        <w:tc>
          <w:tcPr>
            <w:tcW w:w="1340" w:type="pct"/>
            <w:tcBorders>
              <w:top w:val="thickThinLargeGap" w:sz="6" w:space="0" w:color="808080"/>
              <w:left w:val="thickThinLargeGap" w:sz="6" w:space="0" w:color="808080"/>
              <w:bottom w:val="thickThinLargeGap" w:sz="6" w:space="0" w:color="808080"/>
              <w:right w:val="thickThinLargeGap" w:sz="6" w:space="0" w:color="808080"/>
            </w:tcBorders>
          </w:tcPr>
          <w:p w:rsidR="00EC1B2E" w:rsidRPr="00EC1B2E" w:rsidRDefault="00EC1B2E" w:rsidP="00EC1B2E">
            <w:pPr>
              <w:ind w:left="270" w:hanging="141"/>
              <w:rPr>
                <w:rFonts w:cs="Noto Sans"/>
                <w:sz w:val="20"/>
              </w:rPr>
            </w:pPr>
            <w:r w:rsidRPr="00EC1B2E">
              <w:rPr>
                <w:rFonts w:cs="Noto Sans"/>
                <w:sz w:val="20"/>
              </w:rPr>
              <w:t> RISCS</w:t>
            </w:r>
          </w:p>
        </w:tc>
        <w:tc>
          <w:tcPr>
            <w:tcW w:w="2476" w:type="pct"/>
            <w:gridSpan w:val="2"/>
            <w:tcBorders>
              <w:top w:val="thickThinLargeGap" w:sz="6" w:space="0" w:color="808080"/>
              <w:left w:val="thickThinLargeGap" w:sz="6" w:space="0" w:color="808080"/>
              <w:bottom w:val="thickThinLargeGap" w:sz="6" w:space="0" w:color="808080"/>
              <w:right w:val="thickThinLargeGap" w:sz="6" w:space="0" w:color="808080"/>
            </w:tcBorders>
          </w:tcPr>
          <w:p w:rsidR="00EC1B2E" w:rsidRPr="00EC1B2E" w:rsidRDefault="00EC1B2E" w:rsidP="00EC1B2E">
            <w:pPr>
              <w:ind w:left="243" w:hanging="141"/>
              <w:rPr>
                <w:rFonts w:cs="Noto Sans"/>
                <w:sz w:val="20"/>
              </w:rPr>
            </w:pPr>
            <w:r w:rsidRPr="00EC1B2E">
              <w:rPr>
                <w:rFonts w:cs="Noto Sans"/>
                <w:sz w:val="20"/>
              </w:rPr>
              <w:t> PROPOSTES DE MILLORA</w:t>
            </w:r>
          </w:p>
          <w:p w:rsidR="00EC1B2E" w:rsidRPr="00EC1B2E" w:rsidRDefault="00EC1B2E" w:rsidP="00EC1B2E">
            <w:pPr>
              <w:rPr>
                <w:rFonts w:cs="Noto Sans"/>
                <w:sz w:val="20"/>
              </w:rPr>
            </w:pPr>
            <w:r w:rsidRPr="00EC1B2E">
              <w:rPr>
                <w:rFonts w:cs="Noto Sans"/>
                <w:sz w:val="20"/>
              </w:rPr>
              <w:t xml:space="preserve"> </w:t>
            </w:r>
          </w:p>
        </w:tc>
      </w:tr>
      <w:tr w:rsidR="00EC1B2E" w:rsidRPr="00EC1B2E" w:rsidTr="00EC1B2E">
        <w:trPr>
          <w:cantSplit/>
          <w:trHeight w:val="1484"/>
          <w:jc w:val="center"/>
        </w:trPr>
        <w:tc>
          <w:tcPr>
            <w:tcW w:w="3039" w:type="pct"/>
            <w:gridSpan w:val="3"/>
            <w:tcBorders>
              <w:top w:val="thickThinLargeGap" w:sz="6" w:space="0" w:color="808080"/>
              <w:left w:val="thickThinLargeGap" w:sz="6" w:space="0" w:color="808080"/>
              <w:bottom w:val="thickThinLargeGap" w:sz="6" w:space="0" w:color="808080"/>
              <w:right w:val="thickThinLargeGap" w:sz="6" w:space="0" w:color="808080"/>
            </w:tcBorders>
          </w:tcPr>
          <w:p w:rsidR="00EC1B2E" w:rsidRPr="00EC1B2E" w:rsidRDefault="00EC1B2E" w:rsidP="00B1160B">
            <w:pPr>
              <w:pStyle w:val="Dades"/>
            </w:pPr>
            <w:r w:rsidRPr="00EC1B2E">
              <w:t xml:space="preserve">Nom i Llinatges: </w:t>
            </w:r>
          </w:p>
          <w:p w:rsidR="00EC1B2E" w:rsidRPr="00EC1B2E" w:rsidRDefault="00EC1B2E" w:rsidP="00B1160B">
            <w:pPr>
              <w:pStyle w:val="Dades"/>
            </w:pPr>
            <w:r w:rsidRPr="00EC1B2E">
              <w:t>Telèfon de contacte</w:t>
            </w:r>
          </w:p>
          <w:p w:rsidR="00EC1B2E" w:rsidRPr="00EC1B2E" w:rsidRDefault="00EC1B2E" w:rsidP="00B1160B">
            <w:pPr>
              <w:pStyle w:val="Dades"/>
            </w:pPr>
            <w:proofErr w:type="spellStart"/>
            <w:r w:rsidRPr="00EC1B2E">
              <w:t>E</w:t>
            </w:r>
            <w:r w:rsidR="00B1160B">
              <w:t>-</w:t>
            </w:r>
            <w:r w:rsidRPr="00EC1B2E">
              <w:t>mail</w:t>
            </w:r>
            <w:proofErr w:type="spellEnd"/>
            <w:r w:rsidRPr="00EC1B2E">
              <w:t>:</w:t>
            </w:r>
          </w:p>
          <w:p w:rsidR="00EC1B2E" w:rsidRPr="00EC1B2E" w:rsidRDefault="00EC1B2E" w:rsidP="00B1160B">
            <w:pPr>
              <w:pStyle w:val="Dades"/>
            </w:pPr>
            <w:r w:rsidRPr="00EC1B2E">
              <w:t>Direcció:</w:t>
            </w:r>
          </w:p>
        </w:tc>
        <w:tc>
          <w:tcPr>
            <w:tcW w:w="1961" w:type="pct"/>
            <w:tcBorders>
              <w:top w:val="thickThinLargeGap" w:sz="6" w:space="0" w:color="808080"/>
              <w:left w:val="thickThinLargeGap" w:sz="6" w:space="0" w:color="808080"/>
              <w:bottom w:val="thickThinLargeGap" w:sz="6" w:space="0" w:color="808080"/>
              <w:right w:val="thickThinLargeGap" w:sz="6" w:space="0" w:color="808080"/>
            </w:tcBorders>
          </w:tcPr>
          <w:p w:rsidR="00EC1B2E" w:rsidRPr="00EC1B2E" w:rsidRDefault="00EC1B2E" w:rsidP="00B1160B">
            <w:pPr>
              <w:pStyle w:val="Dades"/>
            </w:pPr>
            <w:r w:rsidRPr="00EC1B2E">
              <w:t>Signatura:</w:t>
            </w:r>
          </w:p>
          <w:p w:rsidR="00EC1B2E" w:rsidRPr="00EC1B2E" w:rsidRDefault="00EC1B2E" w:rsidP="00B1160B">
            <w:pPr>
              <w:pStyle w:val="Dades"/>
            </w:pPr>
          </w:p>
          <w:p w:rsidR="00EC1B2E" w:rsidRPr="00EC1B2E" w:rsidRDefault="00EC1B2E" w:rsidP="00B1160B">
            <w:pPr>
              <w:pStyle w:val="Dades"/>
            </w:pPr>
          </w:p>
          <w:p w:rsidR="00EC1B2E" w:rsidRPr="00EC1B2E" w:rsidRDefault="00EC1B2E" w:rsidP="00B1160B">
            <w:pPr>
              <w:pStyle w:val="Dades"/>
            </w:pPr>
            <w:r w:rsidRPr="00EC1B2E">
              <w:t xml:space="preserve"> Data:</w:t>
            </w:r>
          </w:p>
        </w:tc>
      </w:tr>
      <w:tr w:rsidR="00EC1B2E" w:rsidRPr="00EC1B2E" w:rsidTr="00EC1B2E">
        <w:trPr>
          <w:cantSplit/>
          <w:trHeight w:val="510"/>
          <w:jc w:val="center"/>
        </w:trPr>
        <w:tc>
          <w:tcPr>
            <w:tcW w:w="3039" w:type="pct"/>
            <w:gridSpan w:val="3"/>
            <w:tcBorders>
              <w:top w:val="thickThinLargeGap" w:sz="6" w:space="0" w:color="808080"/>
              <w:left w:val="thickThinLargeGap" w:sz="6" w:space="0" w:color="808080"/>
              <w:bottom w:val="thickThinLargeGap" w:sz="6" w:space="0" w:color="808080"/>
              <w:right w:val="thickThinLargeGap" w:sz="6" w:space="0" w:color="808080"/>
            </w:tcBorders>
            <w:vAlign w:val="center"/>
          </w:tcPr>
          <w:p w:rsidR="00EC1B2E" w:rsidRDefault="00EC1B2E" w:rsidP="00B1160B">
            <w:pPr>
              <w:spacing w:line="480" w:lineRule="auto"/>
              <w:rPr>
                <w:rFonts w:cs="Noto Sans"/>
                <w:sz w:val="20"/>
              </w:rPr>
            </w:pPr>
            <w:r w:rsidRPr="00EC1B2E">
              <w:rPr>
                <w:rFonts w:cs="Noto Sans"/>
                <w:sz w:val="20"/>
              </w:rPr>
              <w:t>Centre/ Servei/ Unitat</w:t>
            </w:r>
          </w:p>
          <w:p w:rsidR="00B1160B" w:rsidRPr="00EC1B2E" w:rsidRDefault="00B1160B" w:rsidP="00B1160B">
            <w:pPr>
              <w:spacing w:line="480" w:lineRule="auto"/>
              <w:rPr>
                <w:rFonts w:cs="Noto Sans"/>
                <w:sz w:val="20"/>
              </w:rPr>
            </w:pPr>
          </w:p>
          <w:p w:rsidR="00EC1B2E" w:rsidRPr="00EC1B2E" w:rsidRDefault="00EC1B2E" w:rsidP="00B1160B">
            <w:pPr>
              <w:spacing w:line="480" w:lineRule="auto"/>
              <w:rPr>
                <w:rFonts w:cs="Noto Sans"/>
                <w:sz w:val="20"/>
              </w:rPr>
            </w:pPr>
            <w:r w:rsidRPr="00EC1B2E">
              <w:rPr>
                <w:rFonts w:cs="Noto Sans"/>
                <w:sz w:val="20"/>
              </w:rPr>
              <w:t>CONSELLERIA O ORGANISME:</w:t>
            </w:r>
          </w:p>
        </w:tc>
        <w:tc>
          <w:tcPr>
            <w:tcW w:w="1961" w:type="pct"/>
            <w:tcBorders>
              <w:top w:val="thickThinLargeGap" w:sz="6" w:space="0" w:color="808080"/>
              <w:left w:val="thickThinLargeGap" w:sz="6" w:space="0" w:color="808080"/>
              <w:bottom w:val="thickThinLargeGap" w:sz="6" w:space="0" w:color="808080"/>
              <w:right w:val="thickThinLargeGap" w:sz="6" w:space="0" w:color="808080"/>
            </w:tcBorders>
          </w:tcPr>
          <w:p w:rsidR="00EC1B2E" w:rsidRPr="00EC1B2E" w:rsidRDefault="00EC1B2E" w:rsidP="00B1160B">
            <w:pPr>
              <w:spacing w:line="480" w:lineRule="auto"/>
              <w:rPr>
                <w:rFonts w:cs="Noto Sans"/>
                <w:sz w:val="20"/>
              </w:rPr>
            </w:pPr>
            <w:r w:rsidRPr="00EC1B2E">
              <w:rPr>
                <w:rFonts w:cs="Noto Sans"/>
                <w:sz w:val="20"/>
              </w:rPr>
              <w:t xml:space="preserve"> LOCALITZACIÓ:</w:t>
            </w:r>
          </w:p>
        </w:tc>
      </w:tr>
      <w:tr w:rsidR="00EC1B2E" w:rsidRPr="00EC1B2E" w:rsidTr="00EC1B2E">
        <w:trPr>
          <w:cantSplit/>
          <w:trHeight w:val="4510"/>
          <w:jc w:val="center"/>
        </w:trPr>
        <w:tc>
          <w:tcPr>
            <w:tcW w:w="5000" w:type="pct"/>
            <w:gridSpan w:val="4"/>
            <w:tcBorders>
              <w:top w:val="thickThinLargeGap" w:sz="6" w:space="0" w:color="808080"/>
              <w:left w:val="thickThinLargeGap" w:sz="6" w:space="0" w:color="808080"/>
              <w:bottom w:val="thickThinLargeGap" w:sz="6" w:space="0" w:color="808080"/>
              <w:right w:val="thickThinLargeGap" w:sz="6" w:space="0" w:color="808080"/>
            </w:tcBorders>
          </w:tcPr>
          <w:p w:rsidR="00EC1B2E" w:rsidRPr="00EC1B2E" w:rsidRDefault="00EC1B2E" w:rsidP="00EC1B2E">
            <w:pPr>
              <w:rPr>
                <w:rFonts w:cs="Noto Sans"/>
                <w:sz w:val="20"/>
              </w:rPr>
            </w:pPr>
            <w:r w:rsidRPr="00EC1B2E">
              <w:rPr>
                <w:rFonts w:cs="Noto Sans"/>
                <w:sz w:val="20"/>
              </w:rPr>
              <w:t xml:space="preserve"> DESCRIPCIÓ DEL RISC / PROPOSTA DE MILLORA: </w:t>
            </w:r>
          </w:p>
          <w:p w:rsidR="00EC1B2E" w:rsidRPr="00EC1B2E" w:rsidRDefault="00EC1B2E" w:rsidP="00EC1B2E">
            <w:pPr>
              <w:rPr>
                <w:rFonts w:cs="Noto Sans"/>
                <w:sz w:val="20"/>
              </w:rPr>
            </w:pPr>
          </w:p>
          <w:p w:rsidR="00EC1B2E" w:rsidRPr="00EC1B2E" w:rsidRDefault="00EC1B2E" w:rsidP="00EC1B2E">
            <w:pPr>
              <w:rPr>
                <w:rFonts w:cs="Noto Sans"/>
                <w:sz w:val="20"/>
              </w:rPr>
            </w:pPr>
          </w:p>
          <w:p w:rsidR="00EC1B2E" w:rsidRPr="00EC1B2E" w:rsidRDefault="00EC1B2E" w:rsidP="00EC1B2E">
            <w:pPr>
              <w:rPr>
                <w:rFonts w:cs="Noto Sans"/>
                <w:sz w:val="20"/>
              </w:rPr>
            </w:pPr>
          </w:p>
          <w:p w:rsidR="00EC1B2E" w:rsidRPr="00EC1B2E" w:rsidRDefault="00EC1B2E" w:rsidP="00EC1B2E">
            <w:pPr>
              <w:rPr>
                <w:rFonts w:cs="Noto Sans"/>
                <w:sz w:val="20"/>
              </w:rPr>
            </w:pPr>
          </w:p>
          <w:p w:rsidR="00EC1B2E" w:rsidRPr="00EC1B2E" w:rsidRDefault="00EC1B2E" w:rsidP="00EC1B2E">
            <w:pPr>
              <w:rPr>
                <w:rFonts w:cs="Noto Sans"/>
                <w:sz w:val="20"/>
              </w:rPr>
            </w:pPr>
          </w:p>
          <w:p w:rsidR="00EC1B2E" w:rsidRPr="00EC1B2E" w:rsidRDefault="00EC1B2E" w:rsidP="00EC1B2E">
            <w:pPr>
              <w:rPr>
                <w:rFonts w:cs="Noto Sans"/>
                <w:sz w:val="20"/>
              </w:rPr>
            </w:pPr>
          </w:p>
          <w:p w:rsidR="00EC1B2E" w:rsidRPr="00EC1B2E" w:rsidRDefault="00EC1B2E" w:rsidP="00EC1B2E">
            <w:pPr>
              <w:rPr>
                <w:rFonts w:cs="Noto Sans"/>
                <w:sz w:val="20"/>
              </w:rPr>
            </w:pPr>
          </w:p>
          <w:p w:rsidR="00EC1B2E" w:rsidRPr="00EC1B2E" w:rsidRDefault="00EC1B2E" w:rsidP="00EC1B2E">
            <w:pPr>
              <w:rPr>
                <w:rFonts w:cs="Noto Sans"/>
                <w:sz w:val="20"/>
              </w:rPr>
            </w:pPr>
          </w:p>
          <w:p w:rsidR="00EC1B2E" w:rsidRPr="00EC1B2E" w:rsidRDefault="00EC1B2E" w:rsidP="00EC1B2E">
            <w:pPr>
              <w:rPr>
                <w:rFonts w:cs="Noto Sans"/>
                <w:sz w:val="20"/>
              </w:rPr>
            </w:pPr>
          </w:p>
          <w:p w:rsidR="00EC1B2E" w:rsidRPr="00EC1B2E" w:rsidRDefault="00EC1B2E" w:rsidP="00EC1B2E">
            <w:pPr>
              <w:rPr>
                <w:rFonts w:cs="Noto Sans"/>
                <w:sz w:val="20"/>
              </w:rPr>
            </w:pPr>
          </w:p>
          <w:p w:rsidR="00EC1B2E" w:rsidRPr="00EC1B2E" w:rsidRDefault="00EC1B2E" w:rsidP="00EC1B2E">
            <w:pPr>
              <w:rPr>
                <w:rFonts w:cs="Noto Sans"/>
                <w:sz w:val="20"/>
              </w:rPr>
            </w:pPr>
          </w:p>
          <w:p w:rsidR="00EC1B2E" w:rsidRPr="00EC1B2E" w:rsidRDefault="00EC1B2E" w:rsidP="00EC1B2E">
            <w:pPr>
              <w:rPr>
                <w:rFonts w:cs="Noto Sans"/>
                <w:sz w:val="20"/>
              </w:rPr>
            </w:pPr>
          </w:p>
          <w:p w:rsidR="00EC1B2E" w:rsidRDefault="00EC1B2E" w:rsidP="00EC1B2E">
            <w:pPr>
              <w:rPr>
                <w:rFonts w:cs="Noto Sans"/>
                <w:sz w:val="20"/>
              </w:rPr>
            </w:pPr>
          </w:p>
          <w:p w:rsidR="00B1160B" w:rsidRDefault="00B1160B" w:rsidP="00EC1B2E">
            <w:pPr>
              <w:rPr>
                <w:rFonts w:cs="Noto Sans"/>
                <w:sz w:val="20"/>
              </w:rPr>
            </w:pPr>
          </w:p>
          <w:p w:rsidR="00B1160B" w:rsidRPr="00EC1B2E" w:rsidRDefault="00B1160B" w:rsidP="00EC1B2E">
            <w:pPr>
              <w:rPr>
                <w:rFonts w:cs="Noto Sans"/>
                <w:sz w:val="20"/>
              </w:rPr>
            </w:pPr>
          </w:p>
          <w:p w:rsidR="00EC1B2E" w:rsidRPr="00EC1B2E" w:rsidRDefault="00EC1B2E" w:rsidP="00EC1B2E">
            <w:pPr>
              <w:rPr>
                <w:rFonts w:cs="Noto Sans"/>
                <w:sz w:val="20"/>
              </w:rPr>
            </w:pPr>
          </w:p>
          <w:p w:rsidR="00EC1B2E" w:rsidRPr="00EC1B2E" w:rsidRDefault="00EC1B2E" w:rsidP="00EC1B2E">
            <w:pPr>
              <w:rPr>
                <w:rFonts w:cs="Noto Sans"/>
                <w:sz w:val="20"/>
              </w:rPr>
            </w:pPr>
          </w:p>
          <w:p w:rsidR="00EC1B2E" w:rsidRPr="00EC1B2E" w:rsidRDefault="00EC1B2E" w:rsidP="00EC1B2E">
            <w:pPr>
              <w:rPr>
                <w:rFonts w:cs="Noto Sans"/>
                <w:sz w:val="20"/>
              </w:rPr>
            </w:pPr>
          </w:p>
          <w:p w:rsidR="00EC1B2E" w:rsidRDefault="00EC1B2E" w:rsidP="00EC1B2E">
            <w:pPr>
              <w:rPr>
                <w:rFonts w:cs="Noto Sans"/>
                <w:sz w:val="20"/>
              </w:rPr>
            </w:pPr>
          </w:p>
          <w:p w:rsidR="00B1160B" w:rsidRPr="00EC1B2E" w:rsidRDefault="00B1160B" w:rsidP="00EC1B2E">
            <w:pPr>
              <w:rPr>
                <w:rFonts w:cs="Noto Sans"/>
                <w:sz w:val="20"/>
              </w:rPr>
            </w:pPr>
          </w:p>
        </w:tc>
      </w:tr>
    </w:tbl>
    <w:p w:rsidR="00EC1B2E" w:rsidRPr="00EC1B2E" w:rsidRDefault="00EC1B2E" w:rsidP="00EC1B2E">
      <w:pPr>
        <w:rPr>
          <w:rFonts w:cs="Noto Sans"/>
          <w:sz w:val="20"/>
        </w:rPr>
      </w:pPr>
    </w:p>
    <w:p w:rsidR="00AB1645" w:rsidRDefault="00AB1645">
      <w:pPr>
        <w:rPr>
          <w:rFonts w:cs="Noto Sans"/>
          <w:sz w:val="20"/>
        </w:rPr>
      </w:pPr>
      <w:r>
        <w:rPr>
          <w:rFonts w:cs="Noto Sans"/>
          <w:sz w:val="20"/>
        </w:rPr>
        <w:br w:type="page"/>
      </w:r>
    </w:p>
    <w:p w:rsidR="00EC1B2E" w:rsidRDefault="00EC1B2E" w:rsidP="00EC1B2E">
      <w:pPr>
        <w:rPr>
          <w:rFonts w:cs="Noto Sans"/>
          <w:sz w:val="20"/>
        </w:rPr>
      </w:pPr>
    </w:p>
    <w:p w:rsidR="00AB1645" w:rsidRDefault="00AB1645" w:rsidP="00AB1645">
      <w:pPr>
        <w:spacing w:before="113" w:after="113"/>
        <w:rPr>
          <w:b/>
          <w:bCs/>
          <w:sz w:val="18"/>
          <w:szCs w:val="18"/>
        </w:rPr>
      </w:pPr>
    </w:p>
    <w:p w:rsidR="00AB1645" w:rsidRDefault="00AB1645" w:rsidP="00AB1645">
      <w:pPr>
        <w:spacing w:before="113" w:after="113"/>
        <w:rPr>
          <w:b/>
          <w:bCs/>
          <w:sz w:val="18"/>
          <w:szCs w:val="18"/>
        </w:rPr>
      </w:pPr>
    </w:p>
    <w:p w:rsidR="00AB1645" w:rsidRDefault="00AB1645" w:rsidP="00AB1645">
      <w:pPr>
        <w:spacing w:before="113" w:after="113"/>
        <w:rPr>
          <w:sz w:val="18"/>
          <w:szCs w:val="18"/>
        </w:rPr>
      </w:pPr>
      <w:r>
        <w:rPr>
          <w:b/>
          <w:bCs/>
          <w:sz w:val="18"/>
          <w:szCs w:val="18"/>
        </w:rPr>
        <w:t>Informació sobre protecció de dades</w:t>
      </w:r>
    </w:p>
    <w:p w:rsidR="00AB1645" w:rsidRDefault="00AB1645" w:rsidP="00AB1645">
      <w:pPr>
        <w:rPr>
          <w:b/>
          <w:bCs/>
          <w:i/>
          <w:iCs/>
          <w:sz w:val="18"/>
          <w:szCs w:val="18"/>
        </w:rPr>
      </w:pPr>
      <w:r>
        <w:rPr>
          <w:sz w:val="18"/>
          <w:szCs w:val="18"/>
        </w:rPr>
        <w:t xml:space="preserve">De conformitat amb el Reglament (UE) 2016/679 (RGPD) i la legislació vigent en matèria de protecció de dades, us </w:t>
      </w:r>
      <w:proofErr w:type="spellStart"/>
      <w:r>
        <w:rPr>
          <w:sz w:val="18"/>
          <w:szCs w:val="18"/>
        </w:rPr>
        <w:t>informam</w:t>
      </w:r>
      <w:proofErr w:type="spellEnd"/>
      <w:r>
        <w:rPr>
          <w:sz w:val="18"/>
          <w:szCs w:val="18"/>
        </w:rPr>
        <w:t xml:space="preserve"> del tractament de dades personals que conté aquesta sol·licitud/formulari.</w:t>
      </w:r>
    </w:p>
    <w:p w:rsidR="00AB1645" w:rsidRDefault="00AB1645" w:rsidP="00AB1645">
      <w:pPr>
        <w:rPr>
          <w:b/>
          <w:bCs/>
          <w:i/>
          <w:iCs/>
          <w:sz w:val="18"/>
          <w:szCs w:val="18"/>
        </w:rPr>
      </w:pPr>
    </w:p>
    <w:p w:rsidR="00AB1645" w:rsidRDefault="00AB1645" w:rsidP="00AB1645">
      <w:pPr>
        <w:rPr>
          <w:b/>
          <w:bCs/>
          <w:i/>
          <w:iCs/>
          <w:sz w:val="18"/>
          <w:szCs w:val="18"/>
        </w:rPr>
      </w:pPr>
      <w:r>
        <w:rPr>
          <w:b/>
          <w:bCs/>
          <w:i/>
          <w:iCs/>
          <w:sz w:val="18"/>
          <w:szCs w:val="18"/>
        </w:rPr>
        <w:t>a)</w:t>
      </w:r>
      <w:r>
        <w:rPr>
          <w:b/>
          <w:bCs/>
          <w:sz w:val="18"/>
          <w:szCs w:val="18"/>
        </w:rPr>
        <w:t xml:space="preserve"> Finalitat del tractament i base jurídica: </w:t>
      </w:r>
      <w:r>
        <w:rPr>
          <w:sz w:val="18"/>
          <w:szCs w:val="18"/>
        </w:rPr>
        <w:t>gestió dels recursos humans al servei de l'Administració de la Comunitat Autònoma de les Illes Balears, d'acord amb el Reial decret legislatiu 5/2015, de 30 d'octubre, pel qual s'aprova el text refós de la llei de l'Estatut bàsic de l'empleat públic, el Reial Decret legislatiu 2/2015, de 23 d'octubre, pel qual s'aprova el text refós de la Llei de l'Estatut dels treballadors i la Llei 3/2007, de 27 de març, de la funció pública de la comunitat autònoma de les Illes Balears i articles 6.1.</w:t>
      </w:r>
      <w:r>
        <w:rPr>
          <w:i/>
          <w:iCs/>
          <w:sz w:val="18"/>
          <w:szCs w:val="18"/>
        </w:rPr>
        <w:t xml:space="preserve">b </w:t>
      </w:r>
      <w:r>
        <w:rPr>
          <w:sz w:val="18"/>
          <w:szCs w:val="18"/>
        </w:rPr>
        <w:t xml:space="preserve">i </w:t>
      </w:r>
      <w:r>
        <w:rPr>
          <w:i/>
          <w:iCs/>
          <w:sz w:val="18"/>
          <w:szCs w:val="18"/>
        </w:rPr>
        <w:t xml:space="preserve">c </w:t>
      </w:r>
      <w:r>
        <w:rPr>
          <w:sz w:val="18"/>
          <w:szCs w:val="18"/>
        </w:rPr>
        <w:t>del Reglament General de Protecció de dades.</w:t>
      </w:r>
    </w:p>
    <w:p w:rsidR="00AB1645" w:rsidRDefault="00AB1645" w:rsidP="00AB1645">
      <w:pPr>
        <w:rPr>
          <w:b/>
          <w:bCs/>
          <w:i/>
          <w:iCs/>
          <w:sz w:val="18"/>
          <w:szCs w:val="18"/>
        </w:rPr>
      </w:pPr>
    </w:p>
    <w:p w:rsidR="00AB1645" w:rsidRDefault="00AB1645" w:rsidP="00AB1645">
      <w:pPr>
        <w:rPr>
          <w:b/>
          <w:bCs/>
          <w:i/>
          <w:iCs/>
          <w:sz w:val="18"/>
          <w:szCs w:val="18"/>
        </w:rPr>
      </w:pPr>
      <w:r>
        <w:rPr>
          <w:b/>
          <w:bCs/>
          <w:i/>
          <w:iCs/>
          <w:sz w:val="18"/>
          <w:szCs w:val="18"/>
        </w:rPr>
        <w:t>b)</w:t>
      </w:r>
      <w:r>
        <w:rPr>
          <w:b/>
          <w:bCs/>
          <w:sz w:val="18"/>
          <w:szCs w:val="18"/>
        </w:rPr>
        <w:t xml:space="preserve"> Responsable del tractament: </w:t>
      </w:r>
      <w:r>
        <w:rPr>
          <w:sz w:val="18"/>
          <w:szCs w:val="18"/>
        </w:rPr>
        <w:t>Direcció General de Funció Pública i Administracions Públiques.</w:t>
      </w:r>
    </w:p>
    <w:p w:rsidR="00AB1645" w:rsidRDefault="00AB1645" w:rsidP="00AB1645">
      <w:pPr>
        <w:rPr>
          <w:b/>
          <w:bCs/>
          <w:i/>
          <w:iCs/>
          <w:sz w:val="18"/>
          <w:szCs w:val="18"/>
        </w:rPr>
      </w:pPr>
    </w:p>
    <w:p w:rsidR="00AB1645" w:rsidRDefault="00AB1645" w:rsidP="00AB1645">
      <w:pPr>
        <w:rPr>
          <w:b/>
          <w:bCs/>
          <w:i/>
          <w:iCs/>
          <w:sz w:val="18"/>
          <w:szCs w:val="18"/>
        </w:rPr>
      </w:pPr>
      <w:r>
        <w:rPr>
          <w:b/>
          <w:bCs/>
          <w:i/>
          <w:iCs/>
          <w:sz w:val="18"/>
          <w:szCs w:val="18"/>
        </w:rPr>
        <w:t>c)</w:t>
      </w:r>
      <w:r>
        <w:rPr>
          <w:b/>
          <w:bCs/>
          <w:sz w:val="18"/>
          <w:szCs w:val="18"/>
        </w:rPr>
        <w:t xml:space="preserve"> Destinataris de les dades personals: </w:t>
      </w:r>
      <w:r>
        <w:rPr>
          <w:sz w:val="18"/>
          <w:szCs w:val="18"/>
        </w:rPr>
        <w:t>es cediran les dades personals a Registre Central de Personal. Ministeri d'Hisenda, Institut Nacional de la Seguretat Social, mutualitats de funcionaris, Tresoreria General de la Seguretat Social, Agència Estatal d'Administració Tributària, entitats financeres, Intervenció General de l'Estat, Intervenció General de la Comunitat Autònoma de les Illes Balears, Tribunal de Comptes i Sindicatura de Comptes, als efectes de complir amb les obligacions financeres, tributàries i de la Seguretat Social.</w:t>
      </w:r>
    </w:p>
    <w:p w:rsidR="00AB1645" w:rsidRDefault="00AB1645" w:rsidP="00AB1645">
      <w:pPr>
        <w:rPr>
          <w:b/>
          <w:bCs/>
          <w:i/>
          <w:iCs/>
          <w:sz w:val="18"/>
          <w:szCs w:val="18"/>
        </w:rPr>
      </w:pPr>
    </w:p>
    <w:p w:rsidR="00AB1645" w:rsidRDefault="00AB1645" w:rsidP="00AB1645">
      <w:pPr>
        <w:rPr>
          <w:b/>
          <w:bCs/>
          <w:i/>
          <w:iCs/>
          <w:sz w:val="18"/>
          <w:szCs w:val="18"/>
        </w:rPr>
      </w:pPr>
      <w:r>
        <w:rPr>
          <w:b/>
          <w:bCs/>
          <w:i/>
          <w:iCs/>
          <w:sz w:val="18"/>
          <w:szCs w:val="18"/>
        </w:rPr>
        <w:t>d)</w:t>
      </w:r>
      <w:r>
        <w:rPr>
          <w:b/>
          <w:bCs/>
          <w:sz w:val="18"/>
          <w:szCs w:val="18"/>
        </w:rPr>
        <w:t xml:space="preserve"> Termini de conservació de les dades: l</w:t>
      </w:r>
      <w:r>
        <w:rPr>
          <w:sz w:val="18"/>
          <w:szCs w:val="18"/>
        </w:rPr>
        <w:t xml:space="preserve">es dades es conservaran durant el temps necessari per complir amb la finalitat per a la qual es varen recollir i per  determinar les possibles responsabilitats que es puguin derivar d'aquesta finalitat i del tractament de les dades.  És d'aplicació el que disposa la normativa d'arxius i documentació. Les dades econòmiques es conservaran d'acord amb allò que preveu la Llei 58/2003, de 17 de desembre, general tributària. </w:t>
      </w:r>
    </w:p>
    <w:p w:rsidR="00AB1645" w:rsidRDefault="00AB1645" w:rsidP="00AB1645">
      <w:pPr>
        <w:rPr>
          <w:b/>
          <w:bCs/>
          <w:i/>
          <w:iCs/>
          <w:sz w:val="18"/>
          <w:szCs w:val="18"/>
        </w:rPr>
      </w:pPr>
    </w:p>
    <w:p w:rsidR="00AB1645" w:rsidRDefault="00AB1645" w:rsidP="00AB1645">
      <w:pPr>
        <w:rPr>
          <w:b/>
          <w:bCs/>
          <w:i/>
          <w:iCs/>
          <w:sz w:val="18"/>
          <w:szCs w:val="18"/>
        </w:rPr>
      </w:pPr>
      <w:r>
        <w:rPr>
          <w:b/>
          <w:bCs/>
          <w:i/>
          <w:iCs/>
          <w:sz w:val="18"/>
          <w:szCs w:val="18"/>
        </w:rPr>
        <w:t>e)</w:t>
      </w:r>
      <w:r>
        <w:rPr>
          <w:b/>
          <w:bCs/>
          <w:sz w:val="18"/>
          <w:szCs w:val="18"/>
        </w:rPr>
        <w:t xml:space="preserve"> Existència de decisions automatitzades: </w:t>
      </w:r>
      <w:r>
        <w:rPr>
          <w:sz w:val="18"/>
          <w:szCs w:val="18"/>
        </w:rPr>
        <w:t>no estan previstes cessions de dades a tercers països. El tractament de les dades ha de possibilitar la resolució de reclamacions o consultes de forma automatitzada. No està prevista la realització perfils.</w:t>
      </w:r>
    </w:p>
    <w:p w:rsidR="00AB1645" w:rsidRDefault="00AB1645" w:rsidP="00AB1645">
      <w:pPr>
        <w:rPr>
          <w:b/>
          <w:bCs/>
          <w:i/>
          <w:iCs/>
          <w:sz w:val="18"/>
          <w:szCs w:val="18"/>
        </w:rPr>
      </w:pPr>
    </w:p>
    <w:p w:rsidR="00AB1645" w:rsidRDefault="00AB1645" w:rsidP="00AB1645">
      <w:pPr>
        <w:rPr>
          <w:sz w:val="18"/>
          <w:szCs w:val="18"/>
        </w:rPr>
      </w:pPr>
      <w:r>
        <w:rPr>
          <w:b/>
          <w:bCs/>
          <w:i/>
          <w:iCs/>
          <w:sz w:val="18"/>
          <w:szCs w:val="18"/>
        </w:rPr>
        <w:t xml:space="preserve">f) </w:t>
      </w:r>
      <w:r>
        <w:rPr>
          <w:b/>
          <w:bCs/>
          <w:sz w:val="18"/>
          <w:szCs w:val="18"/>
        </w:rPr>
        <w:t xml:space="preserve">Exercici dels drets i reclamacions: </w:t>
      </w:r>
      <w:r>
        <w:rPr>
          <w:sz w:val="18"/>
          <w:szCs w:val="18"/>
        </w:rPr>
        <w:t>la persona afectada pel tractament de dades personals pot exercir els drets d’informació, d’accés, de rectificació, de supressió, de limitació, de portabilitat, d’oposició i de no inclusió en tractaments automatitzats (i, fins i tot, de retirar el consentiment, si s'escau, en els termes que estableix el RGPD) davant el responsable del tractament esmentat abans, mitjançant el procediment “Sol·licitud d’exercici de drets en matèria de protecció de dades personals”, previst en la seu electrònica de la Comunitat Autònoma de les Illes Balears (</w:t>
      </w:r>
      <w:proofErr w:type="spellStart"/>
      <w:r>
        <w:rPr>
          <w:sz w:val="18"/>
          <w:szCs w:val="18"/>
        </w:rPr>
        <w:t>www.caib.es</w:t>
      </w:r>
      <w:proofErr w:type="spellEnd"/>
      <w:r>
        <w:rPr>
          <w:sz w:val="18"/>
          <w:szCs w:val="18"/>
        </w:rPr>
        <w:t>).</w:t>
      </w:r>
    </w:p>
    <w:p w:rsidR="00AB1645" w:rsidRDefault="00AB1645" w:rsidP="00AB1645">
      <w:pPr>
        <w:rPr>
          <w:b/>
          <w:bCs/>
          <w:sz w:val="18"/>
          <w:szCs w:val="18"/>
        </w:rPr>
      </w:pPr>
      <w:r>
        <w:rPr>
          <w:sz w:val="18"/>
          <w:szCs w:val="18"/>
        </w:rPr>
        <w:t>Amb posterioritat a la resposta del responsable o al fet que no hi hagi resposta en el termini d’un mes, pot presentar la “Reclamació de tutela de drets” davant l’Agència Espanyola de Protecció de Dades (AEPD).</w:t>
      </w:r>
    </w:p>
    <w:p w:rsidR="00AB1645" w:rsidRDefault="00AB1645" w:rsidP="00AB1645">
      <w:pPr>
        <w:rPr>
          <w:b/>
          <w:bCs/>
          <w:sz w:val="18"/>
          <w:szCs w:val="18"/>
        </w:rPr>
      </w:pPr>
    </w:p>
    <w:p w:rsidR="00AB1645" w:rsidRDefault="00AB1645" w:rsidP="00AB1645">
      <w:pPr>
        <w:rPr>
          <w:sz w:val="18"/>
          <w:szCs w:val="18"/>
        </w:rPr>
      </w:pPr>
      <w:r>
        <w:rPr>
          <w:b/>
          <w:bCs/>
          <w:sz w:val="18"/>
          <w:szCs w:val="18"/>
        </w:rPr>
        <w:t>Delegació de protecció de dades:</w:t>
      </w:r>
      <w:r>
        <w:rPr>
          <w:sz w:val="18"/>
          <w:szCs w:val="18"/>
        </w:rPr>
        <w:t xml:space="preserve"> la Delegació de Protecció de Dades de l'Administració de la Comunitat Autònoma de les Illes Balears té la seu a la Conselleria de Presidència (passeig de Sagrera, 2, 07012 Palma). </w:t>
      </w:r>
    </w:p>
    <w:p w:rsidR="00AB1645" w:rsidRDefault="00AB1645" w:rsidP="00AB1645">
      <w:pPr>
        <w:rPr>
          <w:sz w:val="18"/>
          <w:szCs w:val="18"/>
        </w:rPr>
      </w:pPr>
      <w:r>
        <w:rPr>
          <w:sz w:val="18"/>
          <w:szCs w:val="18"/>
        </w:rPr>
        <w:t xml:space="preserve">Adreça electrònica de contacte: </w:t>
      </w:r>
      <w:hyperlink r:id="rId17" w:history="1">
        <w:r>
          <w:rPr>
            <w:rStyle w:val="Hipervnculo"/>
            <w:i/>
            <w:iCs/>
            <w:sz w:val="18"/>
            <w:szCs w:val="18"/>
          </w:rPr>
          <w:t>protecciodades@dpd.caib.es</w:t>
        </w:r>
      </w:hyperlink>
    </w:p>
    <w:p w:rsidR="00AB1645" w:rsidRPr="00EC1B2E" w:rsidRDefault="00AB1645" w:rsidP="00EC1B2E">
      <w:pPr>
        <w:rPr>
          <w:rFonts w:cs="Noto Sans"/>
          <w:sz w:val="20"/>
        </w:rPr>
      </w:pPr>
    </w:p>
    <w:sectPr w:rsidR="00AB1645" w:rsidRPr="00EC1B2E" w:rsidSect="00CE3EAA">
      <w:pgSz w:w="11907" w:h="16840" w:code="9"/>
      <w:pgMar w:top="2070" w:right="851" w:bottom="1276" w:left="2552" w:header="544" w:footer="85"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76C" w:rsidRDefault="007F576C" w:rsidP="002F3D33">
      <w:r>
        <w:separator/>
      </w:r>
    </w:p>
  </w:endnote>
  <w:endnote w:type="continuationSeparator" w:id="0">
    <w:p w:rsidR="007F576C" w:rsidRDefault="007F576C" w:rsidP="002F3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riol Regular">
    <w:panose1 w:val="02000506040000020003"/>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LegacySanITCBoo">
    <w:panose1 w:val="020B0502050508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3"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3624"/>
      <w:gridCol w:w="4589"/>
      <w:gridCol w:w="1790"/>
    </w:tblGrid>
    <w:tr w:rsidR="00EC1B2E" w:rsidRPr="00144C26" w:rsidTr="002A1744">
      <w:trPr>
        <w:trHeight w:val="1140"/>
      </w:trPr>
      <w:tc>
        <w:tcPr>
          <w:tcW w:w="3624" w:type="dxa"/>
          <w:tcBorders>
            <w:top w:val="nil"/>
            <w:left w:val="nil"/>
            <w:bottom w:val="nil"/>
            <w:right w:val="nil"/>
          </w:tcBorders>
          <w:vAlign w:val="bottom"/>
        </w:tcPr>
        <w:p w:rsidR="00EC1B2E" w:rsidRPr="00901173" w:rsidRDefault="00EC1B2E" w:rsidP="002A1744">
          <w:pPr>
            <w:pStyle w:val="Peudepgina"/>
            <w:rPr>
              <w:rFonts w:ascii="Noto Sans" w:hAnsi="Noto Sans" w:cs="Noto Sans"/>
              <w:lang w:val="ca-ES"/>
            </w:rPr>
          </w:pPr>
          <w:r>
            <w:rPr>
              <w:rFonts w:ascii="Noto Sans" w:hAnsi="Noto Sans" w:cs="Noto Sans"/>
              <w:lang w:val="ca-ES"/>
            </w:rPr>
            <w:t xml:space="preserve">Carrer de Francesc Salvà i </w:t>
          </w:r>
          <w:proofErr w:type="spellStart"/>
          <w:r>
            <w:rPr>
              <w:rFonts w:ascii="Noto Sans" w:hAnsi="Noto Sans" w:cs="Noto Sans"/>
              <w:lang w:val="ca-ES"/>
            </w:rPr>
            <w:t>Pizà</w:t>
          </w:r>
          <w:proofErr w:type="spellEnd"/>
          <w:r>
            <w:rPr>
              <w:rFonts w:ascii="Noto Sans" w:hAnsi="Noto Sans" w:cs="Noto Sans"/>
              <w:lang w:val="ca-ES"/>
            </w:rPr>
            <w:t>, s/n (es Pinaret)</w:t>
          </w:r>
        </w:p>
        <w:p w:rsidR="00EC1B2E" w:rsidRPr="00901173" w:rsidRDefault="00EC1B2E" w:rsidP="002A1744">
          <w:pPr>
            <w:pStyle w:val="Peudepgina"/>
            <w:rPr>
              <w:rFonts w:ascii="Noto Sans" w:hAnsi="Noto Sans" w:cs="Noto Sans"/>
              <w:lang w:val="ca-ES"/>
            </w:rPr>
          </w:pPr>
          <w:r>
            <w:rPr>
              <w:rFonts w:ascii="Noto Sans" w:hAnsi="Noto Sans" w:cs="Noto Sans"/>
              <w:lang w:val="ca-ES"/>
            </w:rPr>
            <w:t>07141</w:t>
          </w:r>
          <w:r w:rsidRPr="00901173">
            <w:rPr>
              <w:rFonts w:ascii="Noto Sans" w:hAnsi="Noto Sans" w:cs="Noto Sans"/>
              <w:lang w:val="ca-ES"/>
            </w:rPr>
            <w:t xml:space="preserve"> </w:t>
          </w:r>
          <w:r>
            <w:rPr>
              <w:rFonts w:ascii="Noto Sans" w:hAnsi="Noto Sans" w:cs="Noto Sans"/>
              <w:lang w:val="ca-ES"/>
            </w:rPr>
            <w:t>Es Pont d’Inca (Marratxí)</w:t>
          </w:r>
          <w:r w:rsidRPr="00901173">
            <w:rPr>
              <w:rFonts w:ascii="Noto Sans" w:hAnsi="Noto Sans" w:cs="Noto Sans"/>
              <w:lang w:val="ca-ES"/>
            </w:rPr>
            <w:t xml:space="preserve"> </w:t>
          </w:r>
        </w:p>
        <w:p w:rsidR="00EC1B2E" w:rsidRPr="00901173" w:rsidRDefault="00EC1B2E" w:rsidP="002A1744">
          <w:pPr>
            <w:pStyle w:val="Peudepgina"/>
            <w:rPr>
              <w:rFonts w:ascii="Noto Sans" w:hAnsi="Noto Sans" w:cs="Noto Sans"/>
              <w:lang w:val="ca-ES"/>
            </w:rPr>
          </w:pPr>
          <w:r w:rsidRPr="00901173">
            <w:rPr>
              <w:rFonts w:ascii="Noto Sans" w:hAnsi="Noto Sans" w:cs="Noto Sans"/>
              <w:lang w:val="ca-ES"/>
            </w:rPr>
            <w:t xml:space="preserve">Tel. 971 </w:t>
          </w:r>
          <w:r>
            <w:rPr>
              <w:rFonts w:ascii="Noto Sans" w:hAnsi="Noto Sans" w:cs="Noto Sans"/>
              <w:lang w:val="ca-ES"/>
            </w:rPr>
            <w:t>17 77 00</w:t>
          </w:r>
        </w:p>
        <w:p w:rsidR="00EC1B2E" w:rsidRPr="00144C26" w:rsidRDefault="00EC1B2E" w:rsidP="00022F41">
          <w:pPr>
            <w:pStyle w:val="Peudepgina"/>
            <w:rPr>
              <w:rFonts w:ascii="Noto Sans" w:hAnsi="Noto Sans" w:cs="Noto Sans"/>
            </w:rPr>
          </w:pPr>
          <w:proofErr w:type="spellStart"/>
          <w:r>
            <w:rPr>
              <w:rFonts w:ascii="Noto Sans" w:hAnsi="Noto Sans" w:cs="Noto Sans"/>
              <w:color w:val="C30045"/>
              <w:lang w:val="ca-ES"/>
            </w:rPr>
            <w:t>dgpublic.caib.es</w:t>
          </w:r>
          <w:proofErr w:type="spellEnd"/>
        </w:p>
      </w:tc>
      <w:tc>
        <w:tcPr>
          <w:tcW w:w="4589" w:type="dxa"/>
          <w:tcBorders>
            <w:top w:val="nil"/>
            <w:left w:val="nil"/>
            <w:bottom w:val="nil"/>
            <w:right w:val="nil"/>
          </w:tcBorders>
        </w:tcPr>
        <w:p w:rsidR="00EC1B2E" w:rsidRPr="00144C26" w:rsidRDefault="00EC1B2E" w:rsidP="00842E51">
          <w:pPr>
            <w:pStyle w:val="Peudepgina"/>
            <w:jc w:val="center"/>
            <w:rPr>
              <w:rFonts w:ascii="Noto Sans" w:hAnsi="Noto Sans" w:cs="Noto Sans"/>
            </w:rPr>
          </w:pPr>
        </w:p>
      </w:tc>
      <w:tc>
        <w:tcPr>
          <w:tcW w:w="1790" w:type="dxa"/>
          <w:tcBorders>
            <w:top w:val="nil"/>
            <w:left w:val="nil"/>
            <w:bottom w:val="nil"/>
            <w:right w:val="nil"/>
          </w:tcBorders>
          <w:vAlign w:val="bottom"/>
        </w:tcPr>
        <w:p w:rsidR="00EC1B2E" w:rsidRPr="00144C26" w:rsidRDefault="00D13B6D" w:rsidP="003403A6">
          <w:pPr>
            <w:pStyle w:val="Nmerodepgina"/>
            <w:rPr>
              <w:rFonts w:ascii="Noto Sans" w:hAnsi="Noto Sans" w:cs="Noto Sans"/>
            </w:rPr>
          </w:pPr>
          <w:r w:rsidRPr="00144C26">
            <w:rPr>
              <w:rFonts w:ascii="Noto Sans" w:hAnsi="Noto Sans" w:cs="Noto Sans"/>
            </w:rPr>
            <w:fldChar w:fldCharType="begin"/>
          </w:r>
          <w:r w:rsidR="00EC1B2E" w:rsidRPr="00144C26">
            <w:rPr>
              <w:rFonts w:ascii="Noto Sans" w:hAnsi="Noto Sans" w:cs="Noto Sans"/>
            </w:rPr>
            <w:instrText>PAGE   \* MERGEFORMAT</w:instrText>
          </w:r>
          <w:r w:rsidRPr="00144C26">
            <w:rPr>
              <w:rFonts w:ascii="Noto Sans" w:hAnsi="Noto Sans" w:cs="Noto Sans"/>
            </w:rPr>
            <w:fldChar w:fldCharType="separate"/>
          </w:r>
          <w:r w:rsidR="00EC1B2E">
            <w:rPr>
              <w:rFonts w:ascii="Noto Sans" w:hAnsi="Noto Sans" w:cs="Noto Sans"/>
              <w:noProof/>
            </w:rPr>
            <w:t>3</w:t>
          </w:r>
          <w:r w:rsidRPr="00144C26">
            <w:rPr>
              <w:rFonts w:ascii="Noto Sans" w:hAnsi="Noto Sans" w:cs="Noto Sans"/>
            </w:rPr>
            <w:fldChar w:fldCharType="end"/>
          </w:r>
        </w:p>
      </w:tc>
    </w:tr>
  </w:tbl>
  <w:p w:rsidR="00EC1B2E" w:rsidRPr="00144C26" w:rsidRDefault="00EC1B2E">
    <w:pPr>
      <w:pStyle w:val="Piedepgina"/>
      <w:rPr>
        <w:rFonts w:cs="Noto Sans"/>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3"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3624"/>
      <w:gridCol w:w="4589"/>
      <w:gridCol w:w="1790"/>
    </w:tblGrid>
    <w:tr w:rsidR="00EC1B2E" w:rsidRPr="00901173" w:rsidTr="002A1744">
      <w:trPr>
        <w:trHeight w:val="1140"/>
      </w:trPr>
      <w:tc>
        <w:tcPr>
          <w:tcW w:w="3624" w:type="dxa"/>
          <w:tcBorders>
            <w:top w:val="nil"/>
            <w:left w:val="nil"/>
            <w:bottom w:val="nil"/>
            <w:right w:val="nil"/>
          </w:tcBorders>
          <w:vAlign w:val="bottom"/>
        </w:tcPr>
        <w:p w:rsidR="00EC1B2E" w:rsidRPr="00901173" w:rsidRDefault="00EC1B2E" w:rsidP="002A1744">
          <w:pPr>
            <w:pStyle w:val="Peudepgina"/>
            <w:rPr>
              <w:rFonts w:ascii="Noto Sans" w:hAnsi="Noto Sans" w:cs="Noto Sans"/>
              <w:lang w:val="ca-ES"/>
            </w:rPr>
          </w:pPr>
          <w:r>
            <w:rPr>
              <w:rFonts w:ascii="Noto Sans" w:hAnsi="Noto Sans" w:cs="Noto Sans"/>
              <w:lang w:val="ca-ES"/>
            </w:rPr>
            <w:t>Servei de Prevenció de Riscs Laborals</w:t>
          </w:r>
        </w:p>
        <w:p w:rsidR="00EC1B2E" w:rsidRPr="00901173" w:rsidRDefault="00EC1B2E" w:rsidP="00CE3EAA">
          <w:pPr>
            <w:pStyle w:val="Peudepgina"/>
            <w:rPr>
              <w:rFonts w:ascii="Noto Sans" w:hAnsi="Noto Sans" w:cs="Noto Sans"/>
              <w:lang w:val="ca-ES"/>
            </w:rPr>
          </w:pPr>
          <w:r>
            <w:rPr>
              <w:rFonts w:ascii="Noto Sans" w:hAnsi="Noto Sans" w:cs="Noto Sans"/>
              <w:lang w:val="ca-ES"/>
            </w:rPr>
            <w:t>Carrer Jesús, 40. 07010 Palma</w:t>
          </w:r>
        </w:p>
        <w:p w:rsidR="00EC1B2E" w:rsidRPr="00901173" w:rsidRDefault="00EC1B2E" w:rsidP="002A1744">
          <w:pPr>
            <w:pStyle w:val="Peudepgina"/>
            <w:rPr>
              <w:rFonts w:ascii="Noto Sans" w:hAnsi="Noto Sans" w:cs="Noto Sans"/>
              <w:lang w:val="ca-ES"/>
            </w:rPr>
          </w:pPr>
          <w:r w:rsidRPr="00901173">
            <w:rPr>
              <w:rFonts w:ascii="Noto Sans" w:hAnsi="Noto Sans" w:cs="Noto Sans"/>
              <w:lang w:val="ca-ES"/>
            </w:rPr>
            <w:t xml:space="preserve">Tel. 971 </w:t>
          </w:r>
          <w:r w:rsidR="00D2046A">
            <w:rPr>
              <w:rFonts w:ascii="Noto Sans" w:hAnsi="Noto Sans" w:cs="Noto Sans"/>
              <w:lang w:val="ca-ES"/>
            </w:rPr>
            <w:t>17 71 72</w:t>
          </w:r>
        </w:p>
        <w:p w:rsidR="00EC1B2E" w:rsidRPr="00901173" w:rsidRDefault="00D13B6D" w:rsidP="002A1744">
          <w:pPr>
            <w:pStyle w:val="Peudepgina"/>
            <w:rPr>
              <w:rFonts w:ascii="Noto Sans" w:hAnsi="Noto Sans" w:cs="Noto Sans"/>
              <w:color w:val="C30045"/>
            </w:rPr>
          </w:pPr>
          <w:hyperlink r:id="rId1" w:history="1">
            <w:r w:rsidR="00EC1B2E" w:rsidRPr="00A2756E">
              <w:rPr>
                <w:rStyle w:val="Hipervnculo"/>
                <w:rFonts w:ascii="Noto Sans" w:hAnsi="Noto Sans" w:cs="Noto Sans"/>
                <w:lang w:val="ca-ES"/>
              </w:rPr>
              <w:t>serveideprevencio@dgfun.caib.es</w:t>
            </w:r>
          </w:hyperlink>
          <w:r w:rsidR="00EC1B2E">
            <w:rPr>
              <w:rFonts w:ascii="Noto Sans" w:hAnsi="Noto Sans" w:cs="Noto Sans"/>
              <w:color w:val="C30045"/>
              <w:lang w:val="ca-ES"/>
            </w:rPr>
            <w:t xml:space="preserve"> </w:t>
          </w:r>
        </w:p>
      </w:tc>
      <w:tc>
        <w:tcPr>
          <w:tcW w:w="4589" w:type="dxa"/>
          <w:tcBorders>
            <w:top w:val="nil"/>
            <w:left w:val="nil"/>
            <w:bottom w:val="nil"/>
            <w:right w:val="nil"/>
          </w:tcBorders>
        </w:tcPr>
        <w:p w:rsidR="00EC1B2E" w:rsidRPr="00901173" w:rsidRDefault="00EC1B2E" w:rsidP="00842E51">
          <w:pPr>
            <w:pStyle w:val="Peudepgina"/>
            <w:jc w:val="center"/>
            <w:rPr>
              <w:rFonts w:ascii="Noto Sans" w:hAnsi="Noto Sans" w:cs="Noto Sans"/>
            </w:rPr>
          </w:pPr>
        </w:p>
      </w:tc>
      <w:tc>
        <w:tcPr>
          <w:tcW w:w="1790" w:type="dxa"/>
          <w:tcBorders>
            <w:top w:val="nil"/>
            <w:left w:val="nil"/>
            <w:bottom w:val="nil"/>
            <w:right w:val="nil"/>
          </w:tcBorders>
        </w:tcPr>
        <w:p w:rsidR="00EC1B2E" w:rsidRPr="00901173" w:rsidRDefault="00EC1B2E" w:rsidP="003403A6">
          <w:pPr>
            <w:pStyle w:val="Peudepgina"/>
            <w:rPr>
              <w:rFonts w:ascii="Noto Sans" w:hAnsi="Noto Sans" w:cs="Noto Sans"/>
            </w:rPr>
          </w:pPr>
        </w:p>
      </w:tc>
    </w:tr>
  </w:tbl>
  <w:p w:rsidR="00EC1B2E" w:rsidRPr="00901173" w:rsidRDefault="00EC1B2E" w:rsidP="00AF6E68">
    <w:pPr>
      <w:pStyle w:val="Piedepgina"/>
      <w:rPr>
        <w:rFonts w:cs="Noto Sans"/>
        <w:sz w:val="15"/>
        <w:szCs w:val="1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2E" w:rsidRDefault="00EC1B2E">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3"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3624"/>
      <w:gridCol w:w="4589"/>
      <w:gridCol w:w="1790"/>
    </w:tblGrid>
    <w:tr w:rsidR="00EC1B2E" w:rsidRPr="00901173" w:rsidTr="00EC1B2E">
      <w:trPr>
        <w:trHeight w:val="1140"/>
      </w:trPr>
      <w:tc>
        <w:tcPr>
          <w:tcW w:w="3624" w:type="dxa"/>
          <w:tcBorders>
            <w:top w:val="nil"/>
            <w:left w:val="nil"/>
            <w:bottom w:val="nil"/>
            <w:right w:val="nil"/>
          </w:tcBorders>
          <w:vAlign w:val="bottom"/>
        </w:tcPr>
        <w:p w:rsidR="00EC1B2E" w:rsidRPr="00901173" w:rsidRDefault="00EC1B2E" w:rsidP="00EC1B2E">
          <w:pPr>
            <w:pStyle w:val="Peudepgina"/>
            <w:rPr>
              <w:rFonts w:ascii="Noto Sans" w:hAnsi="Noto Sans" w:cs="Noto Sans"/>
              <w:lang w:val="ca-ES"/>
            </w:rPr>
          </w:pPr>
          <w:r>
            <w:rPr>
              <w:rFonts w:ascii="Noto Sans" w:hAnsi="Noto Sans" w:cs="Noto Sans"/>
              <w:lang w:val="ca-ES"/>
            </w:rPr>
            <w:t>Servei de Prevenció de Riscs Laborals</w:t>
          </w:r>
        </w:p>
        <w:p w:rsidR="00EC1B2E" w:rsidRPr="00901173" w:rsidRDefault="00EC1B2E" w:rsidP="00EC1B2E">
          <w:pPr>
            <w:pStyle w:val="Peudepgina"/>
            <w:rPr>
              <w:rFonts w:ascii="Noto Sans" w:hAnsi="Noto Sans" w:cs="Noto Sans"/>
              <w:lang w:val="ca-ES"/>
            </w:rPr>
          </w:pPr>
          <w:r>
            <w:rPr>
              <w:rFonts w:ascii="Noto Sans" w:hAnsi="Noto Sans" w:cs="Noto Sans"/>
              <w:lang w:val="ca-ES"/>
            </w:rPr>
            <w:t>Carrer Jesús, 40. 07010 Palma</w:t>
          </w:r>
        </w:p>
        <w:p w:rsidR="00EC1B2E" w:rsidRPr="00901173" w:rsidRDefault="00EC1B2E" w:rsidP="00EC1B2E">
          <w:pPr>
            <w:pStyle w:val="Peudepgina"/>
            <w:rPr>
              <w:rFonts w:ascii="Noto Sans" w:hAnsi="Noto Sans" w:cs="Noto Sans"/>
              <w:lang w:val="ca-ES"/>
            </w:rPr>
          </w:pPr>
          <w:r w:rsidRPr="00901173">
            <w:rPr>
              <w:rFonts w:ascii="Noto Sans" w:hAnsi="Noto Sans" w:cs="Noto Sans"/>
              <w:lang w:val="ca-ES"/>
            </w:rPr>
            <w:t xml:space="preserve">Tel. 971 </w:t>
          </w:r>
          <w:r w:rsidR="00D2046A">
            <w:rPr>
              <w:rFonts w:ascii="Noto Sans" w:hAnsi="Noto Sans" w:cs="Noto Sans"/>
              <w:lang w:val="ca-ES"/>
            </w:rPr>
            <w:t>17 71 72</w:t>
          </w:r>
        </w:p>
        <w:p w:rsidR="00EC1B2E" w:rsidRPr="00901173" w:rsidRDefault="00D13B6D" w:rsidP="00EC1B2E">
          <w:pPr>
            <w:pStyle w:val="Peudepgina"/>
            <w:rPr>
              <w:rFonts w:ascii="Noto Sans" w:hAnsi="Noto Sans" w:cs="Noto Sans"/>
              <w:color w:val="C30045"/>
            </w:rPr>
          </w:pPr>
          <w:hyperlink r:id="rId1" w:history="1">
            <w:r w:rsidR="00EC1B2E" w:rsidRPr="00A2756E">
              <w:rPr>
                <w:rStyle w:val="Hipervnculo"/>
                <w:rFonts w:ascii="Noto Sans" w:hAnsi="Noto Sans" w:cs="Noto Sans"/>
                <w:lang w:val="ca-ES"/>
              </w:rPr>
              <w:t>serveideprevencio@dgfun.caib.es</w:t>
            </w:r>
          </w:hyperlink>
          <w:r w:rsidR="00EC1B2E">
            <w:rPr>
              <w:rFonts w:ascii="Noto Sans" w:hAnsi="Noto Sans" w:cs="Noto Sans"/>
              <w:color w:val="C30045"/>
              <w:lang w:val="ca-ES"/>
            </w:rPr>
            <w:t xml:space="preserve"> </w:t>
          </w:r>
        </w:p>
      </w:tc>
      <w:tc>
        <w:tcPr>
          <w:tcW w:w="4589" w:type="dxa"/>
          <w:tcBorders>
            <w:top w:val="nil"/>
            <w:left w:val="nil"/>
            <w:bottom w:val="nil"/>
            <w:right w:val="nil"/>
          </w:tcBorders>
        </w:tcPr>
        <w:p w:rsidR="00EC1B2E" w:rsidRPr="00901173" w:rsidRDefault="00EC1B2E" w:rsidP="00EC1B2E">
          <w:pPr>
            <w:pStyle w:val="Peudepgina"/>
            <w:jc w:val="center"/>
            <w:rPr>
              <w:rFonts w:ascii="Noto Sans" w:hAnsi="Noto Sans" w:cs="Noto Sans"/>
            </w:rPr>
          </w:pPr>
        </w:p>
      </w:tc>
      <w:tc>
        <w:tcPr>
          <w:tcW w:w="1790" w:type="dxa"/>
          <w:tcBorders>
            <w:top w:val="nil"/>
            <w:left w:val="nil"/>
            <w:bottom w:val="nil"/>
            <w:right w:val="nil"/>
          </w:tcBorders>
        </w:tcPr>
        <w:p w:rsidR="00EC1B2E" w:rsidRPr="00901173" w:rsidRDefault="00EC1B2E" w:rsidP="00EC1B2E">
          <w:pPr>
            <w:pStyle w:val="Peudepgina"/>
            <w:rPr>
              <w:rFonts w:ascii="Noto Sans" w:hAnsi="Noto Sans" w:cs="Noto Sans"/>
            </w:rPr>
          </w:pPr>
        </w:p>
      </w:tc>
    </w:tr>
  </w:tbl>
  <w:p w:rsidR="00EC1B2E" w:rsidRDefault="00EC1B2E">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2E" w:rsidRDefault="00EC1B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76C" w:rsidRDefault="007F576C" w:rsidP="002F3D33">
      <w:r>
        <w:separator/>
      </w:r>
    </w:p>
  </w:footnote>
  <w:footnote w:type="continuationSeparator" w:id="0">
    <w:p w:rsidR="007F576C" w:rsidRDefault="007F576C" w:rsidP="002F3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2E" w:rsidRDefault="00EC1B2E">
    <w:pPr>
      <w:pStyle w:val="Encabezado"/>
    </w:pPr>
    <w:r>
      <w:rPr>
        <w:noProof/>
        <w:lang w:val="es-ES" w:eastAsia="es-ES"/>
      </w:rPr>
      <w:drawing>
        <wp:anchor distT="0" distB="0" distL="114300" distR="114300" simplePos="0" relativeHeight="251658752" behindDoc="0" locked="0" layoutInCell="1" allowOverlap="1">
          <wp:simplePos x="0" y="0"/>
          <wp:positionH relativeFrom="column">
            <wp:posOffset>-1153795</wp:posOffset>
          </wp:positionH>
          <wp:positionV relativeFrom="paragraph">
            <wp:posOffset>-135890</wp:posOffset>
          </wp:positionV>
          <wp:extent cx="542925" cy="1590675"/>
          <wp:effectExtent l="0" t="0" r="0" b="0"/>
          <wp:wrapNone/>
          <wp:docPr id="12"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1"/>
                  <a:srcRect/>
                  <a:stretch>
                    <a:fillRect/>
                  </a:stretch>
                </pic:blipFill>
                <pic:spPr bwMode="auto">
                  <a:xfrm>
                    <a:off x="0" y="0"/>
                    <a:ext cx="542925" cy="15906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2E" w:rsidRDefault="00EC1B2E" w:rsidP="008F226D">
    <w:pPr>
      <w:pStyle w:val="Encabezado"/>
      <w:spacing w:after="2700"/>
    </w:pPr>
    <w:r>
      <w:rPr>
        <w:noProof/>
        <w:lang w:val="es-ES" w:eastAsia="es-ES"/>
      </w:rPr>
      <w:drawing>
        <wp:anchor distT="0" distB="0" distL="114300" distR="114300" simplePos="0" relativeHeight="251660800" behindDoc="0" locked="0" layoutInCell="1" allowOverlap="1">
          <wp:simplePos x="0" y="0"/>
          <wp:positionH relativeFrom="column">
            <wp:posOffset>-1025297</wp:posOffset>
          </wp:positionH>
          <wp:positionV relativeFrom="paragraph">
            <wp:posOffset>-44773</wp:posOffset>
          </wp:positionV>
          <wp:extent cx="1742840" cy="1854679"/>
          <wp:effectExtent l="0" t="0" r="0" b="0"/>
          <wp:wrapNone/>
          <wp:docPr id="1" name="Imagen 1" descr="C:\Users\u100825\AppData\Local\Temp\CHIS_DGFP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0825\AppData\Local\Temp\CHIS_DGFP_COL.png"/>
                  <pic:cNvPicPr>
                    <a:picLocks noChangeAspect="1" noChangeArrowheads="1"/>
                  </pic:cNvPicPr>
                </pic:nvPicPr>
                <pic:blipFill>
                  <a:blip r:embed="rId1"/>
                  <a:srcRect/>
                  <a:stretch>
                    <a:fillRect/>
                  </a:stretch>
                </pic:blipFill>
                <pic:spPr bwMode="auto">
                  <a:xfrm>
                    <a:off x="0" y="0"/>
                    <a:ext cx="1742841" cy="1854680"/>
                  </a:xfrm>
                  <a:prstGeom prst="rect">
                    <a:avLst/>
                  </a:prstGeom>
                  <a:noFill/>
                  <a:ln w="9525">
                    <a:noFill/>
                    <a:miter lim="800000"/>
                    <a:headEnd/>
                    <a:tailEnd/>
                  </a:ln>
                </pic:spPr>
              </pic:pic>
            </a:graphicData>
          </a:graphic>
        </wp:anchor>
      </w:drawing>
    </w:r>
    <w:r w:rsidRPr="002A1744">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2E" w:rsidRDefault="00EC1B2E">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37" w:type="dxa"/>
      <w:tblLayout w:type="fixed"/>
      <w:tblCellMar>
        <w:left w:w="70" w:type="dxa"/>
        <w:right w:w="70" w:type="dxa"/>
      </w:tblCellMar>
      <w:tblLook w:val="0000"/>
    </w:tblPr>
    <w:tblGrid>
      <w:gridCol w:w="3968"/>
      <w:gridCol w:w="4605"/>
    </w:tblGrid>
    <w:tr w:rsidR="00EC1B2E">
      <w:tc>
        <w:tcPr>
          <w:tcW w:w="3968" w:type="dxa"/>
        </w:tcPr>
        <w:p w:rsidR="00EC1B2E" w:rsidRDefault="00EC1B2E">
          <w:pPr>
            <w:jc w:val="both"/>
          </w:pPr>
        </w:p>
      </w:tc>
      <w:tc>
        <w:tcPr>
          <w:tcW w:w="4605" w:type="dxa"/>
        </w:tcPr>
        <w:p w:rsidR="00EC1B2E" w:rsidRDefault="00EC1B2E"/>
      </w:tc>
    </w:tr>
  </w:tbl>
  <w:p w:rsidR="00EC1B2E" w:rsidRDefault="00EC1B2E">
    <w:pPr>
      <w:pStyle w:val="Encabezado"/>
      <w:rPr>
        <w:rFonts w:ascii="LegacySanITCBoo" w:hAnsi="LegacySanITCBoo"/>
      </w:rPr>
    </w:pPr>
  </w:p>
  <w:p w:rsidR="00EC1B2E" w:rsidRDefault="00EC1B2E">
    <w:r w:rsidRPr="00EC1B2E">
      <w:rPr>
        <w:noProof/>
        <w:lang w:val="es-ES" w:eastAsia="es-ES"/>
      </w:rPr>
      <w:drawing>
        <wp:anchor distT="0" distB="0" distL="114300" distR="114300" simplePos="0" relativeHeight="251662848" behindDoc="0" locked="0" layoutInCell="1" allowOverlap="1">
          <wp:simplePos x="0" y="0"/>
          <wp:positionH relativeFrom="column">
            <wp:posOffset>-1151984</wp:posOffset>
          </wp:positionH>
          <wp:positionV relativeFrom="paragraph">
            <wp:posOffset>-384915</wp:posOffset>
          </wp:positionV>
          <wp:extent cx="544105" cy="1586975"/>
          <wp:effectExtent l="0" t="0" r="0" b="0"/>
          <wp:wrapNone/>
          <wp:docPr id="5"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1"/>
                  <a:srcRect/>
                  <a:stretch>
                    <a:fillRect/>
                  </a:stretch>
                </pic:blipFill>
                <pic:spPr bwMode="auto">
                  <a:xfrm>
                    <a:off x="0" y="0"/>
                    <a:ext cx="542925" cy="1590675"/>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2E" w:rsidRDefault="00EC1B2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04D82"/>
    <w:multiLevelType w:val="hybridMultilevel"/>
    <w:tmpl w:val="6644A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9881BC9"/>
    <w:multiLevelType w:val="multilevel"/>
    <w:tmpl w:val="2788FEA2"/>
    <w:lvl w:ilvl="0">
      <w:start w:val="1"/>
      <w:numFmt w:val="decimal"/>
      <w:pStyle w:val="Cabeceras"/>
      <w:lvlText w:val="%1."/>
      <w:lvlJc w:val="left"/>
      <w:pPr>
        <w:tabs>
          <w:tab w:val="num" w:pos="360"/>
        </w:tabs>
        <w:ind w:left="360" w:hanging="360"/>
      </w:pPr>
    </w:lvl>
    <w:lvl w:ilvl="1">
      <w:start w:val="1"/>
      <w:numFmt w:val="decimal"/>
      <w:pStyle w:val="Cabeceras2"/>
      <w:lvlText w:val="%1.%2."/>
      <w:lvlJc w:val="left"/>
      <w:pPr>
        <w:tabs>
          <w:tab w:val="num" w:pos="792"/>
        </w:tabs>
        <w:ind w:left="792" w:hanging="432"/>
      </w:pPr>
    </w:lvl>
    <w:lvl w:ilvl="2">
      <w:start w:val="1"/>
      <w:numFmt w:val="decimal"/>
      <w:pStyle w:val="Cabeceras3"/>
      <w:lvlText w:val="%1.%2.%3."/>
      <w:lvlJc w:val="left"/>
      <w:pPr>
        <w:tabs>
          <w:tab w:val="num" w:pos="1440"/>
        </w:tabs>
        <w:ind w:left="1224" w:hanging="504"/>
      </w:pPr>
    </w:lvl>
    <w:lvl w:ilvl="3">
      <w:start w:val="1"/>
      <w:numFmt w:val="decimal"/>
      <w:pStyle w:val="Cabeceras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7273B3E"/>
    <w:multiLevelType w:val="hybridMultilevel"/>
    <w:tmpl w:val="5D7604F6"/>
    <w:lvl w:ilvl="0" w:tplc="36E42434">
      <w:numFmt w:val="bullet"/>
      <w:lvlText w:val="•"/>
      <w:lvlJc w:val="left"/>
      <w:pPr>
        <w:ind w:left="720" w:hanging="360"/>
      </w:pPr>
      <w:rPr>
        <w:rFonts w:ascii="Noto Sans" w:eastAsia="Calibri"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0962"/>
  </w:hdrShapeDefaults>
  <w:footnotePr>
    <w:footnote w:id="-1"/>
    <w:footnote w:id="0"/>
  </w:footnotePr>
  <w:endnotePr>
    <w:endnote w:id="-1"/>
    <w:endnote w:id="0"/>
  </w:endnotePr>
  <w:compat/>
  <w:rsids>
    <w:rsidRoot w:val="00022F41"/>
    <w:rsid w:val="0001132A"/>
    <w:rsid w:val="000156CD"/>
    <w:rsid w:val="00022F41"/>
    <w:rsid w:val="00023205"/>
    <w:rsid w:val="000237A9"/>
    <w:rsid w:val="00034A40"/>
    <w:rsid w:val="00036B37"/>
    <w:rsid w:val="00050D54"/>
    <w:rsid w:val="00074F0B"/>
    <w:rsid w:val="00092B9B"/>
    <w:rsid w:val="000950E0"/>
    <w:rsid w:val="000A7669"/>
    <w:rsid w:val="000B1813"/>
    <w:rsid w:val="000B184C"/>
    <w:rsid w:val="000D7FC3"/>
    <w:rsid w:val="0010508B"/>
    <w:rsid w:val="00110FE4"/>
    <w:rsid w:val="00114152"/>
    <w:rsid w:val="001266B7"/>
    <w:rsid w:val="00144C26"/>
    <w:rsid w:val="001926F7"/>
    <w:rsid w:val="001B4283"/>
    <w:rsid w:val="001C76E5"/>
    <w:rsid w:val="001D2A3E"/>
    <w:rsid w:val="001D3D05"/>
    <w:rsid w:val="001E5FD1"/>
    <w:rsid w:val="0020001D"/>
    <w:rsid w:val="00221060"/>
    <w:rsid w:val="00222923"/>
    <w:rsid w:val="002266B1"/>
    <w:rsid w:val="002502C7"/>
    <w:rsid w:val="0025741D"/>
    <w:rsid w:val="002635A5"/>
    <w:rsid w:val="00274B69"/>
    <w:rsid w:val="0029653D"/>
    <w:rsid w:val="002A1744"/>
    <w:rsid w:val="002C075E"/>
    <w:rsid w:val="002C44FC"/>
    <w:rsid w:val="002E219A"/>
    <w:rsid w:val="002F1FA3"/>
    <w:rsid w:val="002F3D33"/>
    <w:rsid w:val="00307F7A"/>
    <w:rsid w:val="00322246"/>
    <w:rsid w:val="00323D33"/>
    <w:rsid w:val="00331224"/>
    <w:rsid w:val="003403A6"/>
    <w:rsid w:val="003419D5"/>
    <w:rsid w:val="00357840"/>
    <w:rsid w:val="00373894"/>
    <w:rsid w:val="003866E4"/>
    <w:rsid w:val="00392DD5"/>
    <w:rsid w:val="003C228C"/>
    <w:rsid w:val="003D785A"/>
    <w:rsid w:val="003F6178"/>
    <w:rsid w:val="003F6E57"/>
    <w:rsid w:val="003F771A"/>
    <w:rsid w:val="00466CDE"/>
    <w:rsid w:val="00485578"/>
    <w:rsid w:val="004C6BE5"/>
    <w:rsid w:val="004D2A64"/>
    <w:rsid w:val="0050440F"/>
    <w:rsid w:val="005622F6"/>
    <w:rsid w:val="00574AA6"/>
    <w:rsid w:val="005C057F"/>
    <w:rsid w:val="005E3236"/>
    <w:rsid w:val="006013FF"/>
    <w:rsid w:val="00635971"/>
    <w:rsid w:val="00637409"/>
    <w:rsid w:val="006377DF"/>
    <w:rsid w:val="00651C37"/>
    <w:rsid w:val="00663E55"/>
    <w:rsid w:val="006776B5"/>
    <w:rsid w:val="006B4CEB"/>
    <w:rsid w:val="006C5013"/>
    <w:rsid w:val="006F0D2E"/>
    <w:rsid w:val="0072100A"/>
    <w:rsid w:val="007265EF"/>
    <w:rsid w:val="0074473A"/>
    <w:rsid w:val="00750C99"/>
    <w:rsid w:val="007567B3"/>
    <w:rsid w:val="00762CDE"/>
    <w:rsid w:val="00772EEB"/>
    <w:rsid w:val="00774D29"/>
    <w:rsid w:val="007D487C"/>
    <w:rsid w:val="007F36BC"/>
    <w:rsid w:val="007F576C"/>
    <w:rsid w:val="007F6F4F"/>
    <w:rsid w:val="0081333C"/>
    <w:rsid w:val="0083573F"/>
    <w:rsid w:val="008413FC"/>
    <w:rsid w:val="00842E51"/>
    <w:rsid w:val="008442CE"/>
    <w:rsid w:val="00872B70"/>
    <w:rsid w:val="00895D5B"/>
    <w:rsid w:val="008A09F1"/>
    <w:rsid w:val="008A0BCD"/>
    <w:rsid w:val="008A3278"/>
    <w:rsid w:val="008A4F91"/>
    <w:rsid w:val="008A636B"/>
    <w:rsid w:val="008B7970"/>
    <w:rsid w:val="008E248C"/>
    <w:rsid w:val="008E5F14"/>
    <w:rsid w:val="008F226D"/>
    <w:rsid w:val="008F3D44"/>
    <w:rsid w:val="00901173"/>
    <w:rsid w:val="009A0E69"/>
    <w:rsid w:val="009B3FD2"/>
    <w:rsid w:val="009D0416"/>
    <w:rsid w:val="009D05A6"/>
    <w:rsid w:val="009F36D4"/>
    <w:rsid w:val="00A2137F"/>
    <w:rsid w:val="00A24F99"/>
    <w:rsid w:val="00A31C73"/>
    <w:rsid w:val="00A32066"/>
    <w:rsid w:val="00A45203"/>
    <w:rsid w:val="00A503A0"/>
    <w:rsid w:val="00A70754"/>
    <w:rsid w:val="00A90ED1"/>
    <w:rsid w:val="00A9443C"/>
    <w:rsid w:val="00A94FEA"/>
    <w:rsid w:val="00AA2E2E"/>
    <w:rsid w:val="00AB1645"/>
    <w:rsid w:val="00AE7DD6"/>
    <w:rsid w:val="00AF6E68"/>
    <w:rsid w:val="00B049DA"/>
    <w:rsid w:val="00B1160B"/>
    <w:rsid w:val="00B2463B"/>
    <w:rsid w:val="00B2725C"/>
    <w:rsid w:val="00B340FE"/>
    <w:rsid w:val="00B4748B"/>
    <w:rsid w:val="00B522DD"/>
    <w:rsid w:val="00B611B6"/>
    <w:rsid w:val="00B615C5"/>
    <w:rsid w:val="00B70D3B"/>
    <w:rsid w:val="00B72590"/>
    <w:rsid w:val="00B86DE2"/>
    <w:rsid w:val="00B96B23"/>
    <w:rsid w:val="00BA5DF3"/>
    <w:rsid w:val="00BA7CDC"/>
    <w:rsid w:val="00BF3976"/>
    <w:rsid w:val="00C004FA"/>
    <w:rsid w:val="00C168B0"/>
    <w:rsid w:val="00C24228"/>
    <w:rsid w:val="00C30964"/>
    <w:rsid w:val="00C6481A"/>
    <w:rsid w:val="00C77D5C"/>
    <w:rsid w:val="00CC759F"/>
    <w:rsid w:val="00CE3EAA"/>
    <w:rsid w:val="00CF32FC"/>
    <w:rsid w:val="00CF5372"/>
    <w:rsid w:val="00D0530C"/>
    <w:rsid w:val="00D12B6D"/>
    <w:rsid w:val="00D13B6D"/>
    <w:rsid w:val="00D2046A"/>
    <w:rsid w:val="00D40806"/>
    <w:rsid w:val="00D44E04"/>
    <w:rsid w:val="00D616E9"/>
    <w:rsid w:val="00D76585"/>
    <w:rsid w:val="00D911CC"/>
    <w:rsid w:val="00DA5056"/>
    <w:rsid w:val="00DD5C0A"/>
    <w:rsid w:val="00DD7696"/>
    <w:rsid w:val="00DF0E12"/>
    <w:rsid w:val="00DF1C34"/>
    <w:rsid w:val="00DF2AFF"/>
    <w:rsid w:val="00DF7C2E"/>
    <w:rsid w:val="00E16ABC"/>
    <w:rsid w:val="00E3324B"/>
    <w:rsid w:val="00E710FA"/>
    <w:rsid w:val="00E922C1"/>
    <w:rsid w:val="00EA0467"/>
    <w:rsid w:val="00EB69B0"/>
    <w:rsid w:val="00EC0881"/>
    <w:rsid w:val="00EC1B2E"/>
    <w:rsid w:val="00EE3B34"/>
    <w:rsid w:val="00EE77C0"/>
    <w:rsid w:val="00EE7C2F"/>
    <w:rsid w:val="00EF3F93"/>
    <w:rsid w:val="00EF4E56"/>
    <w:rsid w:val="00F1333D"/>
    <w:rsid w:val="00F62DA3"/>
    <w:rsid w:val="00F702BF"/>
    <w:rsid w:val="00F8738C"/>
    <w:rsid w:val="00FB249B"/>
    <w:rsid w:val="00FE6B74"/>
    <w:rsid w:val="00FF69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paragraph" w:styleId="Ttulo2">
    <w:name w:val="heading 2"/>
    <w:basedOn w:val="Normal"/>
    <w:next w:val="Normal"/>
    <w:link w:val="Ttulo2Car"/>
    <w:qFormat/>
    <w:rsid w:val="00B1160B"/>
    <w:pPr>
      <w:keepNext/>
      <w:tabs>
        <w:tab w:val="center" w:pos="82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after="58"/>
      <w:jc w:val="center"/>
      <w:outlineLvl w:val="1"/>
    </w:pPr>
    <w:rPr>
      <w:rFonts w:eastAsia="Times New Roman" w:cs="Noto Sans"/>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2F3D33"/>
    <w:pPr>
      <w:tabs>
        <w:tab w:val="center" w:pos="4252"/>
        <w:tab w:val="right" w:pos="8504"/>
      </w:tabs>
    </w:pPr>
  </w:style>
  <w:style w:type="character" w:customStyle="1" w:styleId="EncabezadoCar">
    <w:name w:val="Encabezado Car"/>
    <w:basedOn w:val="Fuentedeprrafopredeter"/>
    <w:link w:val="Encabezado"/>
    <w:uiPriority w:val="99"/>
    <w:semiHidden/>
    <w:rsid w:val="002F3D33"/>
    <w:rPr>
      <w:rFonts w:ascii="Noto Sans" w:hAnsi="Noto Sans"/>
    </w:rPr>
  </w:style>
  <w:style w:type="paragraph" w:styleId="Piedepgina">
    <w:name w:val="footer"/>
    <w:basedOn w:val="Normal"/>
    <w:link w:val="PiedepginaCar"/>
    <w:unhideWhenUsed/>
    <w:rsid w:val="002F3D33"/>
    <w:pPr>
      <w:tabs>
        <w:tab w:val="center" w:pos="4252"/>
        <w:tab w:val="right" w:pos="8504"/>
      </w:tabs>
    </w:pPr>
  </w:style>
  <w:style w:type="character" w:customStyle="1" w:styleId="PiedepginaCar">
    <w:name w:val="Pie de página Car"/>
    <w:basedOn w:val="Fuentedeprrafopredeter"/>
    <w:link w:val="Piedepgina"/>
    <w:uiPriority w:val="99"/>
    <w:rsid w:val="002F3D33"/>
    <w:rPr>
      <w:rFonts w:ascii="Noto Sans" w:hAnsi="Noto San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paragraph" w:styleId="Prrafodelista">
    <w:name w:val="List Paragraph"/>
    <w:basedOn w:val="Normal"/>
    <w:uiPriority w:val="34"/>
    <w:qFormat/>
    <w:rsid w:val="00CE3EAA"/>
    <w:pPr>
      <w:ind w:left="720"/>
      <w:contextualSpacing/>
    </w:pPr>
  </w:style>
  <w:style w:type="character" w:customStyle="1" w:styleId="Ttulo2Car">
    <w:name w:val="Título 2 Car"/>
    <w:basedOn w:val="Fuentedeprrafopredeter"/>
    <w:link w:val="Ttulo2"/>
    <w:rsid w:val="00B1160B"/>
    <w:rPr>
      <w:rFonts w:ascii="Noto Sans" w:eastAsia="Times New Roman" w:hAnsi="Noto Sans" w:cs="Noto Sans"/>
      <w:b/>
      <w:sz w:val="24"/>
      <w:szCs w:val="24"/>
      <w:lang w:val="ca-ES"/>
    </w:rPr>
  </w:style>
  <w:style w:type="paragraph" w:styleId="NormalWeb">
    <w:name w:val="Normal (Web)"/>
    <w:basedOn w:val="Normal"/>
    <w:rsid w:val="00CE3EAA"/>
    <w:pPr>
      <w:spacing w:before="100" w:after="100"/>
    </w:pPr>
    <w:rPr>
      <w:rFonts w:ascii="Arial" w:eastAsia="Times New Roman" w:hAnsi="Arial"/>
      <w:sz w:val="24"/>
      <w:szCs w:val="20"/>
      <w:lang w:val="es-ES" w:eastAsia="es-ES"/>
    </w:rPr>
  </w:style>
  <w:style w:type="paragraph" w:customStyle="1" w:styleId="Cabeceras">
    <w:name w:val="Cabeceras"/>
    <w:basedOn w:val="Normal"/>
    <w:next w:val="Normal"/>
    <w:rsid w:val="00CE3EAA"/>
    <w:pPr>
      <w:numPr>
        <w:numId w:val="3"/>
      </w:numPr>
      <w:spacing w:line="360" w:lineRule="auto"/>
      <w:jc w:val="both"/>
    </w:pPr>
    <w:rPr>
      <w:rFonts w:ascii="Arial" w:eastAsia="Times New Roman" w:hAnsi="Arial"/>
      <w:b/>
      <w:caps/>
      <w:sz w:val="24"/>
      <w:szCs w:val="20"/>
      <w:lang w:val="es-ES_tradnl" w:eastAsia="es-ES"/>
    </w:rPr>
  </w:style>
  <w:style w:type="paragraph" w:customStyle="1" w:styleId="Cabeceras2">
    <w:name w:val="Cabeceras2"/>
    <w:basedOn w:val="Cabeceras"/>
    <w:next w:val="Normal"/>
    <w:rsid w:val="00CE3EAA"/>
    <w:pPr>
      <w:numPr>
        <w:ilvl w:val="1"/>
      </w:numPr>
      <w:tabs>
        <w:tab w:val="clear" w:pos="792"/>
        <w:tab w:val="num" w:pos="360"/>
        <w:tab w:val="num" w:pos="705"/>
        <w:tab w:val="num" w:pos="1440"/>
      </w:tabs>
      <w:ind w:left="705" w:hanging="705"/>
    </w:pPr>
    <w:rPr>
      <w:caps w:val="0"/>
    </w:rPr>
  </w:style>
  <w:style w:type="paragraph" w:customStyle="1" w:styleId="Cabeceras3">
    <w:name w:val="Cabeceras3"/>
    <w:basedOn w:val="Cabeceras2"/>
    <w:next w:val="Normal"/>
    <w:rsid w:val="00CE3EAA"/>
    <w:pPr>
      <w:numPr>
        <w:ilvl w:val="2"/>
      </w:numPr>
      <w:tabs>
        <w:tab w:val="clear" w:pos="1440"/>
        <w:tab w:val="num" w:pos="360"/>
        <w:tab w:val="num" w:pos="705"/>
        <w:tab w:val="num" w:pos="2160"/>
      </w:tabs>
      <w:ind w:left="705" w:hanging="705"/>
    </w:pPr>
    <w:rPr>
      <w:i/>
      <w:sz w:val="22"/>
    </w:rPr>
  </w:style>
  <w:style w:type="paragraph" w:customStyle="1" w:styleId="Cabeceras4">
    <w:name w:val="Cabeceras4"/>
    <w:basedOn w:val="Cabeceras3"/>
    <w:next w:val="Normal"/>
    <w:rsid w:val="00CE3EAA"/>
    <w:pPr>
      <w:numPr>
        <w:ilvl w:val="3"/>
      </w:numPr>
      <w:tabs>
        <w:tab w:val="clear" w:pos="1800"/>
        <w:tab w:val="num" w:pos="360"/>
        <w:tab w:val="num" w:pos="705"/>
        <w:tab w:val="num" w:pos="2880"/>
      </w:tabs>
      <w:ind w:left="705" w:hanging="705"/>
    </w:pPr>
    <w:rPr>
      <w:i w:val="0"/>
    </w:rPr>
  </w:style>
  <w:style w:type="paragraph" w:customStyle="1" w:styleId="Dades">
    <w:name w:val="Dades"/>
    <w:qFormat/>
    <w:rsid w:val="00B1160B"/>
    <w:pPr>
      <w:spacing w:line="480" w:lineRule="auto"/>
    </w:pPr>
    <w:rPr>
      <w:rFonts w:ascii="Noto Sans" w:eastAsia="Times New Roman" w:hAnsi="Noto Sans" w:cs="Noto Sans"/>
      <w:color w:val="000000"/>
      <w:lang w:val="ca-ES"/>
    </w:rPr>
  </w:style>
</w:styles>
</file>

<file path=word/webSettings.xml><?xml version="1.0" encoding="utf-8"?>
<w:webSettings xmlns:r="http://schemas.openxmlformats.org/officeDocument/2006/relationships" xmlns:w="http://schemas.openxmlformats.org/wordprocessingml/2006/main">
  <w:divs>
    <w:div w:id="1926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mailto:protecciodades@dpd.caib.es" TargetMode="Externa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serveideprevencio@dgfun.caib.e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erveideprevencio@dgfun.cai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0825\AppData\Local\Temp\000.%20Plantilla%20base%20(p1_6,5)-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000. Plantilla base (p1_6,5)-2</Template>
  <TotalTime>1</TotalTime>
  <Pages>4</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5219</CharactersWithSpaces>
  <SharedDoc>false</SharedDoc>
  <HLinks>
    <vt:vector size="12" baseType="variant">
      <vt:variant>
        <vt:i4>3801111</vt:i4>
      </vt:variant>
      <vt:variant>
        <vt:i4>6</vt:i4>
      </vt:variant>
      <vt:variant>
        <vt:i4>0</vt:i4>
      </vt:variant>
      <vt:variant>
        <vt:i4>5</vt:i4>
      </vt:variant>
      <vt:variant>
        <vt:lpwstr>mailto:comunicacio@caib.es</vt:lpwstr>
      </vt:variant>
      <vt:variant>
        <vt:lpwstr/>
      </vt:variant>
      <vt:variant>
        <vt:i4>3801111</vt:i4>
      </vt:variant>
      <vt:variant>
        <vt:i4>0</vt:i4>
      </vt:variant>
      <vt:variant>
        <vt:i4>0</vt:i4>
      </vt:variant>
      <vt:variant>
        <vt:i4>5</vt:i4>
      </vt:variant>
      <vt:variant>
        <vt:lpwstr>mailto:comunicacio@caib.es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u100825</dc:creator>
  <cp:lastModifiedBy>u104943</cp:lastModifiedBy>
  <cp:revision>2</cp:revision>
  <dcterms:created xsi:type="dcterms:W3CDTF">2018-07-05T11:46:00Z</dcterms:created>
  <dcterms:modified xsi:type="dcterms:W3CDTF">2018-07-05T11:46:00Z</dcterms:modified>
</cp:coreProperties>
</file>