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E3" w:rsidRDefault="00407DE3" w:rsidP="00407DE3">
      <w:pPr>
        <w:keepNext/>
        <w:keepLines/>
        <w:jc w:val="center"/>
        <w:outlineLvl w:val="1"/>
        <w:rPr>
          <w:rFonts w:eastAsiaTheme="majorEastAsia" w:cs="Noto Sans"/>
          <w:b/>
          <w:bCs/>
          <w:lang w:val="es-ES_tradnl"/>
        </w:rPr>
      </w:pPr>
      <w:r w:rsidRPr="00870E36">
        <w:rPr>
          <w:rFonts w:eastAsiaTheme="majorEastAsia" w:cs="Noto Sans"/>
          <w:b/>
          <w:bCs/>
          <w:lang w:val="es-ES_tradnl"/>
        </w:rPr>
        <w:t>Modelo de aval prestado por entidades de crédito o sociedades de garantía recíproca</w:t>
      </w:r>
    </w:p>
    <w:p w:rsidR="006E0259" w:rsidRPr="00870E36" w:rsidRDefault="006E0259" w:rsidP="00407DE3">
      <w:pPr>
        <w:keepNext/>
        <w:keepLines/>
        <w:jc w:val="center"/>
        <w:outlineLvl w:val="1"/>
        <w:rPr>
          <w:rFonts w:eastAsiaTheme="majorEastAsia" w:cs="Noto Sans"/>
          <w:b/>
          <w:bCs/>
          <w:lang w:val="es-ES_tradnl"/>
        </w:rPr>
      </w:pPr>
      <w:r>
        <w:rPr>
          <w:rFonts w:eastAsiaTheme="majorEastAsia" w:cs="Noto Sans"/>
          <w:b/>
          <w:bCs/>
          <w:lang w:val="es-ES_tradnl"/>
        </w:rPr>
        <w:t>GARANTÍA DEFINITIVA CONTRATACIÓN ADMINISTRATIVA</w:t>
      </w:r>
    </w:p>
    <w:p w:rsidR="00407DE3" w:rsidRPr="00870E36" w:rsidRDefault="00407DE3" w:rsidP="00407DE3">
      <w:pPr>
        <w:rPr>
          <w:rFonts w:cs="Noto Sans"/>
          <w:lang w:val="es-ES_tradnl"/>
        </w:rPr>
      </w:pPr>
    </w:p>
    <w:p w:rsidR="00407DE3" w:rsidRPr="00870E36" w:rsidRDefault="00407DE3" w:rsidP="00407DE3">
      <w:pPr>
        <w:jc w:val="both"/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...............................................................................................................................................,</w:t>
      </w:r>
    </w:p>
    <w:p w:rsidR="00407DE3" w:rsidRPr="00870E36" w:rsidRDefault="00407DE3" w:rsidP="00407DE3">
      <w:pPr>
        <w:jc w:val="both"/>
        <w:rPr>
          <w:rFonts w:cs="Noto Sans"/>
          <w:sz w:val="18"/>
          <w:szCs w:val="18"/>
          <w:vertAlign w:val="superscript"/>
          <w:lang w:val="es-ES_tradnl"/>
        </w:rPr>
      </w:pPr>
      <w:r w:rsidRPr="00870E36">
        <w:rPr>
          <w:rFonts w:cs="Noto Sans"/>
          <w:sz w:val="24"/>
          <w:szCs w:val="24"/>
          <w:vertAlign w:val="subscript"/>
          <w:lang w:val="es-ES_tradnl"/>
        </w:rPr>
        <w:t>[</w:t>
      </w:r>
      <w:r w:rsidRPr="00870E36">
        <w:rPr>
          <w:rFonts w:cs="Noto Sans"/>
          <w:i/>
          <w:sz w:val="24"/>
          <w:szCs w:val="24"/>
          <w:vertAlign w:val="subscript"/>
          <w:lang w:val="es-ES_tradnl"/>
        </w:rPr>
        <w:t>Entidad</w:t>
      </w:r>
      <w:r w:rsidRPr="00870E36">
        <w:rPr>
          <w:rFonts w:cs="Noto Sans"/>
          <w:sz w:val="24"/>
          <w:szCs w:val="24"/>
          <w:vertAlign w:val="subscript"/>
          <w:lang w:val="es-ES_tradnl"/>
        </w:rPr>
        <w:t>]</w:t>
      </w:r>
      <w:r w:rsidRPr="00870E36">
        <w:rPr>
          <w:rFonts w:cs="Noto Sans"/>
          <w:sz w:val="18"/>
          <w:szCs w:val="18"/>
          <w:vertAlign w:val="superscript"/>
          <w:lang w:val="es-ES_tradnl"/>
        </w:rPr>
        <w:t xml:space="preserve">1 </w:t>
      </w:r>
    </w:p>
    <w:p w:rsidR="00407DE3" w:rsidRPr="00870E36" w:rsidRDefault="00407DE3" w:rsidP="00407DE3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con NIF........................., y domicilio en.............................................................................. representada por</w:t>
      </w:r>
    </w:p>
    <w:p w:rsidR="00407DE3" w:rsidRPr="00870E36" w:rsidRDefault="00407DE3" w:rsidP="00407DE3">
      <w:pPr>
        <w:jc w:val="both"/>
        <w:rPr>
          <w:rFonts w:cs="Noto Sans"/>
          <w:sz w:val="24"/>
          <w:szCs w:val="24"/>
          <w:vertAlign w:val="subscript"/>
          <w:lang w:val="es-ES_tradnl"/>
        </w:rPr>
      </w:pPr>
      <w:r w:rsidRPr="00870E36">
        <w:rPr>
          <w:rFonts w:cs="Noto Sans"/>
          <w:lang w:val="es-ES_tradnl"/>
        </w:rPr>
        <w:t>…...……………….........................................…….........................................................................</w:t>
      </w:r>
    </w:p>
    <w:p w:rsidR="00407DE3" w:rsidRPr="00870E36" w:rsidRDefault="00407DE3" w:rsidP="00407DE3">
      <w:pPr>
        <w:tabs>
          <w:tab w:val="right" w:leader="dot" w:pos="1701"/>
          <w:tab w:val="right" w:leader="dot" w:pos="5670"/>
          <w:tab w:val="right" w:leader="dot" w:pos="9072"/>
        </w:tabs>
        <w:jc w:val="both"/>
        <w:rPr>
          <w:rFonts w:eastAsia="Times New Roman" w:cs="Noto Sans"/>
          <w:sz w:val="16"/>
          <w:szCs w:val="16"/>
          <w:lang w:val="es-ES_tradnl" w:eastAsia="es-ES"/>
        </w:rPr>
      </w:pPr>
      <w:r w:rsidRPr="00870E36">
        <w:rPr>
          <w:rFonts w:eastAsia="Times New Roman" w:cs="Noto Sans"/>
          <w:sz w:val="16"/>
          <w:szCs w:val="16"/>
          <w:lang w:val="es-ES_tradnl" w:eastAsia="es-ES"/>
        </w:rPr>
        <w:t>[</w:t>
      </w:r>
      <w:r w:rsidRPr="00870E36">
        <w:rPr>
          <w:rFonts w:eastAsia="Times New Roman" w:cs="Noto Sans"/>
          <w:i/>
          <w:sz w:val="16"/>
          <w:szCs w:val="16"/>
          <w:lang w:val="es-ES_tradnl" w:eastAsia="es-ES"/>
        </w:rPr>
        <w:t>Nombre y apellidos</w:t>
      </w:r>
      <w:r w:rsidRPr="00870E36">
        <w:rPr>
          <w:rFonts w:eastAsia="Times New Roman" w:cs="Noto Sans"/>
          <w:sz w:val="16"/>
          <w:szCs w:val="16"/>
          <w:lang w:val="es-ES_tradnl" w:eastAsia="es-ES"/>
        </w:rPr>
        <w:t>]</w:t>
      </w:r>
      <w:r w:rsidRPr="00870E36">
        <w:rPr>
          <w:rFonts w:eastAsia="Times New Roman" w:cs="Noto Sans"/>
          <w:sz w:val="18"/>
          <w:szCs w:val="18"/>
          <w:vertAlign w:val="superscript"/>
          <w:lang w:val="es-ES_tradnl" w:eastAsia="es-ES"/>
        </w:rPr>
        <w:t>2</w:t>
      </w:r>
    </w:p>
    <w:p w:rsidR="00407DE3" w:rsidRPr="00870E36" w:rsidRDefault="00407DE3" w:rsidP="00407DE3">
      <w:pPr>
        <w:tabs>
          <w:tab w:val="right" w:leader="dot" w:pos="1701"/>
          <w:tab w:val="right" w:leader="dot" w:pos="5670"/>
          <w:tab w:val="right" w:leader="dot" w:pos="9072"/>
        </w:tabs>
        <w:jc w:val="both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con DNI/NIE......................, con poderes suficientes de acuerdo con la validación de poderes que se indica más abajo,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F4328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  <w:r w:rsidRPr="00F43286">
        <w:rPr>
          <w:rFonts w:eastAsia="Times New Roman" w:cs="Noto Sans"/>
          <w:b/>
          <w:lang w:val="es-ES_tradnl" w:eastAsia="es-ES"/>
        </w:rPr>
        <w:t>AVALA</w:t>
      </w:r>
    </w:p>
    <w:p w:rsidR="0021246B" w:rsidRPr="000B530E" w:rsidRDefault="0021246B" w:rsidP="0021246B">
      <w:pPr>
        <w:tabs>
          <w:tab w:val="right" w:leader="dot" w:pos="8505"/>
        </w:tabs>
        <w:rPr>
          <w:rFonts w:eastAsia="Times New Roman" w:cs="Noto Sans"/>
          <w:lang w:val="es-ES_tradnl" w:eastAsia="es-ES"/>
        </w:rPr>
      </w:pPr>
      <w:r w:rsidRPr="005A72C6">
        <w:rPr>
          <w:rFonts w:eastAsia="Times New Roman" w:cs="Noto Sans"/>
          <w:b/>
          <w:lang w:val="es-ES_tradnl" w:eastAsia="es-ES"/>
        </w:rPr>
        <w:t>A:</w:t>
      </w:r>
      <w:r w:rsidRPr="00870E36">
        <w:rPr>
          <w:rFonts w:eastAsia="Times New Roman" w:cs="Noto Sans"/>
          <w:lang w:val="es-ES_tradnl" w:eastAsia="es-ES"/>
        </w:rPr>
        <w:tab/>
        <w:t>,</w:t>
      </w:r>
    </w:p>
    <w:p w:rsidR="0021246B" w:rsidRPr="0034449D" w:rsidRDefault="0021246B" w:rsidP="0021246B">
      <w:pPr>
        <w:rPr>
          <w:rFonts w:cs="Noto Sans"/>
          <w:vertAlign w:val="subscript"/>
          <w:lang w:val="es-ES_tradnl"/>
        </w:rPr>
      </w:pPr>
      <w:r w:rsidRPr="0034449D">
        <w:rPr>
          <w:rFonts w:cs="Noto Sans"/>
          <w:sz w:val="28"/>
          <w:szCs w:val="28"/>
          <w:vertAlign w:val="subscript"/>
          <w:lang w:val="es-ES_tradnl"/>
        </w:rPr>
        <w:t>[</w:t>
      </w:r>
      <w:r w:rsidRPr="0034449D">
        <w:rPr>
          <w:rFonts w:cs="Noto Sans"/>
          <w:i/>
          <w:sz w:val="28"/>
          <w:szCs w:val="28"/>
          <w:vertAlign w:val="subscript"/>
          <w:lang w:val="es-ES_tradnl"/>
        </w:rPr>
        <w:t>Nombre y apellidos o denominación social</w:t>
      </w:r>
      <w:r w:rsidRPr="0034449D">
        <w:rPr>
          <w:rFonts w:cs="Noto Sans"/>
          <w:sz w:val="28"/>
          <w:szCs w:val="28"/>
          <w:vertAlign w:val="subscript"/>
          <w:lang w:val="es-ES_tradnl"/>
        </w:rPr>
        <w:t>]</w:t>
      </w:r>
      <w:r w:rsidRPr="0034449D">
        <w:rPr>
          <w:rFonts w:cs="Noto Sans"/>
          <w:vertAlign w:val="superscript"/>
          <w:lang w:val="es-ES_tradnl"/>
        </w:rPr>
        <w:t>3</w:t>
      </w:r>
    </w:p>
    <w:p w:rsidR="00407DE3" w:rsidRPr="00870E36" w:rsidRDefault="0021246B" w:rsidP="0021246B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 xml:space="preserve">con </w:t>
      </w:r>
      <w:r w:rsidRPr="00870E36">
        <w:rPr>
          <w:rFonts w:eastAsia="Times New Roman" w:cs="Noto Sans"/>
          <w:lang w:val="es-ES_tradnl" w:eastAsia="es-ES"/>
        </w:rPr>
        <w:t>NIF</w:t>
      </w:r>
      <w:r w:rsidRPr="00870E36">
        <w:rPr>
          <w:rFonts w:eastAsia="Times New Roman" w:cs="Noto Sans"/>
          <w:lang w:val="es-ES_tradnl" w:eastAsia="es-ES"/>
        </w:rPr>
        <w:tab/>
        <w:t>..........................</w:t>
      </w:r>
    </w:p>
    <w:p w:rsidR="0021246B" w:rsidRDefault="0021246B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</w:p>
    <w:p w:rsidR="00407DE3" w:rsidRPr="00870E36" w:rsidRDefault="00407DE3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Ante</w:t>
      </w:r>
      <w:r w:rsidRPr="00870E36">
        <w:rPr>
          <w:rFonts w:eastAsia="Times New Roman" w:cs="Noto Sans"/>
          <w:vertAlign w:val="superscript"/>
          <w:lang w:val="es-ES_tradnl" w:eastAsia="es-ES"/>
        </w:rPr>
        <w:t>4</w:t>
      </w:r>
      <w:r w:rsidRPr="00870E36">
        <w:rPr>
          <w:rFonts w:eastAsia="Times New Roman" w:cs="Noto Sans"/>
          <w:b/>
          <w:lang w:val="es-ES_tradnl" w:eastAsia="es-ES"/>
        </w:rPr>
        <w:t>:</w:t>
      </w:r>
      <w:r>
        <w:rPr>
          <w:rFonts w:eastAsia="Times New Roman" w:cs="Noto Sans"/>
          <w:b/>
          <w:lang w:val="es-ES_tradnl" w:eastAsia="es-ES"/>
        </w:rPr>
        <w:t xml:space="preserve"> </w:t>
      </w:r>
      <w:r w:rsidRPr="00870E36">
        <w:rPr>
          <w:rFonts w:eastAsia="Times New Roman" w:cs="Noto Sans"/>
          <w:lang w:val="es-ES_tradnl" w:eastAsia="es-ES"/>
        </w:rPr>
        <w:t>…………………………………………………….</w:t>
      </w:r>
      <w:r w:rsidR="00076F8F">
        <w:rPr>
          <w:rFonts w:eastAsia="Times New Roman" w:cs="Noto Sans"/>
          <w:lang w:val="es-ES_tradnl" w:eastAsia="es-ES"/>
        </w:rPr>
        <w:t xml:space="preserve"> </w:t>
      </w:r>
      <w:r w:rsidRPr="0021489D">
        <w:rPr>
          <w:rFonts w:eastAsia="Times New Roman" w:cs="Noto Sans"/>
          <w:lang w:val="es-ES_tradnl" w:eastAsia="es-ES"/>
        </w:rPr>
        <w:t>con</w:t>
      </w:r>
      <w:r w:rsidRPr="0021489D">
        <w:rPr>
          <w:rFonts w:eastAsia="Times New Roman" w:cs="Noto Sans"/>
          <w:lang w:eastAsia="es-ES"/>
        </w:rPr>
        <w:t xml:space="preserve"> </w:t>
      </w:r>
      <w:r w:rsidR="004D6090" w:rsidRPr="0021489D">
        <w:rPr>
          <w:rFonts w:eastAsia="Times New Roman" w:cs="Noto Sans"/>
          <w:lang w:val="es-ES" w:eastAsia="es-ES"/>
        </w:rPr>
        <w:t>NIF</w:t>
      </w:r>
      <w:r w:rsidRPr="00870E36">
        <w:rPr>
          <w:rFonts w:eastAsia="Times New Roman" w:cs="Noto Sans"/>
          <w:lang w:val="es-ES" w:eastAsia="es-ES"/>
        </w:rPr>
        <w:t xml:space="preserve"> ....................................................</w:t>
      </w:r>
    </w:p>
    <w:p w:rsidR="00407DE3" w:rsidRPr="00455030" w:rsidRDefault="00407DE3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</w:p>
    <w:p w:rsidR="00076F8F" w:rsidRPr="00870E36" w:rsidRDefault="00076F8F" w:rsidP="00076F8F">
      <w:pPr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Órgano gestor</w:t>
      </w:r>
      <w:r w:rsidRPr="00076F8F">
        <w:rPr>
          <w:rFonts w:eastAsia="Times New Roman" w:cs="Noto Sans"/>
          <w:vertAlign w:val="superscript"/>
          <w:lang w:val="es-ES_tradnl" w:eastAsia="es-ES"/>
        </w:rPr>
        <w:t>5</w:t>
      </w:r>
      <w:r w:rsidRPr="00870E36">
        <w:rPr>
          <w:rFonts w:eastAsia="Times New Roman" w:cs="Noto Sans"/>
          <w:b/>
          <w:lang w:val="es-ES_tradnl" w:eastAsia="es-ES"/>
        </w:rPr>
        <w:t>:</w:t>
      </w:r>
      <w:r>
        <w:rPr>
          <w:rFonts w:eastAsia="Times New Roman" w:cs="Noto Sans"/>
          <w:b/>
          <w:lang w:val="es-ES_tradnl" w:eastAsia="es-ES"/>
        </w:rPr>
        <w:t xml:space="preserve"> </w:t>
      </w:r>
      <w:r w:rsidRPr="00870E36">
        <w:rPr>
          <w:rFonts w:eastAsia="Times New Roman" w:cs="Noto Sans"/>
          <w:lang w:val="es-ES_tradnl" w:eastAsia="es-ES"/>
        </w:rPr>
        <w:tab/>
      </w:r>
    </w:p>
    <w:p w:rsidR="00407DE3" w:rsidRPr="00455030" w:rsidRDefault="00407DE3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</w:p>
    <w:p w:rsidR="00076F8F" w:rsidRPr="00870E36" w:rsidRDefault="00076F8F" w:rsidP="00076F8F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Por importe de:</w:t>
      </w:r>
    </w:p>
    <w:p w:rsidR="00076F8F" w:rsidRPr="00870E36" w:rsidRDefault="00076F8F" w:rsidP="00076F8F">
      <w:pPr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letras</w:t>
      </w:r>
      <w:r w:rsidRPr="00870E36">
        <w:rPr>
          <w:rFonts w:eastAsia="Times New Roman" w:cs="Noto Sans"/>
          <w:lang w:val="es-ES_tradnl" w:eastAsia="es-ES"/>
        </w:rPr>
        <w:t>]: ............................................................................................................................</w:t>
      </w:r>
    </w:p>
    <w:p w:rsidR="00076F8F" w:rsidRPr="00870E36" w:rsidRDefault="00076F8F" w:rsidP="00076F8F">
      <w:pPr>
        <w:tabs>
          <w:tab w:val="right" w:leader="dot" w:pos="3969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números</w:t>
      </w:r>
      <w:r w:rsidRPr="00870E36">
        <w:rPr>
          <w:rFonts w:eastAsia="Times New Roman" w:cs="Noto Sans"/>
          <w:lang w:val="es-ES_tradnl" w:eastAsia="es-ES"/>
        </w:rPr>
        <w:t xml:space="preserve">]: ........................................................................................................................ 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En virtud de lo que dispone</w:t>
      </w:r>
      <w:r w:rsidR="002F2D02">
        <w:rPr>
          <w:rFonts w:eastAsia="Times New Roman" w:cs="Noto Sans"/>
          <w:b/>
          <w:lang w:val="es-ES_tradnl" w:eastAsia="es-ES"/>
        </w:rPr>
        <w:t>n</w:t>
      </w:r>
      <w:r w:rsidRPr="00870E36">
        <w:rPr>
          <w:rFonts w:eastAsia="Times New Roman" w:cs="Noto Sans"/>
          <w:lang w:val="es-ES_tradnl" w:eastAsia="es-ES"/>
        </w:rPr>
        <w:t>:</w:t>
      </w:r>
    </w:p>
    <w:p w:rsidR="00407DE3" w:rsidRDefault="002F2D02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 xml:space="preserve">Los artículos 107 a 113 de la </w:t>
      </w:r>
      <w:r w:rsidR="007C169C">
        <w:rPr>
          <w:rFonts w:eastAsia="Times New Roman" w:cs="Noto Sans"/>
          <w:lang w:val="es-ES_tradnl" w:eastAsia="es-ES"/>
        </w:rPr>
        <w:t>Ley</w:t>
      </w:r>
      <w:r w:rsidR="007C169C" w:rsidRPr="002F2D02">
        <w:rPr>
          <w:rFonts w:eastAsia="Times New Roman" w:cs="Noto Sans"/>
          <w:lang w:val="es-ES_tradnl" w:eastAsia="es-ES"/>
        </w:rPr>
        <w:t xml:space="preserve"> 9/2017, de 8 de nov</w:t>
      </w:r>
      <w:r w:rsidR="007C169C">
        <w:rPr>
          <w:rFonts w:eastAsia="Times New Roman" w:cs="Noto Sans"/>
          <w:lang w:val="es-ES_tradnl" w:eastAsia="es-ES"/>
        </w:rPr>
        <w:t>iembre, de Contrato</w:t>
      </w:r>
      <w:r w:rsidR="007C169C" w:rsidRPr="002F2D02">
        <w:rPr>
          <w:rFonts w:eastAsia="Times New Roman" w:cs="Noto Sans"/>
          <w:lang w:val="es-ES_tradnl" w:eastAsia="es-ES"/>
        </w:rPr>
        <w:t xml:space="preserve">s del </w:t>
      </w:r>
      <w:r w:rsidR="007C169C">
        <w:rPr>
          <w:rFonts w:eastAsia="Times New Roman" w:cs="Noto Sans"/>
          <w:lang w:val="es-ES_tradnl" w:eastAsia="es-ES"/>
        </w:rPr>
        <w:t>S</w:t>
      </w:r>
      <w:r w:rsidR="007C169C" w:rsidRPr="002F2D02">
        <w:rPr>
          <w:rFonts w:eastAsia="Times New Roman" w:cs="Noto Sans"/>
          <w:lang w:val="es-ES_tradnl" w:eastAsia="es-ES"/>
        </w:rPr>
        <w:t xml:space="preserve">ector </w:t>
      </w:r>
      <w:r w:rsidR="007C169C">
        <w:rPr>
          <w:rFonts w:eastAsia="Times New Roman" w:cs="Noto Sans"/>
          <w:lang w:val="es-ES_tradnl" w:eastAsia="es-ES"/>
        </w:rPr>
        <w:t>P</w:t>
      </w:r>
      <w:r w:rsidR="007C169C" w:rsidRPr="002F2D02">
        <w:rPr>
          <w:rFonts w:eastAsia="Times New Roman" w:cs="Noto Sans"/>
          <w:lang w:val="es-ES_tradnl" w:eastAsia="es-ES"/>
        </w:rPr>
        <w:t>úblic</w:t>
      </w:r>
      <w:r w:rsidR="007C169C">
        <w:rPr>
          <w:rFonts w:eastAsia="Times New Roman" w:cs="Noto Sans"/>
          <w:lang w:val="es-ES_tradnl" w:eastAsia="es-ES"/>
        </w:rPr>
        <w:t xml:space="preserve">o, </w:t>
      </w:r>
      <w:r w:rsidR="007C169C" w:rsidRPr="002F2D02">
        <w:rPr>
          <w:rFonts w:eastAsia="Times New Roman" w:cs="Noto Sans"/>
          <w:lang w:val="es-ES_tradnl" w:eastAsia="es-ES"/>
        </w:rPr>
        <w:t>el Reglament</w:t>
      </w:r>
      <w:r w:rsidR="007C169C">
        <w:rPr>
          <w:rFonts w:eastAsia="Times New Roman" w:cs="Noto Sans"/>
          <w:lang w:val="es-ES_tradnl" w:eastAsia="es-ES"/>
        </w:rPr>
        <w:t>o</w:t>
      </w:r>
      <w:r w:rsidR="007C169C" w:rsidRPr="002F2D02">
        <w:rPr>
          <w:rFonts w:eastAsia="Times New Roman" w:cs="Noto Sans"/>
          <w:lang w:val="es-ES_tradnl" w:eastAsia="es-ES"/>
        </w:rPr>
        <w:t xml:space="preserve"> </w:t>
      </w:r>
      <w:r w:rsidR="007C169C">
        <w:rPr>
          <w:rFonts w:eastAsia="Times New Roman" w:cs="Noto Sans"/>
          <w:lang w:val="es-ES_tradnl" w:eastAsia="es-ES"/>
        </w:rPr>
        <w:t>general de la L</w:t>
      </w:r>
      <w:r w:rsidR="007C169C" w:rsidRPr="002F2D02">
        <w:rPr>
          <w:rFonts w:eastAsia="Times New Roman" w:cs="Noto Sans"/>
          <w:lang w:val="es-ES_tradnl" w:eastAsia="es-ES"/>
        </w:rPr>
        <w:t>e</w:t>
      </w:r>
      <w:r w:rsidR="007C169C">
        <w:rPr>
          <w:rFonts w:eastAsia="Times New Roman" w:cs="Noto Sans"/>
          <w:lang w:val="es-ES_tradnl" w:eastAsia="es-ES"/>
        </w:rPr>
        <w:t>y de C</w:t>
      </w:r>
      <w:r w:rsidR="007C169C" w:rsidRPr="002F2D02">
        <w:rPr>
          <w:rFonts w:eastAsia="Times New Roman" w:cs="Noto Sans"/>
          <w:lang w:val="es-ES_tradnl" w:eastAsia="es-ES"/>
        </w:rPr>
        <w:t>ontrat</w:t>
      </w:r>
      <w:r w:rsidR="007C169C">
        <w:rPr>
          <w:rFonts w:eastAsia="Times New Roman" w:cs="Noto Sans"/>
          <w:lang w:val="es-ES_tradnl" w:eastAsia="es-ES"/>
        </w:rPr>
        <w:t>o</w:t>
      </w:r>
      <w:r w:rsidR="007C169C" w:rsidRPr="002F2D02">
        <w:rPr>
          <w:rFonts w:eastAsia="Times New Roman" w:cs="Noto Sans"/>
          <w:lang w:val="es-ES_tradnl" w:eastAsia="es-ES"/>
        </w:rPr>
        <w:t>s de l</w:t>
      </w:r>
      <w:r w:rsidR="007C169C">
        <w:rPr>
          <w:rFonts w:eastAsia="Times New Roman" w:cs="Noto Sans"/>
          <w:lang w:val="es-ES_tradnl" w:eastAsia="es-ES"/>
        </w:rPr>
        <w:t>a</w:t>
      </w:r>
      <w:r w:rsidR="007C169C" w:rsidRPr="002F2D02">
        <w:rPr>
          <w:rFonts w:eastAsia="Times New Roman" w:cs="Noto Sans"/>
          <w:lang w:val="es-ES_tradnl" w:eastAsia="es-ES"/>
        </w:rPr>
        <w:t xml:space="preserve">s </w:t>
      </w:r>
      <w:r w:rsidR="007C169C">
        <w:rPr>
          <w:rFonts w:eastAsia="Times New Roman" w:cs="Noto Sans"/>
          <w:lang w:val="es-ES_tradnl" w:eastAsia="es-ES"/>
        </w:rPr>
        <w:t>A</w:t>
      </w:r>
      <w:r w:rsidR="007C169C" w:rsidRPr="002F2D02">
        <w:rPr>
          <w:rFonts w:eastAsia="Times New Roman" w:cs="Noto Sans"/>
          <w:lang w:val="es-ES_tradnl" w:eastAsia="es-ES"/>
        </w:rPr>
        <w:t>dministracion</w:t>
      </w:r>
      <w:r w:rsidR="007C169C">
        <w:rPr>
          <w:rFonts w:eastAsia="Times New Roman" w:cs="Noto Sans"/>
          <w:lang w:val="es-ES_tradnl" w:eastAsia="es-ES"/>
        </w:rPr>
        <w:t>es P</w:t>
      </w:r>
      <w:r w:rsidR="007C169C" w:rsidRPr="002F2D02">
        <w:rPr>
          <w:rFonts w:eastAsia="Times New Roman" w:cs="Noto Sans"/>
          <w:lang w:val="es-ES_tradnl" w:eastAsia="es-ES"/>
        </w:rPr>
        <w:t>úbli</w:t>
      </w:r>
      <w:r w:rsidR="007C169C">
        <w:rPr>
          <w:rFonts w:eastAsia="Times New Roman" w:cs="Noto Sans"/>
          <w:lang w:val="es-ES_tradnl" w:eastAsia="es-ES"/>
        </w:rPr>
        <w:t>cas, aprobado por el Re</w:t>
      </w:r>
      <w:r w:rsidR="007C169C" w:rsidRPr="002F2D02">
        <w:rPr>
          <w:rFonts w:eastAsia="Times New Roman" w:cs="Noto Sans"/>
          <w:lang w:val="es-ES_tradnl" w:eastAsia="es-ES"/>
        </w:rPr>
        <w:t>al Decret</w:t>
      </w:r>
      <w:r w:rsidR="007C169C">
        <w:rPr>
          <w:rFonts w:eastAsia="Times New Roman" w:cs="Noto Sans"/>
          <w:lang w:val="es-ES_tradnl" w:eastAsia="es-ES"/>
        </w:rPr>
        <w:t>o</w:t>
      </w:r>
      <w:r w:rsidR="007C169C" w:rsidRPr="002F2D02">
        <w:rPr>
          <w:rFonts w:eastAsia="Times New Roman" w:cs="Noto Sans"/>
          <w:lang w:val="es-ES_tradnl" w:eastAsia="es-ES"/>
        </w:rPr>
        <w:t xml:space="preserve"> 1098/2001, de 12 d</w:t>
      </w:r>
      <w:r w:rsidR="007C169C">
        <w:rPr>
          <w:rFonts w:eastAsia="Times New Roman" w:cs="Noto Sans"/>
          <w:lang w:val="es-ES_tradnl" w:eastAsia="es-ES"/>
        </w:rPr>
        <w:t xml:space="preserve">e </w:t>
      </w:r>
      <w:r w:rsidR="007C169C" w:rsidRPr="002F2D02">
        <w:rPr>
          <w:rFonts w:eastAsia="Times New Roman" w:cs="Noto Sans"/>
          <w:lang w:val="es-ES_tradnl" w:eastAsia="es-ES"/>
        </w:rPr>
        <w:t>octubre, el text</w:t>
      </w:r>
      <w:r w:rsidR="007C169C">
        <w:rPr>
          <w:rFonts w:eastAsia="Times New Roman" w:cs="Noto Sans"/>
          <w:lang w:val="es-ES_tradnl" w:eastAsia="es-ES"/>
        </w:rPr>
        <w:t>o</w:t>
      </w:r>
      <w:r w:rsidR="007C169C" w:rsidRPr="002F2D02">
        <w:rPr>
          <w:rFonts w:eastAsia="Times New Roman" w:cs="Noto Sans"/>
          <w:lang w:val="es-ES_tradnl" w:eastAsia="es-ES"/>
        </w:rPr>
        <w:t xml:space="preserve"> consolida</w:t>
      </w:r>
      <w:r w:rsidR="007C169C">
        <w:rPr>
          <w:rFonts w:eastAsia="Times New Roman" w:cs="Noto Sans"/>
          <w:lang w:val="es-ES_tradnl" w:eastAsia="es-ES"/>
        </w:rPr>
        <w:t>do</w:t>
      </w:r>
      <w:r w:rsidR="007C169C" w:rsidRPr="002F2D02">
        <w:rPr>
          <w:rFonts w:eastAsia="Times New Roman" w:cs="Noto Sans"/>
          <w:lang w:val="es-ES_tradnl" w:eastAsia="es-ES"/>
        </w:rPr>
        <w:t xml:space="preserve"> del Decret</w:t>
      </w:r>
      <w:r w:rsidR="007C169C">
        <w:rPr>
          <w:rFonts w:eastAsia="Times New Roman" w:cs="Noto Sans"/>
          <w:lang w:val="es-ES_tradnl" w:eastAsia="es-ES"/>
        </w:rPr>
        <w:t>o</w:t>
      </w:r>
      <w:r w:rsidR="007C169C" w:rsidRPr="002F2D02">
        <w:rPr>
          <w:rFonts w:eastAsia="Times New Roman" w:cs="Noto Sans"/>
          <w:lang w:val="es-ES_tradnl" w:eastAsia="es-ES"/>
        </w:rPr>
        <w:t xml:space="preserve"> sobre contratació</w:t>
      </w:r>
      <w:r w:rsidR="007C169C">
        <w:rPr>
          <w:rFonts w:eastAsia="Times New Roman" w:cs="Noto Sans"/>
          <w:lang w:val="es-ES_tradnl" w:eastAsia="es-ES"/>
        </w:rPr>
        <w:t>n</w:t>
      </w:r>
      <w:r w:rsidR="007C169C" w:rsidRPr="002F2D02">
        <w:rPr>
          <w:rFonts w:eastAsia="Times New Roman" w:cs="Noto Sans"/>
          <w:lang w:val="es-ES_tradnl" w:eastAsia="es-ES"/>
        </w:rPr>
        <w:t xml:space="preserve"> de la Comuni</w:t>
      </w:r>
      <w:r w:rsidR="007C169C">
        <w:rPr>
          <w:rFonts w:eastAsia="Times New Roman" w:cs="Noto Sans"/>
          <w:lang w:val="es-ES_tradnl" w:eastAsia="es-ES"/>
        </w:rPr>
        <w:t>d</w:t>
      </w:r>
      <w:r w:rsidR="007C169C" w:rsidRPr="002F2D02">
        <w:rPr>
          <w:rFonts w:eastAsia="Times New Roman" w:cs="Noto Sans"/>
          <w:lang w:val="es-ES_tradnl" w:eastAsia="es-ES"/>
        </w:rPr>
        <w:t>a</w:t>
      </w:r>
      <w:r w:rsidR="007C169C">
        <w:rPr>
          <w:rFonts w:eastAsia="Times New Roman" w:cs="Noto Sans"/>
          <w:lang w:val="es-ES_tradnl" w:eastAsia="es-ES"/>
        </w:rPr>
        <w:t>d</w:t>
      </w:r>
      <w:r w:rsidR="007C169C" w:rsidRPr="002F2D02">
        <w:rPr>
          <w:rFonts w:eastAsia="Times New Roman" w:cs="Noto Sans"/>
          <w:lang w:val="es-ES_tradnl" w:eastAsia="es-ES"/>
        </w:rPr>
        <w:t xml:space="preserve"> Aut</w:t>
      </w:r>
      <w:r w:rsidR="007C169C">
        <w:rPr>
          <w:rFonts w:eastAsia="Times New Roman" w:cs="Noto Sans"/>
          <w:lang w:val="es-ES_tradnl" w:eastAsia="es-ES"/>
        </w:rPr>
        <w:t>ónoma de las Illes Balears, aprobado por</w:t>
      </w:r>
      <w:r w:rsidR="007C169C" w:rsidRPr="002F2D02">
        <w:rPr>
          <w:rFonts w:eastAsia="Times New Roman" w:cs="Noto Sans"/>
          <w:lang w:val="es-ES_tradnl" w:eastAsia="es-ES"/>
        </w:rPr>
        <w:t xml:space="preserve"> el Decret</w:t>
      </w:r>
      <w:r w:rsidR="007C169C">
        <w:rPr>
          <w:rFonts w:eastAsia="Times New Roman" w:cs="Noto Sans"/>
          <w:lang w:val="es-ES_tradnl" w:eastAsia="es-ES"/>
        </w:rPr>
        <w:t>o</w:t>
      </w:r>
      <w:r w:rsidR="007C169C" w:rsidRPr="002F2D02">
        <w:rPr>
          <w:rFonts w:eastAsia="Times New Roman" w:cs="Noto Sans"/>
          <w:lang w:val="es-ES_tradnl" w:eastAsia="es-ES"/>
        </w:rPr>
        <w:t xml:space="preserve"> 14/2016, d</w:t>
      </w:r>
      <w:r w:rsidR="007C169C">
        <w:rPr>
          <w:rFonts w:eastAsia="Times New Roman" w:cs="Noto Sans"/>
          <w:lang w:val="es-ES_tradnl" w:eastAsia="es-ES"/>
        </w:rPr>
        <w:t xml:space="preserve">e </w:t>
      </w:r>
      <w:r w:rsidR="007C169C" w:rsidRPr="002F2D02">
        <w:rPr>
          <w:rFonts w:eastAsia="Times New Roman" w:cs="Noto Sans"/>
          <w:lang w:val="es-ES_tradnl" w:eastAsia="es-ES"/>
        </w:rPr>
        <w:t>11 de mar</w:t>
      </w:r>
      <w:r w:rsidR="007C169C">
        <w:rPr>
          <w:rFonts w:eastAsia="Times New Roman" w:cs="Noto Sans"/>
          <w:lang w:val="es-ES_tradnl" w:eastAsia="es-ES"/>
        </w:rPr>
        <w:t>zo</w:t>
      </w:r>
      <w:r w:rsidR="007C169C" w:rsidRPr="002F2D02">
        <w:rPr>
          <w:rFonts w:eastAsia="Times New Roman" w:cs="Noto Sans"/>
          <w:lang w:val="es-ES_tradnl" w:eastAsia="es-ES"/>
        </w:rPr>
        <w:t xml:space="preserve">, </w:t>
      </w:r>
      <w:r w:rsidR="007C169C">
        <w:rPr>
          <w:rFonts w:eastAsia="Times New Roman" w:cs="Noto Sans"/>
          <w:lang w:val="es-ES_tradnl" w:eastAsia="es-ES"/>
        </w:rPr>
        <w:t>y</w:t>
      </w:r>
      <w:r w:rsidR="007C169C" w:rsidRPr="002F2D02">
        <w:rPr>
          <w:rFonts w:eastAsia="Times New Roman" w:cs="Noto Sans"/>
          <w:lang w:val="es-ES_tradnl" w:eastAsia="es-ES"/>
        </w:rPr>
        <w:t xml:space="preserve"> el pl</w:t>
      </w:r>
      <w:r w:rsidR="007C169C">
        <w:rPr>
          <w:rFonts w:eastAsia="Times New Roman" w:cs="Noto Sans"/>
          <w:lang w:val="es-ES_tradnl" w:eastAsia="es-ES"/>
        </w:rPr>
        <w:t>iego</w:t>
      </w:r>
      <w:r w:rsidR="007C169C" w:rsidRPr="002F2D02">
        <w:rPr>
          <w:rFonts w:eastAsia="Times New Roman" w:cs="Noto Sans"/>
          <w:lang w:val="es-ES_tradnl" w:eastAsia="es-ES"/>
        </w:rPr>
        <w:t xml:space="preserve"> de cl</w:t>
      </w:r>
      <w:r w:rsidR="007C169C">
        <w:rPr>
          <w:rFonts w:eastAsia="Times New Roman" w:cs="Noto Sans"/>
          <w:lang w:val="es-ES_tradnl" w:eastAsia="es-ES"/>
        </w:rPr>
        <w:t>áusula</w:t>
      </w:r>
      <w:r w:rsidR="007C169C" w:rsidRPr="002F2D02">
        <w:rPr>
          <w:rFonts w:eastAsia="Times New Roman" w:cs="Noto Sans"/>
          <w:lang w:val="es-ES_tradnl" w:eastAsia="es-ES"/>
        </w:rPr>
        <w:t>s administrativ</w:t>
      </w:r>
      <w:r w:rsidR="007C169C">
        <w:rPr>
          <w:rFonts w:eastAsia="Times New Roman" w:cs="Noto Sans"/>
          <w:lang w:val="es-ES_tradnl" w:eastAsia="es-ES"/>
        </w:rPr>
        <w:t>a</w:t>
      </w:r>
      <w:r w:rsidR="007C169C" w:rsidRPr="002F2D02">
        <w:rPr>
          <w:rFonts w:eastAsia="Times New Roman" w:cs="Noto Sans"/>
          <w:lang w:val="es-ES_tradnl" w:eastAsia="es-ES"/>
        </w:rPr>
        <w:t>s particular</w:t>
      </w:r>
      <w:r w:rsidR="007C169C">
        <w:rPr>
          <w:rFonts w:eastAsia="Times New Roman" w:cs="Noto Sans"/>
          <w:lang w:val="es-ES_tradnl" w:eastAsia="es-ES"/>
        </w:rPr>
        <w:t>e</w:t>
      </w:r>
      <w:r w:rsidR="007C169C" w:rsidRPr="002F2D02">
        <w:rPr>
          <w:rFonts w:eastAsia="Times New Roman" w:cs="Noto Sans"/>
          <w:lang w:val="es-ES_tradnl" w:eastAsia="es-ES"/>
        </w:rPr>
        <w:t>s p</w:t>
      </w:r>
      <w:r w:rsidR="007C169C">
        <w:rPr>
          <w:rFonts w:eastAsia="Times New Roman" w:cs="Noto Sans"/>
          <w:lang w:val="es-ES_tradnl" w:eastAsia="es-ES"/>
        </w:rPr>
        <w:t>or las</w:t>
      </w:r>
      <w:r w:rsidR="007C169C" w:rsidRPr="002F2D02">
        <w:rPr>
          <w:rFonts w:eastAsia="Times New Roman" w:cs="Noto Sans"/>
          <w:lang w:val="es-ES_tradnl" w:eastAsia="es-ES"/>
        </w:rPr>
        <w:t xml:space="preserve"> qu</w:t>
      </w:r>
      <w:r w:rsidR="007C169C">
        <w:rPr>
          <w:rFonts w:eastAsia="Times New Roman" w:cs="Noto Sans"/>
          <w:lang w:val="es-ES_tradnl" w:eastAsia="es-ES"/>
        </w:rPr>
        <w:t>e</w:t>
      </w:r>
      <w:r w:rsidR="007C169C" w:rsidRPr="002F2D02">
        <w:rPr>
          <w:rFonts w:eastAsia="Times New Roman" w:cs="Noto Sans"/>
          <w:lang w:val="es-ES_tradnl" w:eastAsia="es-ES"/>
        </w:rPr>
        <w:t xml:space="preserve"> s</w:t>
      </w:r>
      <w:r w:rsidR="007C169C">
        <w:rPr>
          <w:rFonts w:eastAsia="Times New Roman" w:cs="Noto Sans"/>
          <w:lang w:val="es-ES_tradnl" w:eastAsia="es-ES"/>
        </w:rPr>
        <w:t>e</w:t>
      </w:r>
      <w:r w:rsidR="007C169C" w:rsidRPr="002F2D02">
        <w:rPr>
          <w:rFonts w:eastAsia="Times New Roman" w:cs="Noto Sans"/>
          <w:lang w:val="es-ES_tradnl" w:eastAsia="es-ES"/>
        </w:rPr>
        <w:t xml:space="preserve"> r</w:t>
      </w:r>
      <w:r w:rsidR="007C169C">
        <w:rPr>
          <w:rFonts w:eastAsia="Times New Roman" w:cs="Noto Sans"/>
          <w:lang w:val="es-ES_tradnl" w:eastAsia="es-ES"/>
        </w:rPr>
        <w:t>ige el contrato</w:t>
      </w:r>
      <w:r w:rsidR="007C169C">
        <w:rPr>
          <w:rFonts w:eastAsia="Times New Roman" w:cs="Noto Sans"/>
          <w:vertAlign w:val="superscript"/>
          <w:lang w:val="es-ES_tradnl" w:eastAsia="es-ES"/>
        </w:rPr>
        <w:t xml:space="preserve">6 </w:t>
      </w:r>
      <w:r w:rsidR="007C169C" w:rsidRPr="002F2D02">
        <w:rPr>
          <w:rFonts w:eastAsia="Times New Roman" w:cs="Noto Sans"/>
          <w:lang w:val="es-ES_tradnl" w:eastAsia="es-ES"/>
        </w:rPr>
        <w:t>........................................................................</w:t>
      </w:r>
      <w:r w:rsidR="007C169C">
        <w:rPr>
          <w:rFonts w:eastAsia="Times New Roman" w:cs="Noto Sans"/>
          <w:lang w:val="es-ES_tradnl" w:eastAsia="es-ES"/>
        </w:rPr>
        <w:t>....................................................... en concepto</w:t>
      </w:r>
      <w:r w:rsidR="007C169C" w:rsidRPr="002F2D02">
        <w:rPr>
          <w:rFonts w:eastAsia="Times New Roman" w:cs="Noto Sans"/>
          <w:lang w:val="es-ES_tradnl" w:eastAsia="es-ES"/>
        </w:rPr>
        <w:t xml:space="preserve"> de garant</w:t>
      </w:r>
      <w:r w:rsidR="007C169C">
        <w:rPr>
          <w:rFonts w:eastAsia="Times New Roman" w:cs="Noto Sans"/>
          <w:lang w:val="es-ES_tradnl" w:eastAsia="es-ES"/>
        </w:rPr>
        <w:t>í</w:t>
      </w:r>
      <w:r w:rsidR="007C169C" w:rsidRPr="002F2D02">
        <w:rPr>
          <w:rFonts w:eastAsia="Times New Roman" w:cs="Noto Sans"/>
          <w:lang w:val="es-ES_tradnl" w:eastAsia="es-ES"/>
        </w:rPr>
        <w:t>a definitiva.</w:t>
      </w:r>
    </w:p>
    <w:p w:rsidR="007C169C" w:rsidRPr="00870E36" w:rsidRDefault="007C169C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Para responder de las obligaciones siguientes:</w:t>
      </w:r>
    </w:p>
    <w:p w:rsidR="00407DE3" w:rsidRPr="00870E36" w:rsidRDefault="002F2D02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>La</w:t>
      </w:r>
      <w:r w:rsidRPr="002F2D02">
        <w:rPr>
          <w:rFonts w:eastAsia="Times New Roman" w:cs="Noto Sans"/>
          <w:lang w:val="es-ES_tradnl" w:eastAsia="es-ES"/>
        </w:rPr>
        <w:t>s estable</w:t>
      </w:r>
      <w:r>
        <w:rPr>
          <w:rFonts w:eastAsia="Times New Roman" w:cs="Noto Sans"/>
          <w:lang w:val="es-ES_tradnl" w:eastAsia="es-ES"/>
        </w:rPr>
        <w:t>cida</w:t>
      </w:r>
      <w:r w:rsidRPr="002F2D02">
        <w:rPr>
          <w:rFonts w:eastAsia="Times New Roman" w:cs="Noto Sans"/>
          <w:lang w:val="es-ES_tradnl" w:eastAsia="es-ES"/>
        </w:rPr>
        <w:t xml:space="preserve">s </w:t>
      </w:r>
      <w:r>
        <w:rPr>
          <w:rFonts w:eastAsia="Times New Roman" w:cs="Noto Sans"/>
          <w:lang w:val="es-ES_tradnl" w:eastAsia="es-ES"/>
        </w:rPr>
        <w:t>en</w:t>
      </w:r>
      <w:r w:rsidRPr="002F2D02">
        <w:rPr>
          <w:rFonts w:eastAsia="Times New Roman" w:cs="Noto Sans"/>
          <w:lang w:val="es-ES_tradnl" w:eastAsia="es-ES"/>
        </w:rPr>
        <w:t xml:space="preserve"> </w:t>
      </w:r>
      <w:r>
        <w:rPr>
          <w:rFonts w:eastAsia="Times New Roman" w:cs="Noto Sans"/>
          <w:lang w:val="es-ES_tradnl" w:eastAsia="es-ES"/>
        </w:rPr>
        <w:t>e</w:t>
      </w:r>
      <w:r w:rsidRPr="002F2D02">
        <w:rPr>
          <w:rFonts w:eastAsia="Times New Roman" w:cs="Noto Sans"/>
          <w:lang w:val="es-ES_tradnl" w:eastAsia="es-ES"/>
        </w:rPr>
        <w:t>l</w:t>
      </w:r>
      <w:r>
        <w:rPr>
          <w:rFonts w:eastAsia="Times New Roman" w:cs="Noto Sans"/>
          <w:lang w:val="es-ES_tradnl" w:eastAsia="es-ES"/>
        </w:rPr>
        <w:t xml:space="preserve"> </w:t>
      </w:r>
      <w:r w:rsidRPr="002F2D02">
        <w:rPr>
          <w:rFonts w:eastAsia="Times New Roman" w:cs="Noto Sans"/>
          <w:lang w:val="es-ES_tradnl" w:eastAsia="es-ES"/>
        </w:rPr>
        <w:t>art</w:t>
      </w:r>
      <w:r>
        <w:rPr>
          <w:rFonts w:eastAsia="Times New Roman" w:cs="Noto Sans"/>
          <w:lang w:val="es-ES_tradnl" w:eastAsia="es-ES"/>
        </w:rPr>
        <w:t>í</w:t>
      </w:r>
      <w:r w:rsidRPr="002F2D02">
        <w:rPr>
          <w:rFonts w:eastAsia="Times New Roman" w:cs="Noto Sans"/>
          <w:lang w:val="es-ES_tradnl" w:eastAsia="es-ES"/>
        </w:rPr>
        <w:t>c</w:t>
      </w:r>
      <w:r>
        <w:rPr>
          <w:rFonts w:eastAsia="Times New Roman" w:cs="Noto Sans"/>
          <w:lang w:val="es-ES_tradnl" w:eastAsia="es-ES"/>
        </w:rPr>
        <w:t>u</w:t>
      </w:r>
      <w:r w:rsidRPr="002F2D02">
        <w:rPr>
          <w:rFonts w:eastAsia="Times New Roman" w:cs="Noto Sans"/>
          <w:lang w:val="es-ES_tradnl" w:eastAsia="es-ES"/>
        </w:rPr>
        <w:t>l</w:t>
      </w:r>
      <w:r>
        <w:rPr>
          <w:rFonts w:eastAsia="Times New Roman" w:cs="Noto Sans"/>
          <w:lang w:val="es-ES_tradnl" w:eastAsia="es-ES"/>
        </w:rPr>
        <w:t>o 110 de la L</w:t>
      </w:r>
      <w:r w:rsidRPr="002F2D02">
        <w:rPr>
          <w:rFonts w:eastAsia="Times New Roman" w:cs="Noto Sans"/>
          <w:lang w:val="es-ES_tradnl" w:eastAsia="es-ES"/>
        </w:rPr>
        <w:t>e</w:t>
      </w:r>
      <w:r>
        <w:rPr>
          <w:rFonts w:eastAsia="Times New Roman" w:cs="Noto Sans"/>
          <w:lang w:val="es-ES_tradnl" w:eastAsia="es-ES"/>
        </w:rPr>
        <w:t>y</w:t>
      </w:r>
      <w:r w:rsidRPr="002F2D02">
        <w:rPr>
          <w:rFonts w:eastAsia="Times New Roman" w:cs="Noto Sans"/>
          <w:lang w:val="es-ES_tradnl" w:eastAsia="es-ES"/>
        </w:rPr>
        <w:t xml:space="preserve"> 9/2017, de 8 de nov</w:t>
      </w:r>
      <w:r>
        <w:rPr>
          <w:rFonts w:eastAsia="Times New Roman" w:cs="Noto Sans"/>
          <w:lang w:val="es-ES_tradnl" w:eastAsia="es-ES"/>
        </w:rPr>
        <w:t>iembre, de C</w:t>
      </w:r>
      <w:r w:rsidRPr="002F2D02">
        <w:rPr>
          <w:rFonts w:eastAsia="Times New Roman" w:cs="Noto Sans"/>
          <w:lang w:val="es-ES_tradnl" w:eastAsia="es-ES"/>
        </w:rPr>
        <w:t>ontrat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 xml:space="preserve">s del </w:t>
      </w:r>
      <w:r>
        <w:rPr>
          <w:rFonts w:eastAsia="Times New Roman" w:cs="Noto Sans"/>
          <w:lang w:val="es-ES_tradnl" w:eastAsia="es-ES"/>
        </w:rPr>
        <w:t>S</w:t>
      </w:r>
      <w:r w:rsidRPr="002F2D02">
        <w:rPr>
          <w:rFonts w:eastAsia="Times New Roman" w:cs="Noto Sans"/>
          <w:lang w:val="es-ES_tradnl" w:eastAsia="es-ES"/>
        </w:rPr>
        <w:t>ector públic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>.</w:t>
      </w:r>
    </w:p>
    <w:p w:rsidR="00076F8F" w:rsidRDefault="00076F8F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Consideraciones del aval</w:t>
      </w: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</w:p>
    <w:p w:rsidR="00407DE3" w:rsidRPr="00870E36" w:rsidRDefault="00407DE3" w:rsidP="007E544A">
      <w:pPr>
        <w:numPr>
          <w:ilvl w:val="0"/>
          <w:numId w:val="2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Se otorga solidariamente con respecto al obligado principal y con compromiso de pago al primer requerimiento de la Dirección General del Tesoro, Política </w:t>
      </w:r>
      <w:r w:rsidRPr="00870E36">
        <w:rPr>
          <w:rFonts w:eastAsia="Times New Roman" w:cs="Noto Sans"/>
          <w:lang w:val="es-ES_tradnl" w:eastAsia="es-ES"/>
        </w:rPr>
        <w:lastRenderedPageBreak/>
        <w:t xml:space="preserve">Financiera y Patrimonio de la Comunidad Autónoma de las Illes Balears, con NIF S0711001H. </w:t>
      </w:r>
    </w:p>
    <w:p w:rsidR="00407DE3" w:rsidRPr="00870E36" w:rsidRDefault="00407DE3" w:rsidP="007E544A">
      <w:pPr>
        <w:numPr>
          <w:ilvl w:val="0"/>
          <w:numId w:val="2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Tiene una duración indefinida y estará en vigor desde la fecha de otorgamiento y hasta que la Depositaría de la Comunidad Autónoma devuelva este documento o el director general del Tesoro, Política Financiera y Patrimonio certifique la renuncia a ejecutar la garantía. </w:t>
      </w:r>
    </w:p>
    <w:p w:rsidR="00407DE3" w:rsidRPr="00870E36" w:rsidRDefault="00407DE3" w:rsidP="007E544A">
      <w:pPr>
        <w:numPr>
          <w:ilvl w:val="0"/>
          <w:numId w:val="2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Está sujeto al </w:t>
      </w:r>
      <w:r w:rsidR="00E30E9D">
        <w:rPr>
          <w:rFonts w:eastAsia="Times New Roman" w:cs="Noto Sans"/>
          <w:lang w:val="es-ES_tradnl" w:eastAsia="es-ES"/>
        </w:rPr>
        <w:t xml:space="preserve">Decreto 13/2019, de 7 de marzo, </w:t>
      </w:r>
      <w:r w:rsidRPr="00870E36">
        <w:rPr>
          <w:rFonts w:eastAsia="Times New Roman" w:cs="Noto Sans"/>
          <w:lang w:val="es-ES_tradnl" w:eastAsia="es-ES"/>
        </w:rPr>
        <w:t xml:space="preserve">por el </w:t>
      </w:r>
      <w:r w:rsidR="00F65AEC">
        <w:rPr>
          <w:rFonts w:eastAsia="Times New Roman" w:cs="Noto Sans"/>
          <w:lang w:val="es-ES_tradnl" w:eastAsia="es-ES"/>
        </w:rPr>
        <w:t>que</w:t>
      </w:r>
      <w:r w:rsidRPr="00870E36">
        <w:rPr>
          <w:rFonts w:eastAsia="Times New Roman" w:cs="Noto Sans"/>
          <w:lang w:val="es-ES_tradnl" w:eastAsia="es-ES"/>
        </w:rPr>
        <w:t xml:space="preserve"> se regula el régimen jurídico de las garantías y de los depósitos custodiados por la Depositaría de la Comunidad Autónoma de las Illes Balears.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 xml:space="preserve">La </w:t>
      </w:r>
      <w:r w:rsidRPr="00870E36">
        <w:rPr>
          <w:rFonts w:eastAsia="Times New Roman" w:cs="Noto Sans"/>
          <w:lang w:val="es-ES_tradnl" w:eastAsia="es-ES"/>
        </w:rPr>
        <w:t xml:space="preserve">avalista declara bajo su responsabilidad que cumple los requisitos previstos en el artículo 10.1 del </w:t>
      </w:r>
      <w:r w:rsidR="00E30E9D">
        <w:rPr>
          <w:rFonts w:eastAsia="Times New Roman" w:cs="Noto Sans"/>
          <w:lang w:val="es-ES_tradnl" w:eastAsia="es-ES"/>
        </w:rPr>
        <w:t xml:space="preserve">Decreto 13/2019, de 7 de marzo, </w:t>
      </w:r>
      <w:r w:rsidRPr="00870E36">
        <w:rPr>
          <w:rFonts w:eastAsia="Times New Roman" w:cs="Noto Sans"/>
          <w:lang w:val="es-ES_tradnl" w:eastAsia="es-ES"/>
        </w:rPr>
        <w:t xml:space="preserve">por el </w:t>
      </w:r>
      <w:r w:rsidR="00A67E35">
        <w:rPr>
          <w:rFonts w:eastAsia="Times New Roman" w:cs="Noto Sans"/>
          <w:lang w:val="es-ES_tradnl" w:eastAsia="es-ES"/>
        </w:rPr>
        <w:t xml:space="preserve">que se regula </w:t>
      </w:r>
      <w:r w:rsidRPr="00870E36">
        <w:rPr>
          <w:rFonts w:eastAsia="Times New Roman" w:cs="Noto Sans"/>
          <w:lang w:val="es-ES_tradnl" w:eastAsia="es-ES"/>
        </w:rPr>
        <w:t>el régimen jurídico de las garantías y de los depósitos custodiados por la Depositaría de la Comunidad Autónoma de las Illes Balears.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8C4B08" w:rsidRDefault="008C4B08" w:rsidP="008C4B08">
      <w:pPr>
        <w:rPr>
          <w:rFonts w:cs="Noto Sans"/>
        </w:rPr>
      </w:pPr>
      <w:r>
        <w:rPr>
          <w:rFonts w:cs="Noto Sans"/>
        </w:rPr>
        <w:t>..................................., ………..d</w:t>
      </w:r>
      <w:r w:rsidR="00E132CB">
        <w:rPr>
          <w:rFonts w:cs="Noto Sans"/>
        </w:rPr>
        <w:t>e</w:t>
      </w:r>
      <w:r>
        <w:rPr>
          <w:rFonts w:cs="Noto Sans"/>
        </w:rPr>
        <w:t>…………………………..de…………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[</w:t>
      </w:r>
      <w:r w:rsidRPr="00870E36">
        <w:rPr>
          <w:rFonts w:cs="Noto Sans"/>
          <w:i/>
          <w:sz w:val="18"/>
          <w:szCs w:val="18"/>
          <w:lang w:val="es-ES_tradnl"/>
        </w:rPr>
        <w:t>Firma de los apoderados</w:t>
      </w:r>
      <w:r w:rsidRPr="00870E36">
        <w:rPr>
          <w:rFonts w:cs="Noto Sans"/>
          <w:lang w:val="es-ES_tradnl"/>
        </w:rPr>
        <w:t>]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Este aval se ha inscrito en esta fecha en el Registro especial de avales con el número</w:t>
      </w:r>
    </w:p>
    <w:p w:rsidR="00407DE3" w:rsidRPr="00870E36" w:rsidRDefault="00407DE3" w:rsidP="00407DE3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...............................................</w:t>
      </w:r>
    </w:p>
    <w:p w:rsidR="00C4415C" w:rsidRPr="00870E36" w:rsidRDefault="00C4415C" w:rsidP="00C4415C">
      <w:pPr>
        <w:jc w:val="both"/>
        <w:rPr>
          <w:rFonts w:cs="Noto Sans"/>
          <w:sz w:val="16"/>
          <w:szCs w:val="16"/>
          <w:lang w:val="es-ES_tradnl"/>
        </w:rPr>
      </w:pP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561"/>
      </w:tblGrid>
      <w:tr w:rsidR="00C4415C" w:rsidRPr="00870E36" w:rsidTr="0074477F">
        <w:trPr>
          <w:jc w:val="center"/>
        </w:trPr>
        <w:tc>
          <w:tcPr>
            <w:tcW w:w="8525" w:type="dxa"/>
            <w:gridSpan w:val="2"/>
          </w:tcPr>
          <w:p w:rsidR="00C4415C" w:rsidRPr="00870E36" w:rsidRDefault="00C4415C" w:rsidP="0074477F">
            <w:pPr>
              <w:jc w:val="center"/>
              <w:rPr>
                <w:rFonts w:cs="Noto Sans"/>
                <w:sz w:val="21"/>
                <w:szCs w:val="21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VALIDACIÓN DE PODERES</w:t>
            </w:r>
          </w:p>
          <w:p w:rsidR="00C4415C" w:rsidRPr="00870E36" w:rsidRDefault="00C4415C" w:rsidP="0074477F">
            <w:pPr>
              <w:jc w:val="center"/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EMITIDA POR LA ABOGACÍA DE LA COMUNIDAD AUTÓNOMA DE LAS ILLES BALEARS</w:t>
            </w:r>
          </w:p>
        </w:tc>
      </w:tr>
      <w:tr w:rsidR="00C4415C" w:rsidRPr="00870E36" w:rsidTr="0074477F">
        <w:trPr>
          <w:cantSplit/>
          <w:trHeight w:val="717"/>
          <w:jc w:val="center"/>
        </w:trPr>
        <w:tc>
          <w:tcPr>
            <w:tcW w:w="3964" w:type="dxa"/>
          </w:tcPr>
          <w:p w:rsidR="00C4415C" w:rsidRPr="00870E36" w:rsidRDefault="00C4415C" w:rsidP="0074477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Fecha:</w:t>
            </w:r>
          </w:p>
        </w:tc>
        <w:tc>
          <w:tcPr>
            <w:tcW w:w="4561" w:type="dxa"/>
          </w:tcPr>
          <w:p w:rsidR="00C4415C" w:rsidRPr="00870E36" w:rsidRDefault="00C4415C" w:rsidP="0074477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Número o código:</w:t>
            </w:r>
          </w:p>
        </w:tc>
      </w:tr>
    </w:tbl>
    <w:p w:rsidR="00C4415C" w:rsidRPr="00870E36" w:rsidRDefault="00C4415C" w:rsidP="00C4415C">
      <w:pPr>
        <w:jc w:val="both"/>
        <w:rPr>
          <w:rFonts w:cs="Noto Sans"/>
          <w:sz w:val="16"/>
          <w:szCs w:val="16"/>
          <w:lang w:val="es-ES_tradnl"/>
        </w:rPr>
      </w:pPr>
    </w:p>
    <w:p w:rsidR="008E5B7B" w:rsidRDefault="008E5B7B">
      <w:pPr>
        <w:spacing w:after="160" w:line="259" w:lineRule="auto"/>
        <w:rPr>
          <w:rFonts w:cs="Noto Sans"/>
          <w:sz w:val="18"/>
          <w:szCs w:val="18"/>
          <w:lang w:val="es-ES_tradnl"/>
        </w:rPr>
      </w:pPr>
      <w:bookmarkStart w:id="0" w:name="_GoBack"/>
      <w:bookmarkEnd w:id="0"/>
      <w:r>
        <w:rPr>
          <w:rFonts w:cs="Noto Sans"/>
          <w:sz w:val="18"/>
          <w:szCs w:val="18"/>
          <w:lang w:val="es-ES_tradnl"/>
        </w:rPr>
        <w:br w:type="page"/>
      </w:r>
    </w:p>
    <w:p w:rsidR="00407DE3" w:rsidRPr="00870E36" w:rsidRDefault="00407DE3" w:rsidP="00407DE3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lastRenderedPageBreak/>
        <w:t>INDICACIONES</w:t>
      </w:r>
    </w:p>
    <w:p w:rsidR="00407DE3" w:rsidRPr="00870E36" w:rsidRDefault="00407DE3" w:rsidP="00407DE3">
      <w:pPr>
        <w:rPr>
          <w:rFonts w:cs="Noto Sans"/>
          <w:sz w:val="18"/>
          <w:szCs w:val="18"/>
          <w:lang w:val="es-ES_tradnl"/>
        </w:rPr>
      </w:pPr>
    </w:p>
    <w:p w:rsidR="00407DE3" w:rsidRPr="00870E36" w:rsidRDefault="00407DE3" w:rsidP="00407DE3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Escrib</w:t>
      </w:r>
      <w:r w:rsidR="006C017A">
        <w:rPr>
          <w:rFonts w:cs="Noto Sans"/>
          <w:sz w:val="18"/>
          <w:szCs w:val="18"/>
          <w:lang w:val="es-ES_tradnl"/>
        </w:rPr>
        <w:t>a</w:t>
      </w:r>
      <w:r w:rsidRPr="00870E36">
        <w:rPr>
          <w:rFonts w:cs="Noto Sans"/>
          <w:sz w:val="18"/>
          <w:szCs w:val="18"/>
          <w:lang w:val="es-ES_tradnl"/>
        </w:rPr>
        <w:t xml:space="preserve"> preferentemente en mayúsculas e indi</w:t>
      </w:r>
      <w:r w:rsidR="006C017A">
        <w:rPr>
          <w:rFonts w:cs="Noto Sans"/>
          <w:sz w:val="18"/>
          <w:szCs w:val="18"/>
          <w:lang w:val="es-ES_tradnl"/>
        </w:rPr>
        <w:t>que</w:t>
      </w:r>
      <w:r w:rsidRPr="00870E36">
        <w:rPr>
          <w:rFonts w:cs="Noto Sans"/>
          <w:sz w:val="18"/>
          <w:szCs w:val="18"/>
          <w:lang w:val="es-ES_tradnl"/>
        </w:rPr>
        <w:t xml:space="preserve"> en las notas numeradas los datos correspondientes:</w:t>
      </w: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rPr>
          <w:rFonts w:eastAsia="Times New Roman" w:cs="Noto Sans"/>
          <w:sz w:val="18"/>
          <w:szCs w:val="18"/>
          <w:lang w:val="es-ES_tradnl" w:eastAsia="es-ES"/>
        </w:rPr>
      </w:pPr>
    </w:p>
    <w:p w:rsidR="00407DE3" w:rsidRPr="00870E36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Denominación social de la entidad de crédito o sociedad de garantía recíproca.</w:t>
      </w:r>
    </w:p>
    <w:p w:rsidR="00407DE3" w:rsidRPr="00870E36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del apoderado o de los apoderados.</w:t>
      </w:r>
    </w:p>
    <w:p w:rsidR="00407DE3" w:rsidRPr="00870E36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o denominación social de la persona avalada.</w:t>
      </w:r>
    </w:p>
    <w:p w:rsidR="00407DE3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 xml:space="preserve">Denominación </w:t>
      </w:r>
      <w:r w:rsidR="00C848A2">
        <w:rPr>
          <w:rFonts w:cs="Noto Sans"/>
          <w:sz w:val="18"/>
          <w:szCs w:val="18"/>
          <w:lang w:val="es-ES_tradnl"/>
        </w:rPr>
        <w:t xml:space="preserve">y NIF </w:t>
      </w:r>
      <w:r w:rsidRPr="00870E36">
        <w:rPr>
          <w:rFonts w:cs="Noto Sans"/>
          <w:sz w:val="18"/>
          <w:szCs w:val="18"/>
          <w:lang w:val="es-ES_tradnl"/>
        </w:rPr>
        <w:t>del ente del sector públ</w:t>
      </w:r>
      <w:r w:rsidR="008E5B7B">
        <w:rPr>
          <w:rFonts w:cs="Noto Sans"/>
          <w:sz w:val="18"/>
          <w:szCs w:val="18"/>
          <w:lang w:val="es-ES_tradnl"/>
        </w:rPr>
        <w:t>ico beneficiario de la garantía:</w:t>
      </w:r>
    </w:p>
    <w:p w:rsidR="008E5B7B" w:rsidRDefault="008E5B7B" w:rsidP="008E5B7B">
      <w:pPr>
        <w:ind w:left="360"/>
        <w:rPr>
          <w:rFonts w:cs="Noto Sans"/>
          <w:sz w:val="18"/>
          <w:szCs w:val="18"/>
          <w:lang w:val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8E5B7B" w:rsidTr="008568A7">
        <w:tc>
          <w:tcPr>
            <w:tcW w:w="1276" w:type="dxa"/>
          </w:tcPr>
          <w:p w:rsidR="008E5B7B" w:rsidRPr="008E5B7B" w:rsidRDefault="008E5B7B" w:rsidP="008E5B7B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 w:rsidRPr="008E5B7B"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</w:tcPr>
          <w:p w:rsidR="008E5B7B" w:rsidRPr="008E5B7B" w:rsidRDefault="00A6365C" w:rsidP="00A6365C">
            <w:pPr>
              <w:rPr>
                <w:rFonts w:cs="Noto Sans"/>
                <w:i/>
                <w:sz w:val="18"/>
                <w:szCs w:val="18"/>
                <w:lang w:val="es-ES_tradnl"/>
              </w:rPr>
            </w:pPr>
            <w:r>
              <w:rPr>
                <w:rFonts w:cs="Noto Sans"/>
                <w:i/>
                <w:sz w:val="18"/>
                <w:szCs w:val="18"/>
                <w:lang w:val="es-ES_tradnl"/>
              </w:rPr>
              <w:t>Denominación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Comunidad Autónoma de las Illes Balears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Salud de las Illes Balears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Balear del Agua y de la Calidad Ambiental (ABAQUA)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de Estrategia Turística de las Illes Balears (AETIB)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Centro Baleares Europa (CBE)</w:t>
            </w:r>
          </w:p>
        </w:tc>
      </w:tr>
      <w:tr w:rsidR="00AF3D63" w:rsidTr="008568A7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Aguas de las Illes Balears</w:t>
            </w:r>
          </w:p>
        </w:tc>
      </w:tr>
      <w:tr w:rsidR="00AF3D63" w:rsidTr="008568A7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de Infraestructuras de las Illes Balears 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de Recursos </w:t>
            </w:r>
            <w:proofErr w:type="spellStart"/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Sociosanitarios</w:t>
            </w:r>
            <w:proofErr w:type="spellEnd"/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y Asistenciales de las Illes Balears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Transportes de Mallorca (CTM)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Escuela de Hostelería de las Illes Balears (EHIB)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Instituto de Estudios Baleáricos (IEB)</w:t>
            </w:r>
          </w:p>
        </w:tc>
      </w:tr>
      <w:tr w:rsidR="00AF3D63" w:rsidTr="00AF3D63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para el Desarrollo de Actuaciones de Mejora y Co</w:t>
            </w:r>
            <w:r w:rsidR="00C848A2">
              <w:rPr>
                <w:rFonts w:cs="Noto Sans"/>
                <w:color w:val="000000"/>
                <w:sz w:val="18"/>
                <w:szCs w:val="18"/>
                <w:lang w:val="es-ES_tradnl"/>
              </w:rPr>
              <w:t>nstrucción de Infraestructuras en e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l Territorio de </w:t>
            </w:r>
            <w:r w:rsidR="00C848A2">
              <w:rPr>
                <w:rFonts w:cs="Noto Sans"/>
                <w:color w:val="000000"/>
                <w:sz w:val="18"/>
                <w:szCs w:val="18"/>
                <w:lang w:val="es-ES_tradnl"/>
              </w:rPr>
              <w:t>la Entidad Local Menor de Palmany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ola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vAlign w:val="center"/>
          </w:tcPr>
          <w:p w:rsidR="00AF3D63" w:rsidRDefault="007E29A7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para la R</w:t>
            </w:r>
            <w:r w:rsidR="00AF3D63">
              <w:rPr>
                <w:rFonts w:cs="Noto Sans"/>
                <w:color w:val="000000"/>
                <w:sz w:val="18"/>
                <w:szCs w:val="18"/>
                <w:lang w:val="es-ES_tradnl"/>
              </w:rPr>
              <w:t>ecuperación de la Fauna de las Illes Balears (COFIB)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vAlign w:val="center"/>
          </w:tcPr>
          <w:p w:rsidR="00AF3D63" w:rsidRDefault="00AF3D63" w:rsidP="00C848A2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Velódromo </w:t>
            </w:r>
            <w:r w:rsidR="00C848A2">
              <w:rPr>
                <w:rFonts w:cs="Noto Sans"/>
                <w:color w:val="000000"/>
                <w:sz w:val="18"/>
                <w:szCs w:val="18"/>
                <w:lang w:val="es-ES_tradnl"/>
              </w:rPr>
              <w:t>Illes Balears</w:t>
            </w:r>
            <w:r w:rsidR="007E29A7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(VIB)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Ente Público de Radiotelevisión de las Illes Balears</w:t>
            </w:r>
          </w:p>
        </w:tc>
      </w:tr>
      <w:tr w:rsidR="00AF3D63" w:rsidTr="00AF3D63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Entidad Pública Empresarial de Telecomunicaciones e Innovación de las Illes Balears (IBETEC)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Fondo de Garantía Agraria y Pesquera de las Illes Balears (FOGAIBA)</w:t>
            </w:r>
          </w:p>
        </w:tc>
      </w:tr>
      <w:tr w:rsidR="00AF3D63" w:rsidTr="003A6C94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Gestión Sanitaria y Asistencial de las Illes Balears (GSAIB)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vAlign w:val="center"/>
          </w:tcPr>
          <w:p w:rsidR="00AF3D63" w:rsidRDefault="00AF3D63" w:rsidP="0015739D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Infraest</w:t>
            </w:r>
            <w:r w:rsidR="0015739D">
              <w:rPr>
                <w:rFonts w:cs="Noto Sans"/>
                <w:color w:val="000000"/>
                <w:sz w:val="18"/>
                <w:szCs w:val="18"/>
                <w:lang w:val="es-ES_tradnl"/>
              </w:rPr>
              <w:t>ructuras y Servicios Educativos</w:t>
            </w:r>
            <w:r w:rsidR="00B5300C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(IBISEC)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Juventud (IBJOVE)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Naturaleza (IBANAT)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Vivienda (IBAVI)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de Innovación Empresarial de las Illes Balears (IDI)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Información Territorial de las Illes Balears (SITIBSA)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de Mejora Agraria y Pesquera (SEMILLA)</w:t>
            </w:r>
          </w:p>
        </w:tc>
      </w:tr>
      <w:tr w:rsidR="00AF3D63" w:rsidTr="007F661A">
        <w:tc>
          <w:tcPr>
            <w:tcW w:w="1276" w:type="dxa"/>
            <w:vAlign w:val="center"/>
          </w:tcPr>
          <w:p w:rsidR="00AF3D63" w:rsidRDefault="00AF3D63" w:rsidP="00AF3D63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vAlign w:val="center"/>
          </w:tcPr>
          <w:p w:rsidR="00AF3D63" w:rsidRDefault="00AF3D63" w:rsidP="00AF3D63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Ferroviarios de Mallorca (SFM)</w:t>
            </w:r>
          </w:p>
        </w:tc>
      </w:tr>
    </w:tbl>
    <w:p w:rsidR="008E5B7B" w:rsidRPr="00870E36" w:rsidRDefault="008E5B7B" w:rsidP="008E5B7B">
      <w:pPr>
        <w:ind w:left="360"/>
        <w:rPr>
          <w:rFonts w:cs="Noto Sans"/>
          <w:sz w:val="18"/>
          <w:szCs w:val="18"/>
          <w:lang w:val="es-ES_tradnl"/>
        </w:rPr>
      </w:pPr>
    </w:p>
    <w:p w:rsidR="00407DE3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 xml:space="preserve">En el caso de que el ente beneficiario sea la Comunidad Autónoma de las Illes Balears, con NIF S0711001H, o el Servicio de Salud de las Illes Balears, con NIF Q0719003F, </w:t>
      </w:r>
      <w:r w:rsidR="00C848A2">
        <w:rPr>
          <w:rFonts w:cs="Noto Sans"/>
          <w:sz w:val="18"/>
          <w:szCs w:val="18"/>
          <w:lang w:val="es-ES_tradnl"/>
        </w:rPr>
        <w:t>indique</w:t>
      </w:r>
      <w:r w:rsidRPr="00870E36">
        <w:rPr>
          <w:rFonts w:cs="Noto Sans"/>
          <w:sz w:val="18"/>
          <w:szCs w:val="18"/>
          <w:lang w:val="es-ES_tradnl"/>
        </w:rPr>
        <w:t xml:space="preserve"> el órgano que corresponda: secretaría general, dirección general y consejería de la Comunidad Autónoma, o Gerencia del Servicio de Salud u organismo autónomo gestor de la garantía.</w:t>
      </w:r>
    </w:p>
    <w:p w:rsidR="00A804CE" w:rsidRPr="00870E36" w:rsidRDefault="00A804CE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>
        <w:rPr>
          <w:rFonts w:cs="Noto Sans"/>
          <w:sz w:val="18"/>
          <w:szCs w:val="18"/>
          <w:lang w:val="es-ES_tradnl"/>
        </w:rPr>
        <w:t>Identifique el contrato e indique el número de expediente.</w:t>
      </w:r>
    </w:p>
    <w:sectPr w:rsidR="00A804CE" w:rsidRPr="00870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078C3"/>
    <w:multiLevelType w:val="hybridMultilevel"/>
    <w:tmpl w:val="5002EB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56410C"/>
    <w:multiLevelType w:val="hybridMultilevel"/>
    <w:tmpl w:val="5EDC8E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A8"/>
    <w:rsid w:val="00004C35"/>
    <w:rsid w:val="00076F8F"/>
    <w:rsid w:val="000D2E45"/>
    <w:rsid w:val="000F6E50"/>
    <w:rsid w:val="00122293"/>
    <w:rsid w:val="0015739D"/>
    <w:rsid w:val="0021246B"/>
    <w:rsid w:val="0021489D"/>
    <w:rsid w:val="002602F1"/>
    <w:rsid w:val="002F2D02"/>
    <w:rsid w:val="00337DA8"/>
    <w:rsid w:val="00366517"/>
    <w:rsid w:val="0036750B"/>
    <w:rsid w:val="003A6C94"/>
    <w:rsid w:val="00407DE3"/>
    <w:rsid w:val="00455030"/>
    <w:rsid w:val="004D6090"/>
    <w:rsid w:val="005B6D54"/>
    <w:rsid w:val="006820DF"/>
    <w:rsid w:val="006C017A"/>
    <w:rsid w:val="006E0259"/>
    <w:rsid w:val="007120D9"/>
    <w:rsid w:val="007C169C"/>
    <w:rsid w:val="007E29A7"/>
    <w:rsid w:val="007E544A"/>
    <w:rsid w:val="008568A7"/>
    <w:rsid w:val="008C4B08"/>
    <w:rsid w:val="008E5B7B"/>
    <w:rsid w:val="008E7D5B"/>
    <w:rsid w:val="00997267"/>
    <w:rsid w:val="009C2199"/>
    <w:rsid w:val="00A6365C"/>
    <w:rsid w:val="00A67E35"/>
    <w:rsid w:val="00A804CE"/>
    <w:rsid w:val="00AF3D63"/>
    <w:rsid w:val="00B5300C"/>
    <w:rsid w:val="00BE4E58"/>
    <w:rsid w:val="00C404EF"/>
    <w:rsid w:val="00C4415C"/>
    <w:rsid w:val="00C848A2"/>
    <w:rsid w:val="00CC42F1"/>
    <w:rsid w:val="00D37542"/>
    <w:rsid w:val="00E132CB"/>
    <w:rsid w:val="00E30E9D"/>
    <w:rsid w:val="00E801D6"/>
    <w:rsid w:val="00F43286"/>
    <w:rsid w:val="00F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0913F-FC1B-4138-A547-F553E882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45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2E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D2E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a-ES"/>
    </w:rPr>
  </w:style>
  <w:style w:type="paragraph" w:styleId="Textoindependiente">
    <w:name w:val="Body Text"/>
    <w:basedOn w:val="Normal"/>
    <w:link w:val="TextoindependienteCar"/>
    <w:unhideWhenUsed/>
    <w:rsid w:val="000D2E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D2E45"/>
    <w:rPr>
      <w:rFonts w:ascii="Noto Sans" w:eastAsia="Calibri" w:hAnsi="Noto Sans" w:cs="Times New Roman"/>
      <w:lang w:val="ca-ES"/>
    </w:rPr>
  </w:style>
  <w:style w:type="table" w:styleId="Tablaconcuadrcula">
    <w:name w:val="Table Grid"/>
    <w:basedOn w:val="Tablanormal"/>
    <w:uiPriority w:val="39"/>
    <w:rsid w:val="008E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44</cp:revision>
  <dcterms:created xsi:type="dcterms:W3CDTF">2019-02-28T09:44:00Z</dcterms:created>
  <dcterms:modified xsi:type="dcterms:W3CDTF">2019-03-29T10:09:00Z</dcterms:modified>
</cp:coreProperties>
</file>