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0B" w:rsidRDefault="0049030B">
      <w:pPr>
        <w:pStyle w:val="Textocomentario"/>
        <w:jc w:val="both"/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033"/>
      </w:tblGrid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169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30B" w:rsidRDefault="0049030B">
            <w:pPr>
              <w:pStyle w:val="Piedepgina"/>
              <w:rPr>
                <w:rFonts w:ascii="LegacySanITCBoo" w:hAnsi="LegacySanITCBoo"/>
                <w:b/>
                <w:sz w:val="22"/>
              </w:rPr>
            </w:pPr>
            <w:r>
              <w:rPr>
                <w:rFonts w:ascii="LegacySanITCBoo" w:hAnsi="LegacySanITCBoo"/>
                <w:b/>
                <w:smallCaps/>
                <w:sz w:val="22"/>
              </w:rPr>
              <w:t>Sol·licitud d’autorització de producció de carn de bous de lídia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30B" w:rsidRDefault="0049030B">
            <w:pPr>
              <w:pStyle w:val="Piedepgina"/>
              <w:spacing w:before="120" w:line="240" w:lineRule="atLeast"/>
              <w:jc w:val="both"/>
              <w:rPr>
                <w:rFonts w:ascii="LegacySanITCBoo" w:hAnsi="LegacySanITCBoo"/>
                <w:sz w:val="18"/>
              </w:rPr>
            </w:pPr>
            <w:r>
              <w:rPr>
                <w:rFonts w:ascii="LegacySanITCBoo" w:hAnsi="LegacySanITCBoo"/>
                <w:sz w:val="18"/>
              </w:rPr>
              <w:t>Registre:</w:t>
            </w:r>
          </w:p>
        </w:tc>
      </w:tr>
    </w:tbl>
    <w:p w:rsidR="0049030B" w:rsidRDefault="0049030B">
      <w:pPr>
        <w:pStyle w:val="Textocomentario"/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ab/>
      </w:r>
      <w:r>
        <w:rPr>
          <w:rFonts w:ascii="LegacySanITCBoo" w:hAnsi="LegacySanITCBoo"/>
          <w:sz w:val="18"/>
        </w:rPr>
        <w:tab/>
      </w:r>
      <w:r>
        <w:rPr>
          <w:rFonts w:ascii="LegacySanITCBoo" w:hAnsi="LegacySanITCBoo"/>
          <w:sz w:val="18"/>
        </w:rPr>
        <w:tab/>
      </w:r>
      <w:r>
        <w:rPr>
          <w:rFonts w:ascii="LegacySanITCBoo" w:hAnsi="LegacySanITCBoo"/>
          <w:snapToGrid w:val="0"/>
          <w:sz w:val="18"/>
        </w:rPr>
        <w:tab/>
      </w:r>
    </w:p>
    <w:p w:rsidR="0049030B" w:rsidRDefault="0049030B">
      <w:pPr>
        <w:pStyle w:val="Textosinformato"/>
        <w:jc w:val="both"/>
        <w:rPr>
          <w:rFonts w:ascii="LegacySanITCBoo" w:hAnsi="LegacySanITCBoo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559"/>
        <w:gridCol w:w="284"/>
        <w:gridCol w:w="1559"/>
        <w:gridCol w:w="2835"/>
      </w:tblGrid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0B" w:rsidRDefault="0049030B">
            <w:pPr>
              <w:pStyle w:val="Textonotapie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  <w:smallCaps/>
              </w:rPr>
              <w:t>1. SOL·LICITANT</w:t>
            </w:r>
          </w:p>
        </w:tc>
      </w:tr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Nom i llinatges / raó social:</w:t>
            </w:r>
          </w:p>
          <w:p w:rsidR="0049030B" w:rsidRDefault="0049030B">
            <w:pPr>
              <w:pStyle w:val="Textosinformato"/>
              <w:spacing w:before="80"/>
              <w:ind w:left="1418" w:hanging="1418"/>
              <w:jc w:val="both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</w:rPr>
              <w:t>DNI/CIF:</w:t>
            </w:r>
          </w:p>
        </w:tc>
      </w:tr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Adreça de notificació:</w:t>
            </w:r>
          </w:p>
        </w:tc>
      </w:tr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Localitat: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Codi postal:</w:t>
            </w:r>
            <w:r>
              <w:rPr>
                <w:rFonts w:ascii="LegacySanITCBoo" w:hAnsi="LegacySanITCBo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Municipi:</w:t>
            </w:r>
          </w:p>
        </w:tc>
      </w:tr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0B" w:rsidRDefault="0049030B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smallCaps/>
              </w:rPr>
              <w:t xml:space="preserve">Informació addicional </w:t>
            </w:r>
          </w:p>
        </w:tc>
      </w:tr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Telèfon: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Fax: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ind w:left="1418" w:hanging="1418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 xml:space="preserve">Adreça electrònica: </w:t>
            </w:r>
          </w:p>
        </w:tc>
      </w:tr>
    </w:tbl>
    <w:p w:rsidR="0049030B" w:rsidRDefault="0049030B">
      <w:pPr>
        <w:spacing w:after="120"/>
        <w:rPr>
          <w:rFonts w:ascii="LegacySanITCBoo" w:hAnsi="LegacySanITCBoo"/>
          <w:b/>
        </w:rPr>
      </w:pPr>
      <w:r>
        <w:rPr>
          <w:rFonts w:ascii="LegacySanITCBoo" w:hAnsi="LegacySanITCBoo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3pt;margin-top:316.05pt;width:273.7pt;height:255.15pt;z-index:-251659776;visibility:visible;mso-wrap-edited:f;mso-position-horizontal-relative:page;mso-position-vertical-relative:page" o:allowincell="f">
            <v:imagedata r:id="rId7" o:title="" gain="14418f" blacklevel="25559f"/>
            <w10:wrap anchorx="page" anchory="page"/>
            <w10:anchorlock/>
          </v:shape>
        </w:pic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559"/>
        <w:gridCol w:w="284"/>
        <w:gridCol w:w="1559"/>
        <w:gridCol w:w="2835"/>
      </w:tblGrid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0B" w:rsidRDefault="0049030B">
            <w:pPr>
              <w:pStyle w:val="Textonotapie"/>
              <w:rPr>
                <w:rFonts w:ascii="LegacySanITCBoo" w:hAnsi="LegacySanITCBoo"/>
                <w:smallCaps/>
              </w:rPr>
            </w:pPr>
            <w:r>
              <w:rPr>
                <w:rFonts w:ascii="LegacySanITCBoo" w:hAnsi="LegacySanITCBoo"/>
                <w:b/>
                <w:smallCaps/>
              </w:rPr>
              <w:t xml:space="preserve">2. Representant </w:t>
            </w:r>
            <w:r>
              <w:rPr>
                <w:rFonts w:ascii="LegacySanITCBoo" w:hAnsi="LegacySanITCBoo"/>
                <w:smallCaps/>
              </w:rPr>
              <w:t>(en el cas de persona jurídica)</w:t>
            </w:r>
          </w:p>
        </w:tc>
      </w:tr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Nom i llinatges:</w:t>
            </w:r>
          </w:p>
          <w:p w:rsidR="0049030B" w:rsidRDefault="0049030B">
            <w:pPr>
              <w:pStyle w:val="Textosinformato"/>
              <w:spacing w:before="80"/>
              <w:ind w:left="1418" w:hanging="1418"/>
              <w:jc w:val="both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</w:rPr>
              <w:t>DNI:</w:t>
            </w:r>
          </w:p>
        </w:tc>
      </w:tr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Adreça de notificació:</w:t>
            </w:r>
          </w:p>
        </w:tc>
      </w:tr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Localitat: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Codi postal:</w:t>
            </w:r>
            <w:r>
              <w:rPr>
                <w:rFonts w:ascii="LegacySanITCBoo" w:hAnsi="LegacySanITCBo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Municipi:</w:t>
            </w:r>
          </w:p>
        </w:tc>
      </w:tr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0B" w:rsidRDefault="0049030B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smallCaps/>
              </w:rPr>
              <w:t xml:space="preserve">Informació addicional </w:t>
            </w:r>
          </w:p>
        </w:tc>
      </w:tr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Telèfon: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ind w:left="1418" w:hanging="1418"/>
              <w:jc w:val="both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>Fax: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ind w:left="1418" w:hanging="1418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  <w:b/>
              </w:rPr>
              <w:t xml:space="preserve">Adreça electrònica: </w:t>
            </w:r>
          </w:p>
        </w:tc>
      </w:tr>
    </w:tbl>
    <w:p w:rsidR="0049030B" w:rsidRDefault="0049030B">
      <w:pPr>
        <w:pStyle w:val="Textosinformato"/>
        <w:spacing w:after="120"/>
        <w:jc w:val="both"/>
        <w:rPr>
          <w:rFonts w:ascii="LegacySanITCBoo" w:hAnsi="LegacySanITCBoo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9"/>
      </w:tblGrid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0B" w:rsidRDefault="0049030B">
            <w:pPr>
              <w:pStyle w:val="Textonotapie"/>
              <w:rPr>
                <w:rFonts w:ascii="LegacySanITCBoo" w:hAnsi="LegacySanITCBoo"/>
                <w:b/>
                <w:smallCaps/>
              </w:rPr>
            </w:pPr>
            <w:r>
              <w:rPr>
                <w:rFonts w:ascii="LegacySanITCBoo" w:hAnsi="LegacySanITCBoo"/>
                <w:b/>
                <w:smallCaps/>
              </w:rPr>
              <w:t>3. dades específiques</w:t>
            </w:r>
          </w:p>
        </w:tc>
      </w:tr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spacing w:before="80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 xml:space="preserve">Local de feinejat: </w:t>
            </w:r>
          </w:p>
        </w:tc>
      </w:tr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Tipus d’espectacle taurí:</w:t>
            </w:r>
            <w:r>
              <w:rPr>
                <w:rFonts w:ascii="LegacySanITCBoo" w:hAnsi="LegacySanITCBoo"/>
              </w:rPr>
              <w:t xml:space="preserve"> </w:t>
            </w:r>
          </w:p>
        </w:tc>
      </w:tr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ind w:left="1418" w:hanging="1418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Localització de l’espectacle taurí:</w:t>
            </w:r>
            <w:r>
              <w:rPr>
                <w:rFonts w:ascii="LegacySanITCBoo" w:hAnsi="LegacySanITCBoo"/>
              </w:rPr>
              <w:t xml:space="preserve"> </w:t>
            </w:r>
          </w:p>
        </w:tc>
      </w:tr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Data/es:</w:t>
            </w:r>
          </w:p>
        </w:tc>
      </w:tr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30B" w:rsidRDefault="0049030B">
            <w:pPr>
              <w:pStyle w:val="Textosinformato"/>
              <w:jc w:val="both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>Sala de tractament :</w:t>
            </w:r>
          </w:p>
        </w:tc>
      </w:tr>
    </w:tbl>
    <w:p w:rsidR="0049030B" w:rsidRDefault="0049030B">
      <w:pPr>
        <w:pStyle w:val="Textocomentario"/>
        <w:rPr>
          <w:rFonts w:ascii="LegacySanITCBoo" w:hAnsi="LegacySanITCBoo"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49030B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49030B" w:rsidRDefault="0049030B">
            <w:pPr>
              <w:pStyle w:val="Textoindependiente"/>
              <w:spacing w:before="240" w:after="120"/>
              <w:rPr>
                <w:rFonts w:ascii="LegacySanITCBoo" w:hAnsi="LegacySanITCBoo"/>
                <w:b/>
                <w:sz w:val="20"/>
              </w:rPr>
            </w:pPr>
            <w:r>
              <w:rPr>
                <w:rFonts w:ascii="LegacySanITCBoo" w:hAnsi="LegacySanITCBoo"/>
                <w:b/>
                <w:sz w:val="20"/>
              </w:rPr>
              <w:t>EXPÒS:</w:t>
            </w:r>
          </w:p>
          <w:p w:rsidR="0049030B" w:rsidRDefault="0049030B">
            <w:pPr>
              <w:pStyle w:val="Textoindependiente"/>
              <w:rPr>
                <w:rFonts w:ascii="LegacySanITCBoo" w:hAnsi="LegacySanITCBoo"/>
                <w:sz w:val="20"/>
              </w:rPr>
            </w:pPr>
            <w:r>
              <w:rPr>
                <w:rFonts w:ascii="LegacySanITCBoo" w:hAnsi="LegacySanITCBoo"/>
                <w:b/>
                <w:sz w:val="20"/>
              </w:rPr>
              <w:t xml:space="preserve"> </w:t>
            </w:r>
            <w:r>
              <w:rPr>
                <w:rFonts w:ascii="LegacySanITCBoo" w:hAnsi="LegacySanITCBoo"/>
                <w:sz w:val="20"/>
              </w:rPr>
              <w:t>Que conec la legislació vigent que regula la producció de carn de lídia, Reial decret 260/2002, de 8 de març, pel qual s’estableixen les condicions sanitàries aplicables a la producció i comercialització de carns de bous de lídia.</w:t>
            </w:r>
          </w:p>
          <w:p w:rsidR="0049030B" w:rsidRDefault="0049030B">
            <w:pPr>
              <w:pStyle w:val="Textoindependiente"/>
              <w:rPr>
                <w:rFonts w:ascii="LegacySanITCBoo" w:hAnsi="LegacySanITCBoo"/>
                <w:sz w:val="20"/>
              </w:rPr>
            </w:pPr>
          </w:p>
          <w:p w:rsidR="0049030B" w:rsidRDefault="0049030B">
            <w:pPr>
              <w:pStyle w:val="Textoindependiente"/>
              <w:rPr>
                <w:rFonts w:ascii="LegacySanITCBoo" w:hAnsi="LegacySanITCBoo"/>
                <w:b/>
                <w:sz w:val="20"/>
              </w:rPr>
            </w:pPr>
            <w:r>
              <w:rPr>
                <w:rFonts w:ascii="LegacySanITCBoo" w:hAnsi="LegacySanITCBoo"/>
                <w:b/>
                <w:sz w:val="20"/>
              </w:rPr>
              <w:t>SOL·LICIT:</w:t>
            </w:r>
          </w:p>
          <w:p w:rsidR="0049030B" w:rsidRDefault="0049030B">
            <w:pPr>
              <w:pStyle w:val="Textoindependiente"/>
              <w:rPr>
                <w:rFonts w:ascii="LegacySanITCBoo" w:hAnsi="LegacySanITCBoo"/>
                <w:sz w:val="20"/>
              </w:rPr>
            </w:pPr>
          </w:p>
          <w:p w:rsidR="0049030B" w:rsidRDefault="0049030B">
            <w:pPr>
              <w:pStyle w:val="Textoindependiente"/>
              <w:rPr>
                <w:rFonts w:ascii="LegacySanITCBoo" w:hAnsi="LegacySanITCBoo"/>
                <w:sz w:val="20"/>
              </w:rPr>
            </w:pPr>
            <w:r>
              <w:rPr>
                <w:rFonts w:ascii="LegacySanITCBoo" w:hAnsi="LegacySanITCBoo"/>
                <w:sz w:val="20"/>
              </w:rPr>
              <w:t>Autorització de la posada en funcionament del local de feinejat descrit anteriorment per als animals lidiats als espectacles taurins recollits a aquesta sol·licitud.</w:t>
            </w:r>
          </w:p>
          <w:p w:rsidR="0049030B" w:rsidRDefault="0049030B">
            <w:pPr>
              <w:pStyle w:val="Textoindependiente"/>
              <w:spacing w:after="120"/>
              <w:ind w:left="62"/>
              <w:rPr>
                <w:rFonts w:ascii="LegacySanITCBoo" w:hAnsi="LegacySanITCBoo"/>
                <w:b/>
                <w:sz w:val="20"/>
              </w:rPr>
            </w:pPr>
          </w:p>
        </w:tc>
      </w:tr>
    </w:tbl>
    <w:p w:rsidR="0049030B" w:rsidRDefault="0049030B">
      <w:pPr>
        <w:pStyle w:val="Textoindependiente"/>
        <w:ind w:left="60"/>
        <w:rPr>
          <w:rFonts w:ascii="LegacySanITCBoo" w:hAnsi="LegacySanITCBo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49030B">
        <w:tblPrEx>
          <w:tblCellMar>
            <w:top w:w="0" w:type="dxa"/>
            <w:bottom w:w="0" w:type="dxa"/>
          </w:tblCellMar>
        </w:tblPrEx>
        <w:trPr>
          <w:cantSplit/>
          <w:trHeight w:hRule="exact" w:val="628"/>
        </w:trPr>
        <w:tc>
          <w:tcPr>
            <w:tcW w:w="8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0B" w:rsidRDefault="0049030B">
            <w:pPr>
              <w:pStyle w:val="Encabezado"/>
              <w:tabs>
                <w:tab w:val="clear" w:pos="4252"/>
                <w:tab w:val="clear" w:pos="8504"/>
              </w:tabs>
              <w:spacing w:before="120" w:after="240"/>
              <w:ind w:right="74"/>
              <w:jc w:val="both"/>
              <w:rPr>
                <w:rFonts w:ascii="LegacySanITCBoo" w:hAnsi="LegacySanITCBoo"/>
                <w:lang w:val="ca-ES"/>
              </w:rPr>
            </w:pPr>
            <w:r>
              <w:rPr>
                <w:rFonts w:ascii="LegacySanITCBoo" w:hAnsi="LegacySanITCBoo"/>
                <w:b/>
                <w:lang w:val="ca-ES"/>
              </w:rPr>
              <w:t>DECLAR</w:t>
            </w:r>
            <w:r>
              <w:rPr>
                <w:rFonts w:ascii="LegacySanITCBoo" w:hAnsi="LegacySanITCBoo"/>
                <w:lang w:val="ca-ES"/>
              </w:rPr>
              <w:t>, sota la meva responsabilitat, que totes les dades que contenen aquesta sol·licitud i els impresos que hi corresponen són vertaderes.</w:t>
            </w:r>
          </w:p>
          <w:p w:rsidR="0049030B" w:rsidRDefault="0049030B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  <w:b/>
                <w:sz w:val="18"/>
                <w:lang w:val="ca-ES"/>
              </w:rPr>
            </w:pPr>
          </w:p>
        </w:tc>
      </w:tr>
      <w:tr w:rsidR="0049030B">
        <w:tblPrEx>
          <w:tblCellMar>
            <w:top w:w="0" w:type="dxa"/>
            <w:bottom w:w="0" w:type="dxa"/>
          </w:tblCellMar>
        </w:tblPrEx>
        <w:trPr>
          <w:cantSplit/>
          <w:trHeight w:hRule="exact" w:val="337"/>
        </w:trPr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</w:tcPr>
          <w:p w:rsidR="0049030B" w:rsidRDefault="0049030B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  <w:sz w:val="18"/>
                <w:lang w:val="ca-ES"/>
              </w:rPr>
            </w:pPr>
            <w:r>
              <w:rPr>
                <w:rFonts w:ascii="LegacySanITCBoo" w:hAnsi="LegacySanITCBoo"/>
                <w:noProof/>
                <w:sz w:val="18"/>
              </w:rPr>
              <w:pict>
                <v:shape id="_x0000_s1028" type="#_x0000_t75" style="position:absolute;margin-left:171.5pt;margin-top:316.1pt;width:273.7pt;height:255.15pt;z-index:-251657728;visibility:visible;mso-wrap-edited:f;mso-position-horizontal-relative:page;mso-position-vertical-relative:page" o:allowincell="f">
                  <v:imagedata r:id="rId7" o:title="" gain="14418f" blacklevel="25559f"/>
                  <w10:wrap anchorx="page" anchory="page"/>
                  <w10:anchorlock/>
                </v:shape>
              </w:pict>
            </w:r>
          </w:p>
          <w:p w:rsidR="0049030B" w:rsidRDefault="0049030B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  <w:sz w:val="18"/>
                <w:lang w:val="ca-ES"/>
              </w:rPr>
            </w:pPr>
          </w:p>
          <w:p w:rsidR="0049030B" w:rsidRDefault="0049030B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  <w:sz w:val="18"/>
                <w:lang w:val="ca-ES"/>
              </w:rPr>
            </w:pPr>
          </w:p>
        </w:tc>
      </w:tr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8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0B" w:rsidRDefault="0049030B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ind w:right="74"/>
              <w:rPr>
                <w:rFonts w:ascii="LegacySanITCBoo" w:hAnsi="LegacySanITCBoo"/>
                <w:lang w:val="ca-ES"/>
              </w:rPr>
            </w:pPr>
            <w:r>
              <w:rPr>
                <w:rFonts w:ascii="LegacySanITCBoo" w:hAnsi="LegacySanITCBoo"/>
                <w:b/>
                <w:lang w:val="ca-ES"/>
              </w:rPr>
              <w:t>EM COMPROMET A</w:t>
            </w:r>
            <w:r>
              <w:rPr>
                <w:rFonts w:ascii="LegacySanITCBoo" w:hAnsi="LegacySanITCBoo"/>
                <w:lang w:val="ca-ES"/>
              </w:rPr>
              <w:t>:</w:t>
            </w:r>
          </w:p>
          <w:p w:rsidR="0049030B" w:rsidRDefault="0049030B">
            <w:pPr>
              <w:pStyle w:val="Encabezado"/>
              <w:tabs>
                <w:tab w:val="clear" w:pos="4252"/>
                <w:tab w:val="clear" w:pos="8504"/>
              </w:tabs>
              <w:spacing w:after="120"/>
              <w:ind w:left="142" w:right="74"/>
              <w:rPr>
                <w:rFonts w:ascii="LegacySanITCBoo" w:hAnsi="LegacySanITCBoo"/>
                <w:lang w:val="ca-ES"/>
              </w:rPr>
            </w:pPr>
            <w:r>
              <w:rPr>
                <w:rFonts w:ascii="LegacySanITCBoo" w:hAnsi="LegacySanITCBoo"/>
                <w:lang w:val="ca-ES"/>
              </w:rPr>
              <w:sym w:font="Symbol" w:char="F0BE"/>
            </w:r>
            <w:r>
              <w:rPr>
                <w:rFonts w:ascii="LegacySanITCBoo" w:hAnsi="LegacySanITCBoo"/>
                <w:lang w:val="ca-ES"/>
              </w:rPr>
              <w:t xml:space="preserve"> Aportar els justificants necessaris per comprovar les dades incloses en la sol·licitud.</w:t>
            </w:r>
          </w:p>
          <w:p w:rsidR="0049030B" w:rsidRDefault="0049030B">
            <w:pPr>
              <w:pStyle w:val="Encabezado"/>
              <w:tabs>
                <w:tab w:val="clear" w:pos="4252"/>
                <w:tab w:val="clear" w:pos="8504"/>
              </w:tabs>
              <w:spacing w:after="120"/>
              <w:ind w:left="142" w:right="74"/>
              <w:jc w:val="both"/>
              <w:rPr>
                <w:rFonts w:ascii="LegacySanITCBoo" w:hAnsi="LegacySanITCBoo"/>
                <w:sz w:val="18"/>
                <w:lang w:val="ca-ES"/>
              </w:rPr>
            </w:pPr>
            <w:r>
              <w:rPr>
                <w:rFonts w:ascii="LegacySanITCBoo" w:hAnsi="LegacySanITCBoo"/>
                <w:lang w:val="ca-ES"/>
              </w:rPr>
              <w:sym w:font="Symbol" w:char="F0BE"/>
            </w:r>
            <w:r>
              <w:rPr>
                <w:rFonts w:ascii="LegacySanITCBoo" w:hAnsi="LegacySanITCBoo"/>
                <w:lang w:val="ca-ES"/>
              </w:rPr>
              <w:t xml:space="preserve"> Complir els requisits de compromís que estableix la normativa vigent, i facilitar i acceptar, si escau, la realització de controls administratius i les inspeccions sobre el terreny que l’autoritat competent consideri necessaris.</w:t>
            </w:r>
          </w:p>
        </w:tc>
      </w:tr>
    </w:tbl>
    <w:p w:rsidR="0049030B" w:rsidRDefault="0049030B">
      <w:pPr>
        <w:pStyle w:val="Textocomentario"/>
        <w:rPr>
          <w:rFonts w:ascii="LegacySanITCBoo" w:hAnsi="LegacySanITCBoo"/>
        </w:rPr>
      </w:pPr>
    </w:p>
    <w:p w:rsidR="0049030B" w:rsidRDefault="0049030B">
      <w:pPr>
        <w:pStyle w:val="Textocomentario"/>
        <w:rPr>
          <w:rFonts w:ascii="LegacySanITCBoo" w:hAnsi="LegacySanITCBoo"/>
        </w:rPr>
      </w:pPr>
    </w:p>
    <w:p w:rsidR="0049030B" w:rsidRDefault="0049030B">
      <w:pPr>
        <w:pStyle w:val="Textocomentario"/>
        <w:rPr>
          <w:rFonts w:ascii="LegacySanITCBoo" w:hAnsi="LegacySanITCBoo"/>
          <w:sz w:val="18"/>
        </w:rPr>
      </w:pPr>
      <w:r>
        <w:rPr>
          <w:rFonts w:ascii="LegacySanITCBoo" w:hAnsi="LegacySanITCBoo"/>
        </w:rPr>
        <w:t>_____________ , ______ d _______________ de 20___</w:t>
      </w:r>
    </w:p>
    <w:p w:rsidR="0049030B" w:rsidRDefault="0049030B">
      <w:pPr>
        <w:pStyle w:val="Textocomentario"/>
        <w:rPr>
          <w:rFonts w:ascii="LegacySanITCBoo" w:hAnsi="LegacySanITCBoo"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[Rúbrica: titular/representant]</w:t>
      </w:r>
    </w:p>
    <w:p w:rsidR="0049030B" w:rsidRDefault="0049030B">
      <w:pPr>
        <w:pStyle w:val="Textocomentario"/>
        <w:rPr>
          <w:rFonts w:ascii="LegacySanITCBoo" w:hAnsi="LegacySanITCBoo"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b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b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b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b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b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b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b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b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b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b/>
          <w:sz w:val="18"/>
        </w:rPr>
      </w:pPr>
    </w:p>
    <w:p w:rsidR="0049030B" w:rsidRDefault="0049030B">
      <w:pPr>
        <w:spacing w:line="168" w:lineRule="auto"/>
        <w:rPr>
          <w:rFonts w:ascii="LegacySanITCBoo" w:hAnsi="LegacySanITCBoo"/>
          <w:b/>
          <w:color w:val="000000"/>
        </w:rPr>
      </w:pPr>
    </w:p>
    <w:p w:rsidR="0049030B" w:rsidRDefault="0049030B">
      <w:pPr>
        <w:spacing w:line="168" w:lineRule="auto"/>
        <w:rPr>
          <w:rFonts w:ascii="LegacySanITCBoo" w:hAnsi="LegacySanITCBoo"/>
          <w:b/>
          <w:color w:val="000000"/>
        </w:rPr>
      </w:pPr>
    </w:p>
    <w:p w:rsidR="0049030B" w:rsidRDefault="0049030B">
      <w:pPr>
        <w:spacing w:line="168" w:lineRule="auto"/>
        <w:rPr>
          <w:rFonts w:ascii="LegacySanITCBoo" w:hAnsi="LegacySanITCBoo"/>
          <w:b/>
          <w:color w:val="000000"/>
        </w:rPr>
      </w:pPr>
    </w:p>
    <w:p w:rsidR="0049030B" w:rsidRDefault="0049030B">
      <w:pPr>
        <w:spacing w:line="168" w:lineRule="auto"/>
        <w:rPr>
          <w:rFonts w:ascii="LegacySanITCBoo" w:hAnsi="LegacySanITCBoo"/>
          <w:b/>
          <w:color w:val="000000"/>
        </w:rPr>
      </w:pPr>
    </w:p>
    <w:p w:rsidR="0049030B" w:rsidRDefault="0049030B">
      <w:pPr>
        <w:pStyle w:val="Textocomentario"/>
        <w:rPr>
          <w:rFonts w:ascii="LegacySanITCBoo" w:hAnsi="LegacySanITCBoo"/>
          <w:b/>
          <w:sz w:val="18"/>
        </w:rPr>
      </w:pPr>
      <w:r>
        <w:rPr>
          <w:rFonts w:ascii="LegacySanITCBoo" w:hAnsi="LegacySanITCBoo"/>
          <w:b/>
          <w:sz w:val="18"/>
        </w:rPr>
        <w:br w:type="page"/>
        <w:t>Documentació adjunta:</w:t>
      </w:r>
    </w:p>
    <w:p w:rsidR="0049030B" w:rsidRDefault="0049030B">
      <w:pPr>
        <w:pStyle w:val="Textocomentario"/>
        <w:rPr>
          <w:rFonts w:ascii="LegacySanITCBoo" w:hAnsi="LegacySanITCBoo"/>
          <w:b/>
          <w:sz w:val="18"/>
        </w:rPr>
      </w:pPr>
    </w:p>
    <w:p w:rsidR="0049030B" w:rsidRDefault="0049030B">
      <w:pPr>
        <w:pStyle w:val="Textocomentario"/>
        <w:rPr>
          <w:rFonts w:ascii="LegacySanITCBoo" w:hAnsi="LegacySanITCBoo"/>
          <w:b/>
          <w:sz w:val="18"/>
        </w:rPr>
      </w:pPr>
      <w:r>
        <w:rPr>
          <w:rFonts w:ascii="LegacySanITCBoo" w:hAnsi="LegacySanITCBoo"/>
          <w:b/>
          <w:sz w:val="18"/>
        </w:rPr>
        <w:t>1. Persona física</w:t>
      </w:r>
    </w:p>
    <w:p w:rsidR="0049030B" w:rsidRDefault="0049030B">
      <w:pPr>
        <w:pStyle w:val="Textocomentario"/>
        <w:rPr>
          <w:rFonts w:ascii="LegacySanITCBoo" w:hAnsi="LegacySanITCBoo"/>
          <w:sz w:val="18"/>
        </w:rPr>
      </w:pPr>
    </w:p>
    <w:p w:rsidR="0049030B" w:rsidRDefault="0049030B" w:rsidP="0049030B">
      <w:pPr>
        <w:numPr>
          <w:ilvl w:val="0"/>
          <w:numId w:val="1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A) Fotocòpia DNI/CIF (sol·licitant i del representant).</w:t>
      </w:r>
    </w:p>
    <w:p w:rsidR="0049030B" w:rsidRDefault="0049030B" w:rsidP="0049030B">
      <w:pPr>
        <w:numPr>
          <w:ilvl w:val="0"/>
          <w:numId w:val="1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B) Si escau, acord de representació.</w:t>
      </w:r>
    </w:p>
    <w:p w:rsidR="0049030B" w:rsidRDefault="0049030B" w:rsidP="0049030B">
      <w:pPr>
        <w:numPr>
          <w:ilvl w:val="0"/>
          <w:numId w:val="1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C) En cas de curses de bous duts a terme a places de toros sense local de feinejat:</w:t>
      </w:r>
    </w:p>
    <w:p w:rsidR="0049030B" w:rsidRDefault="0049030B" w:rsidP="0049030B">
      <w:pPr>
        <w:numPr>
          <w:ilvl w:val="0"/>
          <w:numId w:val="2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Autorització d’úsdel establiment que s’emprarà com a local de feinejat.</w:t>
      </w:r>
    </w:p>
    <w:p w:rsidR="0049030B" w:rsidRDefault="0049030B" w:rsidP="0049030B">
      <w:pPr>
        <w:numPr>
          <w:ilvl w:val="0"/>
          <w:numId w:val="1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D) En cas de curses de bous dutes a terme a places de toros amb local de feinejat:</w:t>
      </w:r>
    </w:p>
    <w:p w:rsidR="0049030B" w:rsidRDefault="0049030B" w:rsidP="0049030B">
      <w:pPr>
        <w:numPr>
          <w:ilvl w:val="0"/>
          <w:numId w:val="3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Autorització de la propietat o explotador de la plaça de toros per a la utilització del local de feinejat.</w:t>
      </w:r>
    </w:p>
    <w:p w:rsidR="0049030B" w:rsidRDefault="0049030B" w:rsidP="0049030B">
      <w:pPr>
        <w:numPr>
          <w:ilvl w:val="0"/>
          <w:numId w:val="1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E) Autorització de la sala de tractament per a l’entrada de les carns procedents dels animals lidiats.</w:t>
      </w:r>
    </w:p>
    <w:p w:rsidR="0049030B" w:rsidRDefault="0049030B">
      <w:p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noProof/>
          <w:sz w:val="18"/>
        </w:rPr>
        <w:pict>
          <v:shape id="_x0000_s1027" type="#_x0000_t75" style="position:absolute;left:0;text-align:left;margin-left:170.4pt;margin-top:316.1pt;width:273.7pt;height:255.15pt;z-index:-251658752;visibility:visible;mso-wrap-edited:f;mso-position-horizontal-relative:page;mso-position-vertical-relative:page" o:allowincell="f">
            <v:imagedata r:id="rId7" o:title="" gain="14418f" blacklevel="25559f"/>
            <w10:wrap anchorx="page" anchory="page"/>
            <w10:anchorlock/>
          </v:shape>
        </w:pict>
      </w:r>
    </w:p>
    <w:p w:rsidR="0049030B" w:rsidRDefault="0049030B">
      <w:pPr>
        <w:rPr>
          <w:rFonts w:ascii="LegacySanITCBoo" w:hAnsi="LegacySanITCBoo"/>
          <w:b/>
          <w:sz w:val="18"/>
        </w:rPr>
      </w:pPr>
      <w:r>
        <w:rPr>
          <w:rFonts w:ascii="LegacySanITCBoo" w:hAnsi="LegacySanITCBoo"/>
          <w:b/>
          <w:sz w:val="18"/>
        </w:rPr>
        <w:t>2. Persona jurídica i altres</w:t>
      </w:r>
    </w:p>
    <w:p w:rsidR="0049030B" w:rsidRDefault="0049030B">
      <w:pPr>
        <w:rPr>
          <w:rFonts w:ascii="LegacySanITCBoo" w:hAnsi="LegacySanITCBoo"/>
          <w:b/>
          <w:sz w:val="18"/>
        </w:rPr>
      </w:pPr>
    </w:p>
    <w:p w:rsidR="0049030B" w:rsidRDefault="0049030B" w:rsidP="0049030B">
      <w:pPr>
        <w:numPr>
          <w:ilvl w:val="0"/>
          <w:numId w:val="1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A) Fotocòpia DNI/CIF (sol·licitant i representant).</w:t>
      </w:r>
    </w:p>
    <w:p w:rsidR="0049030B" w:rsidRDefault="0049030B" w:rsidP="0049030B">
      <w:pPr>
        <w:numPr>
          <w:ilvl w:val="0"/>
          <w:numId w:val="1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B) Fotocòpia del document constitutiu de la societat, amb els estatuts i la llista actualitzada de socis.</w:t>
      </w:r>
    </w:p>
    <w:p w:rsidR="0049030B" w:rsidRDefault="0049030B" w:rsidP="0049030B">
      <w:pPr>
        <w:numPr>
          <w:ilvl w:val="0"/>
          <w:numId w:val="1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C) Acord de representació o poder de representació.</w:t>
      </w:r>
    </w:p>
    <w:p w:rsidR="0049030B" w:rsidRDefault="0049030B" w:rsidP="0049030B">
      <w:pPr>
        <w:numPr>
          <w:ilvl w:val="0"/>
          <w:numId w:val="1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D) En cas de curses de bous duts a terme a places de toros sense local de feinejat:</w:t>
      </w:r>
    </w:p>
    <w:p w:rsidR="0049030B" w:rsidRDefault="0049030B" w:rsidP="0049030B">
      <w:pPr>
        <w:numPr>
          <w:ilvl w:val="0"/>
          <w:numId w:val="2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Autorització d’ús del establiment que s’emprarà com a local de feinejat.</w:t>
      </w:r>
    </w:p>
    <w:p w:rsidR="0049030B" w:rsidRDefault="0049030B" w:rsidP="0049030B">
      <w:pPr>
        <w:numPr>
          <w:ilvl w:val="0"/>
          <w:numId w:val="1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E) En cas de curses de bous dutes a terme a places de toros amb local de feinejat:</w:t>
      </w:r>
    </w:p>
    <w:p w:rsidR="0049030B" w:rsidRDefault="0049030B" w:rsidP="0049030B">
      <w:pPr>
        <w:numPr>
          <w:ilvl w:val="0"/>
          <w:numId w:val="3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Autorització de la propietat o explotador de la plaça de toros per a la utilització del local de feinejat.</w:t>
      </w:r>
    </w:p>
    <w:p w:rsidR="0049030B" w:rsidRDefault="0049030B" w:rsidP="0049030B">
      <w:pPr>
        <w:numPr>
          <w:ilvl w:val="0"/>
          <w:numId w:val="1"/>
        </w:numPr>
        <w:jc w:val="both"/>
        <w:rPr>
          <w:rFonts w:ascii="LegacySanITCBoo" w:hAnsi="LegacySanITCBoo"/>
          <w:sz w:val="18"/>
        </w:rPr>
      </w:pPr>
      <w:r>
        <w:rPr>
          <w:rFonts w:ascii="LegacySanITCBoo" w:hAnsi="LegacySanITCBoo"/>
          <w:sz w:val="18"/>
        </w:rPr>
        <w:t>F) Autorització de la sala de tractament per a l’entrada de les carns procedents dels animals lidiats.</w:t>
      </w:r>
    </w:p>
    <w:p w:rsidR="0049030B" w:rsidRDefault="0049030B">
      <w:pPr>
        <w:spacing w:after="120"/>
        <w:jc w:val="both"/>
        <w:rPr>
          <w:rFonts w:ascii="LegacySanITCBoo" w:hAnsi="LegacySanITCBoo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49030B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30B" w:rsidRDefault="0049030B">
            <w:pPr>
              <w:pStyle w:val="Encabezado"/>
              <w:tabs>
                <w:tab w:val="clear" w:pos="4252"/>
                <w:tab w:val="clear" w:pos="8504"/>
              </w:tabs>
              <w:spacing w:before="240" w:after="240"/>
              <w:ind w:left="142" w:right="74"/>
              <w:jc w:val="both"/>
              <w:rPr>
                <w:rFonts w:ascii="LegacySanITCBoo" w:hAnsi="LegacySanITCBoo"/>
                <w:b/>
                <w:sz w:val="18"/>
                <w:lang w:val="ca-ES"/>
              </w:rPr>
            </w:pPr>
            <w:r>
              <w:rPr>
                <w:rFonts w:ascii="LegacySanITCBoo" w:hAnsi="LegacySanITCBoo"/>
                <w:b/>
                <w:sz w:val="18"/>
                <w:lang w:val="ca-ES"/>
              </w:rPr>
              <w:t>D’acord amb l’article 37.2 de la Llei 3/2003, de 26 de març, de règim jurídic de l’Administració de la Comunitat Autònoma de les Illes Balears, en cas que ja hàgiu presentat algun dels documents anteriors, indicau l’expedient en què consta aquesta documentació.</w:t>
            </w:r>
          </w:p>
          <w:p w:rsidR="0049030B" w:rsidRDefault="0049030B">
            <w:pPr>
              <w:pStyle w:val="Encabezado"/>
              <w:tabs>
                <w:tab w:val="clear" w:pos="4252"/>
                <w:tab w:val="clear" w:pos="8504"/>
              </w:tabs>
              <w:spacing w:before="240" w:after="240"/>
              <w:ind w:left="142" w:right="74"/>
              <w:jc w:val="both"/>
              <w:rPr>
                <w:rFonts w:ascii="LegacySanITCBoo" w:hAnsi="LegacySanITCBoo"/>
                <w:b/>
                <w:sz w:val="18"/>
                <w:lang w:val="ca-ES"/>
              </w:rPr>
            </w:pPr>
          </w:p>
          <w:p w:rsidR="0049030B" w:rsidRDefault="0049030B">
            <w:pPr>
              <w:pStyle w:val="Encabezado"/>
              <w:tabs>
                <w:tab w:val="clear" w:pos="4252"/>
                <w:tab w:val="clear" w:pos="8504"/>
              </w:tabs>
              <w:spacing w:before="240" w:after="240"/>
              <w:ind w:left="142" w:right="74"/>
              <w:jc w:val="both"/>
              <w:rPr>
                <w:rFonts w:ascii="LegacySanITCBoo" w:hAnsi="LegacySanITCBoo"/>
                <w:b/>
                <w:sz w:val="18"/>
                <w:lang w:val="ca-ES"/>
              </w:rPr>
            </w:pPr>
          </w:p>
          <w:p w:rsidR="0049030B" w:rsidRDefault="0049030B">
            <w:pPr>
              <w:pStyle w:val="Encabezado"/>
              <w:tabs>
                <w:tab w:val="clear" w:pos="4252"/>
                <w:tab w:val="clear" w:pos="8504"/>
              </w:tabs>
              <w:spacing w:before="240" w:after="240"/>
              <w:ind w:left="142" w:right="74"/>
              <w:jc w:val="both"/>
              <w:rPr>
                <w:rFonts w:ascii="LegacySanITCBoo" w:hAnsi="LegacySanITCBoo"/>
                <w:sz w:val="18"/>
                <w:lang w:val="ca-ES"/>
              </w:rPr>
            </w:pPr>
          </w:p>
        </w:tc>
      </w:tr>
    </w:tbl>
    <w:p w:rsidR="0049030B" w:rsidRDefault="0049030B">
      <w:pPr>
        <w:pStyle w:val="Textocomentario"/>
        <w:spacing w:after="120"/>
        <w:jc w:val="both"/>
      </w:pPr>
    </w:p>
    <w:sectPr w:rsidR="0049030B">
      <w:footerReference w:type="even" r:id="rId8"/>
      <w:footerReference w:type="default" r:id="rId9"/>
      <w:pgSz w:w="11906" w:h="16838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AB" w:rsidRDefault="00AB2BAB">
      <w:r>
        <w:separator/>
      </w:r>
    </w:p>
  </w:endnote>
  <w:endnote w:type="continuationSeparator" w:id="1">
    <w:p w:rsidR="00AB2BAB" w:rsidRDefault="00AB2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0B" w:rsidRDefault="004903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030B" w:rsidRDefault="0049030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0B" w:rsidRDefault="004903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3C0D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C3C0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9030B" w:rsidRDefault="0049030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AB" w:rsidRDefault="00AB2BAB">
      <w:r>
        <w:separator/>
      </w:r>
    </w:p>
  </w:footnote>
  <w:footnote w:type="continuationSeparator" w:id="1">
    <w:p w:rsidR="00AB2BAB" w:rsidRDefault="00AB2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14DF"/>
    <w:multiLevelType w:val="singleLevel"/>
    <w:tmpl w:val="D6921A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35D31640"/>
    <w:multiLevelType w:val="singleLevel"/>
    <w:tmpl w:val="AC28FF9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75BF6EDC"/>
    <w:multiLevelType w:val="singleLevel"/>
    <w:tmpl w:val="AC28FF9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252538"/>
    <w:rsid w:val="00252538"/>
    <w:rsid w:val="0049030B"/>
    <w:rsid w:val="007C3C0D"/>
    <w:rsid w:val="00AB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rFonts w:ascii="Times New Roman" w:hAnsi="Times New Roman"/>
      <w:sz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Textosinformato">
    <w:name w:val="Plain Text"/>
    <w:basedOn w:val="Normal"/>
    <w:semiHidden/>
    <w:rPr>
      <w:rFonts w:ascii="Courier New" w:hAnsi="Courier New"/>
      <w:sz w:val="20"/>
    </w:rPr>
  </w:style>
  <w:style w:type="paragraph" w:styleId="Textonotapie">
    <w:name w:val="footnote text"/>
    <w:basedOn w:val="Normal"/>
    <w:semiHidden/>
    <w:rPr>
      <w:rFonts w:ascii="Times New Roman" w:hAnsi="Times New Roman"/>
      <w:sz w:val="20"/>
    </w:rPr>
  </w:style>
  <w:style w:type="paragraph" w:styleId="Textoindependiente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D’AUTORITZACIÓ DE PRODUCCIÓ DE CARN DE BOUS DE LÍDIA</vt:lpstr>
    </vt:vector>
  </TitlesOfParts>
  <Company>Govern de les Illes Balears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D’AUTORITZACIÓ DE PRODUCCIÓ DE CARN DE BOUS DE LÍDIA</dc:title>
  <dc:subject/>
  <dc:creator>u01625</dc:creator>
  <cp:keywords/>
  <dc:description/>
  <cp:lastModifiedBy>gloria pascual ortiz</cp:lastModifiedBy>
  <cp:revision>1</cp:revision>
  <cp:lastPrinted>2011-05-04T10:23:00Z</cp:lastPrinted>
  <dcterms:created xsi:type="dcterms:W3CDTF">2014-06-24T10:32:00Z</dcterms:created>
  <dcterms:modified xsi:type="dcterms:W3CDTF">2014-06-24T10:32:00Z</dcterms:modified>
</cp:coreProperties>
</file>