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061D" w:rsidRDefault="00B3061D">
      <w:pPr>
        <w:rPr>
          <w:lang w:val="es-ES"/>
        </w:rPr>
      </w:pPr>
    </w:p>
    <w:p w:rsidR="00B3061D" w:rsidRDefault="00B3061D">
      <w:pPr>
        <w:rPr>
          <w:lang w:val="es-ES"/>
        </w:rPr>
      </w:pPr>
    </w:p>
    <w:p w:rsidR="00B3061D" w:rsidRDefault="00B3061D">
      <w:pPr>
        <w:pStyle w:val="Heading1"/>
        <w:numPr>
          <w:ilvl w:val="0"/>
          <w:numId w:val="0"/>
        </w:numPr>
        <w:ind w:left="284"/>
        <w:rPr>
          <w:rFonts w:ascii="Noto Sans" w:hAnsi="Noto Sans" w:cs="Noto Sans"/>
          <w:b/>
          <w:sz w:val="22"/>
          <w:szCs w:val="22"/>
          <w:u w:val="single"/>
        </w:rPr>
      </w:pPr>
    </w:p>
    <w:p w:rsidR="00B3061D" w:rsidRDefault="00B3061D">
      <w:pPr>
        <w:pStyle w:val="Heading1"/>
        <w:numPr>
          <w:ilvl w:val="0"/>
          <w:numId w:val="0"/>
        </w:numPr>
        <w:ind w:left="284"/>
        <w:rPr>
          <w:rFonts w:ascii="Noto Sans" w:hAnsi="Noto Sans" w:cs="Noto Sans"/>
          <w:b/>
          <w:sz w:val="22"/>
          <w:szCs w:val="22"/>
          <w:u w:val="single"/>
        </w:rPr>
      </w:pPr>
    </w:p>
    <w:p w:rsidR="00B3061D" w:rsidRDefault="00B3061D">
      <w:pPr>
        <w:pStyle w:val="Heading1"/>
        <w:numPr>
          <w:ilvl w:val="0"/>
          <w:numId w:val="0"/>
        </w:numPr>
        <w:ind w:left="284"/>
        <w:rPr>
          <w:rFonts w:ascii="Noto Sans" w:hAnsi="Noto Sans" w:cs="Noto Sans"/>
          <w:b/>
          <w:sz w:val="22"/>
          <w:szCs w:val="22"/>
          <w:u w:val="single"/>
        </w:rPr>
      </w:pPr>
    </w:p>
    <w:p w:rsidR="00B3061D" w:rsidRDefault="00B3061D">
      <w:pPr>
        <w:pStyle w:val="Heading1"/>
        <w:numPr>
          <w:ilvl w:val="0"/>
          <w:numId w:val="0"/>
        </w:numPr>
        <w:ind w:left="284"/>
        <w:rPr>
          <w:rFonts w:ascii="Noto Sans" w:hAnsi="Noto Sans" w:cs="Noto Sans"/>
          <w:b/>
          <w:sz w:val="22"/>
          <w:szCs w:val="22"/>
          <w:u w:val="single"/>
        </w:rPr>
      </w:pPr>
    </w:p>
    <w:p w:rsidR="00B3061D" w:rsidRDefault="00B3061D">
      <w:pPr>
        <w:pStyle w:val="Heading1"/>
        <w:numPr>
          <w:ilvl w:val="0"/>
          <w:numId w:val="0"/>
        </w:numPr>
        <w:ind w:left="284"/>
        <w:rPr>
          <w:rFonts w:ascii="Noto Sans" w:hAnsi="Noto Sans" w:cs="Noto Sans"/>
          <w:b/>
          <w:sz w:val="22"/>
          <w:szCs w:val="22"/>
          <w:u w:val="single"/>
        </w:rPr>
      </w:pPr>
    </w:p>
    <w:p w:rsidR="00B3061D" w:rsidRDefault="00B3061D">
      <w:pPr>
        <w:pStyle w:val="Heading1"/>
        <w:numPr>
          <w:ilvl w:val="0"/>
          <w:numId w:val="0"/>
        </w:numPr>
        <w:ind w:left="284"/>
        <w:rPr>
          <w:rFonts w:ascii="Noto Sans" w:hAnsi="Noto Sans" w:cs="Noto Sans"/>
          <w:b/>
          <w:sz w:val="22"/>
          <w:szCs w:val="22"/>
          <w:u w:val="single"/>
        </w:rPr>
      </w:pPr>
    </w:p>
    <w:p w:rsidR="00B3061D" w:rsidRDefault="00B3061D">
      <w:pPr>
        <w:pStyle w:val="Heading1"/>
        <w:numPr>
          <w:ilvl w:val="0"/>
          <w:numId w:val="0"/>
        </w:numPr>
        <w:ind w:left="284"/>
        <w:rPr>
          <w:rFonts w:ascii="Noto Sans" w:hAnsi="Noto Sans" w:cs="Noto Sans"/>
          <w:b/>
          <w:sz w:val="22"/>
          <w:szCs w:val="22"/>
          <w:u w:val="single"/>
        </w:rPr>
      </w:pPr>
    </w:p>
    <w:p w:rsidR="00B3061D" w:rsidRDefault="00B3061D">
      <w:pPr>
        <w:pStyle w:val="Heading1"/>
        <w:numPr>
          <w:ilvl w:val="0"/>
          <w:numId w:val="0"/>
        </w:numPr>
        <w:ind w:left="284"/>
        <w:rPr>
          <w:rFonts w:ascii="Noto Sans" w:hAnsi="Noto Sans" w:cs="Noto Sans"/>
          <w:b/>
          <w:sz w:val="22"/>
          <w:szCs w:val="22"/>
          <w:u w:val="single"/>
        </w:rPr>
      </w:pPr>
    </w:p>
    <w:p w:rsidR="00B3061D" w:rsidRDefault="00B3061D">
      <w:pPr>
        <w:pStyle w:val="Heading1"/>
        <w:numPr>
          <w:ilvl w:val="0"/>
          <w:numId w:val="0"/>
        </w:numPr>
        <w:ind w:left="284"/>
        <w:rPr>
          <w:rFonts w:ascii="Noto Sans" w:hAnsi="Noto Sans" w:cs="Noto Sans"/>
          <w:b/>
          <w:sz w:val="22"/>
          <w:szCs w:val="22"/>
          <w:u w:val="single"/>
        </w:rPr>
      </w:pPr>
    </w:p>
    <w:p w:rsidR="00B3061D" w:rsidRDefault="00B3061D">
      <w:pPr>
        <w:pStyle w:val="Heading1"/>
        <w:numPr>
          <w:ilvl w:val="0"/>
          <w:numId w:val="0"/>
        </w:numPr>
        <w:ind w:left="-1701"/>
        <w:jc w:val="center"/>
        <w:rPr>
          <w:rFonts w:ascii="Noto Sans" w:hAnsi="Noto Sans" w:cs="Noto Sans"/>
          <w:b/>
          <w:sz w:val="22"/>
          <w:szCs w:val="22"/>
        </w:rPr>
      </w:pPr>
    </w:p>
    <w:p w:rsidR="00B3061D" w:rsidRDefault="00B3061D">
      <w:pPr>
        <w:pStyle w:val="Heading1"/>
        <w:numPr>
          <w:ilvl w:val="0"/>
          <w:numId w:val="0"/>
        </w:numPr>
        <w:ind w:left="-1701"/>
        <w:jc w:val="center"/>
        <w:rPr>
          <w:rFonts w:ascii="Noto Sans" w:hAnsi="Noto Sans" w:cs="Noto Sans"/>
          <w:b/>
          <w:sz w:val="22"/>
          <w:szCs w:val="22"/>
        </w:rPr>
      </w:pPr>
    </w:p>
    <w:p w:rsidR="00B3061D" w:rsidRDefault="00B3061D">
      <w:pPr>
        <w:pStyle w:val="Heading1"/>
        <w:numPr>
          <w:ilvl w:val="0"/>
          <w:numId w:val="0"/>
        </w:numPr>
        <w:ind w:left="-1701"/>
        <w:jc w:val="center"/>
        <w:rPr>
          <w:rFonts w:ascii="Noto Sans" w:hAnsi="Noto Sans" w:cs="Noto Sans"/>
          <w:b/>
          <w:sz w:val="22"/>
          <w:szCs w:val="22"/>
        </w:rPr>
      </w:pPr>
    </w:p>
    <w:p w:rsidR="00B3061D" w:rsidRDefault="008D6B32">
      <w:pPr>
        <w:pStyle w:val="Heading1"/>
        <w:numPr>
          <w:ilvl w:val="0"/>
          <w:numId w:val="0"/>
        </w:numPr>
        <w:ind w:left="-1701"/>
        <w:jc w:val="center"/>
        <w:rPr>
          <w:rFonts w:ascii="Noto Sans" w:hAnsi="Noto Sans" w:cs="Noto Sans"/>
          <w:b/>
          <w:sz w:val="22"/>
          <w:szCs w:val="22"/>
        </w:rPr>
      </w:pPr>
      <w:r>
        <w:rPr>
          <w:rFonts w:ascii="Noto Sans" w:hAnsi="Noto Sans" w:cs="Noto Sans"/>
          <w:b/>
          <w:sz w:val="22"/>
          <w:szCs w:val="22"/>
        </w:rPr>
        <w:t>EXPEDIENTE DE CLASIFICACIÓN DE EMPRESAS CONTRATISTAS</w:t>
      </w:r>
    </w:p>
    <w:p w:rsidR="00B3061D" w:rsidRDefault="008D6B32">
      <w:pPr>
        <w:pStyle w:val="Heading1"/>
        <w:numPr>
          <w:ilvl w:val="0"/>
          <w:numId w:val="0"/>
        </w:numPr>
        <w:ind w:left="-1701"/>
        <w:jc w:val="center"/>
      </w:pPr>
      <w:r>
        <w:rPr>
          <w:rFonts w:ascii="Noto Sans" w:hAnsi="Noto Sans" w:cs="Noto Sans"/>
          <w:b/>
          <w:sz w:val="22"/>
          <w:szCs w:val="22"/>
        </w:rPr>
        <w:t>DE OBRAS Y SERVICIOS</w:t>
      </w:r>
    </w:p>
    <w:p w:rsidR="00B3061D" w:rsidRDefault="00B3061D">
      <w:pPr>
        <w:pStyle w:val="Heading3"/>
        <w:numPr>
          <w:ilvl w:val="0"/>
          <w:numId w:val="0"/>
        </w:numPr>
        <w:tabs>
          <w:tab w:val="left" w:pos="1418"/>
          <w:tab w:val="left" w:pos="2269"/>
        </w:tabs>
        <w:ind w:left="284"/>
        <w:jc w:val="center"/>
        <w:rPr>
          <w:rFonts w:ascii="Noto Sans" w:hAnsi="Noto Sans" w:cs="Noto Sans"/>
          <w:b/>
          <w:sz w:val="22"/>
          <w:szCs w:val="22"/>
          <w:u w:val="single"/>
        </w:rPr>
      </w:pPr>
    </w:p>
    <w:p w:rsidR="00B3061D" w:rsidRDefault="00B3061D">
      <w:pPr>
        <w:pStyle w:val="Heading3"/>
        <w:numPr>
          <w:ilvl w:val="0"/>
          <w:numId w:val="0"/>
        </w:numPr>
        <w:tabs>
          <w:tab w:val="left" w:pos="1418"/>
          <w:tab w:val="left" w:pos="2269"/>
        </w:tabs>
        <w:ind w:left="284"/>
        <w:rPr>
          <w:rFonts w:ascii="Noto Sans" w:hAnsi="Noto Sans" w:cs="Noto Sans"/>
          <w:sz w:val="22"/>
          <w:szCs w:val="22"/>
        </w:rPr>
      </w:pPr>
    </w:p>
    <w:p w:rsidR="00B3061D" w:rsidRDefault="008D6B32">
      <w:pPr>
        <w:pStyle w:val="Heading3"/>
        <w:numPr>
          <w:ilvl w:val="0"/>
          <w:numId w:val="0"/>
        </w:numPr>
        <w:tabs>
          <w:tab w:val="left" w:pos="1418"/>
          <w:tab w:val="left" w:pos="2269"/>
        </w:tabs>
        <w:ind w:left="-1560"/>
        <w:jc w:val="center"/>
        <w:rPr>
          <w:rFonts w:ascii="Noto Sans" w:hAnsi="Noto Sans" w:cs="Noto Sans"/>
          <w:b/>
          <w:sz w:val="22"/>
          <w:szCs w:val="22"/>
        </w:rPr>
      </w:pPr>
      <w:r>
        <w:rPr>
          <w:rFonts w:ascii="Noto Sans" w:hAnsi="Noto Sans" w:cs="Noto Sans"/>
          <w:b/>
          <w:sz w:val="22"/>
          <w:szCs w:val="22"/>
        </w:rPr>
        <w:t>Nombre o razón social de la empresa</w:t>
      </w:r>
    </w:p>
    <w:p w:rsidR="00B3061D" w:rsidRDefault="00B3061D">
      <w:pPr>
        <w:rPr>
          <w:b/>
        </w:rPr>
      </w:pPr>
    </w:p>
    <w:p w:rsidR="00B3061D" w:rsidRDefault="008D6B32">
      <w:pPr>
        <w:tabs>
          <w:tab w:val="left" w:pos="6663"/>
        </w:tabs>
        <w:ind w:left="142"/>
        <w:rPr>
          <w:b/>
        </w:rPr>
      </w:pPr>
      <w:r>
        <w:rPr>
          <w:b/>
        </w:rPr>
        <w:t>__________________________________________________________________</w:t>
      </w:r>
    </w:p>
    <w:p w:rsidR="00B3061D" w:rsidRDefault="008D6B32">
      <w:pPr>
        <w:tabs>
          <w:tab w:val="left" w:pos="2268"/>
          <w:tab w:val="left" w:pos="3119"/>
        </w:tabs>
        <w:spacing w:before="240" w:after="60"/>
        <w:ind w:left="142"/>
        <w:outlineLvl w:val="7"/>
        <w:rPr>
          <w:b/>
        </w:rPr>
      </w:pPr>
      <w:r>
        <w:rPr>
          <w:b/>
        </w:rPr>
        <w:t>NIF</w:t>
      </w:r>
      <w:r>
        <w:rPr>
          <w:b/>
        </w:rPr>
        <w:tab/>
      </w:r>
      <w:r>
        <w:rPr>
          <w:b/>
        </w:rPr>
        <w:tab/>
      </w:r>
      <w:r>
        <w:rPr>
          <w:b/>
        </w:rPr>
        <w:tab/>
      </w:r>
      <w:r>
        <w:rPr>
          <w:b/>
        </w:rPr>
        <w:tab/>
        <w:t>AÑO</w:t>
      </w:r>
    </w:p>
    <w:p w:rsidR="00B3061D" w:rsidRDefault="008D6B32">
      <w:pPr>
        <w:tabs>
          <w:tab w:val="left" w:pos="2268"/>
          <w:tab w:val="left" w:pos="3119"/>
        </w:tabs>
        <w:spacing w:before="240" w:after="60"/>
        <w:ind w:left="142"/>
        <w:outlineLvl w:val="7"/>
        <w:rPr>
          <w:b/>
        </w:rPr>
      </w:pPr>
      <w:r>
        <w:rPr>
          <w:b/>
        </w:rPr>
        <w:t>__________________________________________________________________</w:t>
      </w:r>
    </w:p>
    <w:p w:rsidR="00B3061D" w:rsidRDefault="00B3061D">
      <w:pPr>
        <w:pStyle w:val="Heading8"/>
        <w:numPr>
          <w:ilvl w:val="0"/>
          <w:numId w:val="0"/>
        </w:numPr>
        <w:tabs>
          <w:tab w:val="left" w:pos="2268"/>
          <w:tab w:val="left" w:pos="3119"/>
        </w:tabs>
        <w:ind w:left="1134"/>
        <w:rPr>
          <w:rFonts w:ascii="Noto Sans" w:hAnsi="Noto Sans" w:cs="Noto Sans"/>
          <w:b/>
          <w:i w:val="0"/>
          <w:iCs w:val="0"/>
          <w:sz w:val="22"/>
          <w:szCs w:val="22"/>
        </w:rPr>
      </w:pPr>
    </w:p>
    <w:p w:rsidR="00B3061D" w:rsidRDefault="00B3061D">
      <w:pPr>
        <w:pStyle w:val="Textoindependiente21"/>
        <w:ind w:left="-709" w:hanging="992"/>
        <w:rPr>
          <w:rFonts w:ascii="Noto Sans" w:hAnsi="Noto Sans" w:cs="Noto Sans"/>
          <w:b/>
          <w:sz w:val="28"/>
          <w:szCs w:val="28"/>
        </w:rPr>
      </w:pPr>
    </w:p>
    <w:p w:rsidR="00B3061D" w:rsidRDefault="00B3061D">
      <w:pPr>
        <w:pStyle w:val="Textoindependiente21"/>
        <w:ind w:left="-709" w:hanging="992"/>
        <w:rPr>
          <w:rFonts w:ascii="Noto Sans" w:hAnsi="Noto Sans" w:cs="Noto Sans"/>
          <w:b/>
          <w:sz w:val="28"/>
          <w:szCs w:val="28"/>
        </w:rPr>
      </w:pPr>
    </w:p>
    <w:p w:rsidR="00B3061D" w:rsidRDefault="00B3061D">
      <w:pPr>
        <w:pStyle w:val="Textoindependiente21"/>
        <w:ind w:left="-709" w:hanging="992"/>
        <w:rPr>
          <w:rFonts w:ascii="Noto Sans" w:hAnsi="Noto Sans" w:cs="Noto Sans"/>
          <w:b/>
          <w:sz w:val="28"/>
          <w:szCs w:val="28"/>
        </w:rPr>
      </w:pPr>
    </w:p>
    <w:p w:rsidR="00B3061D" w:rsidRDefault="00B3061D">
      <w:pPr>
        <w:pStyle w:val="Textoindependiente21"/>
        <w:ind w:left="-709" w:hanging="992"/>
        <w:rPr>
          <w:rFonts w:ascii="Noto Sans" w:hAnsi="Noto Sans" w:cs="Noto Sans"/>
          <w:b/>
          <w:sz w:val="28"/>
          <w:szCs w:val="28"/>
        </w:rPr>
      </w:pPr>
    </w:p>
    <w:p w:rsidR="00B3061D" w:rsidRDefault="008D6B32">
      <w:pPr>
        <w:pStyle w:val="Textoindependiente21"/>
        <w:ind w:left="-709" w:hanging="992"/>
        <w:rPr>
          <w:sz w:val="22"/>
          <w:szCs w:val="22"/>
        </w:rPr>
      </w:pPr>
      <w:r>
        <w:rPr>
          <w:rFonts w:ascii="Noto Sans" w:hAnsi="Noto Sans" w:cs="Noto Sans"/>
          <w:b/>
          <w:sz w:val="22"/>
          <w:szCs w:val="22"/>
        </w:rPr>
        <w:t>Horario de atención al público:</w:t>
      </w:r>
    </w:p>
    <w:p w:rsidR="00B3061D" w:rsidRDefault="00B3061D">
      <w:pPr>
        <w:pStyle w:val="Textoindependiente21"/>
        <w:rPr>
          <w:rFonts w:ascii="Noto Sans" w:hAnsi="Noto Sans" w:cs="Noto Sans"/>
          <w:b/>
          <w:sz w:val="22"/>
          <w:szCs w:val="22"/>
        </w:rPr>
      </w:pPr>
    </w:p>
    <w:p w:rsidR="00B3061D" w:rsidRDefault="008D6B32">
      <w:pPr>
        <w:pStyle w:val="Textoindependiente21"/>
        <w:ind w:hanging="1701"/>
        <w:rPr>
          <w:sz w:val="22"/>
          <w:szCs w:val="22"/>
        </w:rPr>
      </w:pPr>
      <w:r>
        <w:rPr>
          <w:rFonts w:ascii="Noto Sans" w:hAnsi="Noto Sans" w:cs="Noto Sans"/>
          <w:b/>
          <w:sz w:val="22"/>
          <w:szCs w:val="22"/>
        </w:rPr>
        <w:t>de 9.00 a 14.00 horas</w:t>
      </w:r>
    </w:p>
    <w:p w:rsidR="00B3061D" w:rsidRDefault="00B3061D">
      <w:pPr>
        <w:pStyle w:val="Textoindependiente21"/>
        <w:rPr>
          <w:rFonts w:ascii="Noto Sans" w:hAnsi="Noto Sans" w:cs="Noto Sans"/>
          <w:sz w:val="22"/>
          <w:szCs w:val="22"/>
        </w:rPr>
      </w:pPr>
    </w:p>
    <w:p w:rsidR="00B3061D" w:rsidRDefault="008D6B32">
      <w:pPr>
        <w:pStyle w:val="Textoindependiente21"/>
        <w:ind w:hanging="1701"/>
        <w:rPr>
          <w:sz w:val="22"/>
          <w:szCs w:val="22"/>
        </w:rPr>
      </w:pPr>
      <w:r>
        <w:rPr>
          <w:rFonts w:ascii="Noto Sans" w:hAnsi="Noto Sans" w:cs="Noto Sans"/>
          <w:b/>
          <w:sz w:val="22"/>
          <w:szCs w:val="22"/>
        </w:rPr>
        <w:t xml:space="preserve"> Se ha de concertar cita previa al teléfono</w:t>
      </w:r>
    </w:p>
    <w:p w:rsidR="00B3061D" w:rsidRDefault="008D6B32">
      <w:pPr>
        <w:pStyle w:val="Textoindependiente21"/>
        <w:ind w:hanging="1560"/>
        <w:rPr>
          <w:rFonts w:ascii="Noto Sans" w:hAnsi="Noto Sans" w:cs="Noto Sans"/>
          <w:b/>
          <w:sz w:val="22"/>
          <w:szCs w:val="22"/>
        </w:rPr>
      </w:pPr>
      <w:r>
        <w:rPr>
          <w:rFonts w:ascii="Noto Sans" w:hAnsi="Noto Sans" w:cs="Noto Sans"/>
          <w:b/>
          <w:sz w:val="22"/>
          <w:szCs w:val="22"/>
        </w:rPr>
        <w:t>971 17 70 80</w:t>
      </w:r>
    </w:p>
    <w:p w:rsidR="00B3061D" w:rsidRDefault="00B3061D">
      <w:pPr>
        <w:pStyle w:val="Textoindependiente21"/>
        <w:ind w:hanging="1560"/>
        <w:rPr>
          <w:sz w:val="22"/>
          <w:szCs w:val="22"/>
        </w:rPr>
      </w:pPr>
    </w:p>
    <w:p w:rsidR="00B3061D" w:rsidRDefault="008D6B32">
      <w:pPr>
        <w:ind w:hanging="1701"/>
        <w:jc w:val="center"/>
        <w:rPr>
          <w:b/>
        </w:rPr>
      </w:pPr>
      <w:r>
        <w:rPr>
          <w:b/>
        </w:rPr>
        <w:t xml:space="preserve"> para consultas de clasificación empresarial y </w:t>
      </w:r>
    </w:p>
    <w:p w:rsidR="00B3061D" w:rsidRDefault="008D6B32">
      <w:pPr>
        <w:ind w:hanging="1701"/>
        <w:jc w:val="center"/>
        <w:rPr>
          <w:b/>
        </w:rPr>
      </w:pPr>
      <w:r>
        <w:rPr>
          <w:b/>
        </w:rPr>
        <w:t>para obtener copias au</w:t>
      </w:r>
      <w:r>
        <w:rPr>
          <w:b/>
        </w:rPr>
        <w:t>ténticas de la documentación en papel.</w:t>
      </w:r>
    </w:p>
    <w:p w:rsidR="00B3061D" w:rsidRDefault="00B3061D">
      <w:pPr>
        <w:tabs>
          <w:tab w:val="left" w:pos="2835"/>
          <w:tab w:val="left" w:pos="3261"/>
          <w:tab w:val="left" w:pos="3686"/>
        </w:tabs>
        <w:ind w:left="1701"/>
        <w:rPr>
          <w:rFonts w:ascii="LegacySanITCBoo" w:hAnsi="LegacySanITCBoo" w:cs="LegacySanITCBoo"/>
        </w:rPr>
      </w:pPr>
    </w:p>
    <w:p w:rsidR="00B3061D" w:rsidRDefault="00B3061D">
      <w:pPr>
        <w:tabs>
          <w:tab w:val="left" w:pos="2835"/>
          <w:tab w:val="left" w:pos="3261"/>
          <w:tab w:val="left" w:pos="3686"/>
        </w:tabs>
        <w:ind w:left="1701"/>
        <w:rPr>
          <w:rFonts w:ascii="LegacySanITCBoo" w:hAnsi="LegacySanITCBoo" w:cs="LegacySanITCBoo"/>
          <w:sz w:val="24"/>
          <w:szCs w:val="24"/>
        </w:rPr>
      </w:pPr>
    </w:p>
    <w:p w:rsidR="00B3061D" w:rsidRDefault="00B3061D">
      <w:pPr>
        <w:tabs>
          <w:tab w:val="left" w:pos="2835"/>
          <w:tab w:val="left" w:pos="3261"/>
          <w:tab w:val="left" w:pos="3686"/>
        </w:tabs>
        <w:ind w:left="1701"/>
        <w:rPr>
          <w:rFonts w:ascii="LegacySanITCBoo" w:hAnsi="LegacySanITCBoo" w:cs="LegacySanITCBoo"/>
          <w:sz w:val="24"/>
          <w:szCs w:val="24"/>
        </w:rPr>
      </w:pPr>
    </w:p>
    <w:p w:rsidR="00B3061D" w:rsidRDefault="00B3061D">
      <w:pPr>
        <w:tabs>
          <w:tab w:val="left" w:pos="2835"/>
          <w:tab w:val="left" w:pos="3261"/>
          <w:tab w:val="left" w:pos="3686"/>
        </w:tabs>
        <w:ind w:left="1701"/>
        <w:rPr>
          <w:rFonts w:ascii="LegacySanITCBoo" w:hAnsi="LegacySanITCBoo" w:cs="LegacySanITCBoo"/>
          <w:sz w:val="24"/>
          <w:szCs w:val="24"/>
        </w:rPr>
      </w:pPr>
    </w:p>
    <w:p w:rsidR="00B3061D" w:rsidRDefault="00B3061D">
      <w:pPr>
        <w:pStyle w:val="Textodebloque1"/>
        <w:tabs>
          <w:tab w:val="clear" w:pos="2977"/>
          <w:tab w:val="clear" w:pos="3403"/>
          <w:tab w:val="clear" w:pos="3828"/>
          <w:tab w:val="left" w:pos="2835"/>
          <w:tab w:val="left" w:pos="3119"/>
          <w:tab w:val="left" w:pos="3402"/>
        </w:tabs>
        <w:ind w:left="1701" w:firstLine="0"/>
        <w:rPr>
          <w:rFonts w:ascii="LegacySanITCBoo" w:hAnsi="LegacySanITCBoo" w:cs="LegacySanITCBoo"/>
          <w:sz w:val="56"/>
          <w:szCs w:val="56"/>
        </w:rPr>
      </w:pPr>
    </w:p>
    <w:p w:rsidR="00B3061D" w:rsidRDefault="008D6B32">
      <w:pPr>
        <w:suppressAutoHyphens w:val="0"/>
      </w:pPr>
      <w:r>
        <w:rPr>
          <w:rFonts w:cs="Times New Roman"/>
          <w:b/>
          <w:lang w:val="es-ES" w:eastAsia="es-ES"/>
        </w:rPr>
        <w:lastRenderedPageBreak/>
        <w:t>Información general</w:t>
      </w:r>
      <w:r>
        <w:rPr>
          <w:rFonts w:cs="Times New Roman"/>
          <w:b/>
          <w:lang w:val="es-ES" w:eastAsia="es-ES"/>
        </w:rPr>
        <w:br/>
      </w:r>
      <w:r>
        <w:rPr>
          <w:rFonts w:cs="Times New Roman"/>
          <w:lang w:val="es-ES" w:eastAsia="es-ES"/>
        </w:rPr>
        <w:br/>
        <w:t xml:space="preserve">La clasificación empresarial es un requisito de capacidad que deben acreditar las empresas en los procedimientos de adjudicación de determinados contratos de los entes del sector público. La </w:t>
      </w:r>
      <w:r>
        <w:rPr>
          <w:rFonts w:cs="Times New Roman"/>
          <w:lang w:val="es-ES" w:eastAsia="es-ES"/>
        </w:rPr>
        <w:t>clasificación se exige en los contratos de obra cuyo valor estimado sea igual o superior a 500.000 euros (IVA excluido).</w:t>
      </w:r>
      <w:r>
        <w:rPr>
          <w:rFonts w:cs="Times New Roman"/>
          <w:lang w:val="es-ES" w:eastAsia="es-ES"/>
        </w:rPr>
        <w:br/>
      </w:r>
      <w:r>
        <w:rPr>
          <w:rFonts w:cs="Times New Roman"/>
          <w:lang w:val="es-ES" w:eastAsia="es-ES"/>
        </w:rPr>
        <w:br/>
        <w:t xml:space="preserve">En cambio, en los contratos de servicios no se exige la clasificación, aunque el empresario puede obtenerla como empresa de servicios </w:t>
      </w:r>
      <w:r>
        <w:rPr>
          <w:rFonts w:cs="Times New Roman"/>
          <w:lang w:val="es-ES" w:eastAsia="es-ES"/>
        </w:rPr>
        <w:t>a fin de acreditar la solvencia.</w:t>
      </w:r>
      <w:r>
        <w:rPr>
          <w:rFonts w:cs="Times New Roman"/>
          <w:lang w:val="es-ES" w:eastAsia="es-ES"/>
        </w:rPr>
        <w:br/>
      </w:r>
      <w:r>
        <w:rPr>
          <w:rFonts w:cs="Times New Roman"/>
          <w:lang w:val="es-ES" w:eastAsia="es-ES"/>
        </w:rPr>
        <w:br/>
        <w:t>Los expedientes de clasificación se tramitarán ante la Junta Consultiva de Contratación Administrativa de la Comunidad Autónoma de las Illes Balears, adscrita a la Secretaria General de la Consejería de Hacienda y Relacion</w:t>
      </w:r>
      <w:r>
        <w:rPr>
          <w:rFonts w:cs="Times New Roman"/>
          <w:lang w:val="es-ES" w:eastAsia="es-ES"/>
        </w:rPr>
        <w:t>es Exteriores.</w:t>
      </w:r>
      <w:r>
        <w:rPr>
          <w:rFonts w:cs="Times New Roman"/>
          <w:lang w:val="es-ES" w:eastAsia="es-ES"/>
        </w:rPr>
        <w:br/>
      </w:r>
      <w:r>
        <w:rPr>
          <w:rFonts w:cs="Times New Roman"/>
          <w:lang w:val="es-ES" w:eastAsia="es-ES"/>
        </w:rPr>
        <w:br/>
        <w:t>El plazo para resolver el expediente es de seis meses.</w:t>
      </w:r>
      <w:r>
        <w:rPr>
          <w:rFonts w:cs="Times New Roman"/>
          <w:lang w:val="es-ES" w:eastAsia="es-ES"/>
        </w:rPr>
        <w:br/>
      </w:r>
      <w:r>
        <w:rPr>
          <w:rFonts w:cs="Times New Roman"/>
          <w:lang w:val="es-ES" w:eastAsia="es-ES"/>
        </w:rPr>
        <w:br/>
        <w:t xml:space="preserve">La solicitud y el expediente de clasificación que se presente ante el Gobierno de las Illes Balears debe entregarse según las instrucciones del documento </w:t>
      </w:r>
      <w:hyperlink r:id="rId7">
        <w:r>
          <w:rPr>
            <w:rStyle w:val="EnlacedeInternet"/>
            <w:rFonts w:cs="Noto Sans"/>
          </w:rPr>
          <w:t>Presentación electrónica de la solicitud y de la documentació</w:t>
        </w:r>
      </w:hyperlink>
      <w:r>
        <w:t>n</w:t>
      </w:r>
      <w:r>
        <w:rPr>
          <w:rFonts w:cs="Times New Roman"/>
          <w:lang w:val="es-ES" w:eastAsia="es-ES"/>
        </w:rPr>
        <w:t>, sin perjuicio de lo establecido en el artículo 16.4 de la Ley 39/2015, de 1 de octubre, del Procedimiento Administrativo Común de las Admi</w:t>
      </w:r>
      <w:r>
        <w:rPr>
          <w:rFonts w:cs="Times New Roman"/>
          <w:lang w:val="es-ES" w:eastAsia="es-ES"/>
        </w:rPr>
        <w:t>nistraciones Públicas y el artículo 37 de la Ley 3/2003, de 26 de marzo, de Régimen Jurídico de la Administración de la Comunidad Autónoma de las Illes Balears.</w:t>
      </w:r>
      <w:r>
        <w:rPr>
          <w:rFonts w:cs="Times New Roman"/>
          <w:lang w:val="es-ES" w:eastAsia="es-ES"/>
        </w:rPr>
        <w:br/>
      </w:r>
      <w:r>
        <w:rPr>
          <w:rFonts w:cs="Times New Roman"/>
          <w:lang w:val="es-ES" w:eastAsia="es-ES"/>
        </w:rPr>
        <w:br/>
        <w:t>Si la empresa figura inscrita en el Registro Oficial de Licitadores y Empresas Clasificadas de</w:t>
      </w:r>
      <w:r>
        <w:rPr>
          <w:rFonts w:cs="Times New Roman"/>
          <w:lang w:val="es-ES" w:eastAsia="es-ES"/>
        </w:rPr>
        <w:t>l Sector Público, la declaración responsable de los datos inscritos exime al licitador que tramite la solicitud de presentar la documentación vigente ya entregada.</w:t>
      </w:r>
    </w:p>
    <w:p w:rsidR="00B3061D" w:rsidRDefault="00B3061D">
      <w:pPr>
        <w:suppressAutoHyphens w:val="0"/>
        <w:rPr>
          <w:rFonts w:cs="Times New Roman"/>
          <w:lang w:val="es-ES" w:eastAsia="es-ES"/>
        </w:rPr>
      </w:pPr>
    </w:p>
    <w:p w:rsidR="00B3061D" w:rsidRDefault="008D6B32">
      <w:r>
        <w:t xml:space="preserve">La Junta Consultiva de Contratación Administrativa podrá solicitar en cualquier momento de </w:t>
      </w:r>
      <w:r>
        <w:t xml:space="preserve">las empresas clasificadas o pendientes de clasificación los documentos que considere necesarios para comprobar las declaraciones y hechos manifestados en los expedientes que tramite (artículo 83 de la Ley 9/2017, de 8 de noviembre, de Contratos del Sector </w:t>
      </w:r>
      <w:r>
        <w:t>Público, por la que se transponen al ordenamiento jurídico español las Directivas del Parlamento Europeo y del Consejo 2014/23 / UE y 2014/24 / UE, de 26 de febrero de 2014).</w:t>
      </w:r>
      <w:r>
        <w:br/>
      </w:r>
      <w:r>
        <w:br/>
        <w:t>La empresa es responsable de la veracidad de los datos que especifica en el expe</w:t>
      </w:r>
      <w:r>
        <w:t>diente. La falsedad de las informaciones o declaraciones a la Junta Consultiva de Contratación Administrativa será causa de declaración de prohibición de contratar de acuerdo con lo previsto en el artículo 71.1 y de la Ley 9/2017, y con los efectos del art</w:t>
      </w:r>
      <w:r>
        <w:t>ículo 72 del mismo texto legal.</w:t>
      </w:r>
      <w:r>
        <w:br/>
      </w:r>
      <w:r>
        <w:br/>
        <w:t>Para resolver sus dudas, puede dirigirse a la Junta Consultiva de Contratación Administrativa, al teléfono 971 17 70 80.</w:t>
      </w:r>
    </w:p>
    <w:p w:rsidR="00B3061D" w:rsidRDefault="008D6B32">
      <w:pPr>
        <w:suppressAutoHyphens w:val="0"/>
        <w:rPr>
          <w:rFonts w:cs="Times New Roman"/>
          <w:lang w:val="es-ES" w:eastAsia="es-ES"/>
        </w:rPr>
      </w:pPr>
      <w:r>
        <w:rPr>
          <w:rFonts w:cs="Times New Roman"/>
          <w:b/>
          <w:lang w:val="es-ES" w:eastAsia="es-ES"/>
        </w:rPr>
        <w:lastRenderedPageBreak/>
        <w:t>DOCUMENTACIÓN QUE DEBE CONTENER EL EXPEDIENTE DE OBRAS</w:t>
      </w:r>
      <w:r>
        <w:rPr>
          <w:rFonts w:cs="Times New Roman"/>
          <w:b/>
          <w:lang w:val="es-ES" w:eastAsia="es-ES"/>
        </w:rPr>
        <w:br/>
      </w:r>
      <w:r>
        <w:rPr>
          <w:rFonts w:cs="Times New Roman"/>
          <w:b/>
          <w:lang w:val="es-ES" w:eastAsia="es-ES"/>
        </w:rPr>
        <w:br/>
      </w:r>
      <w:r>
        <w:rPr>
          <w:rFonts w:cs="Times New Roman"/>
          <w:lang w:val="es-ES" w:eastAsia="es-ES"/>
        </w:rPr>
        <w:t>1. Solicitud de clasificación empresarial debi</w:t>
      </w:r>
      <w:r>
        <w:rPr>
          <w:rFonts w:cs="Times New Roman"/>
          <w:lang w:val="es-ES" w:eastAsia="es-ES"/>
        </w:rPr>
        <w:t>damente cumplimentada desde el programa informático (CLAEMP).</w:t>
      </w:r>
      <w:r>
        <w:rPr>
          <w:rFonts w:cs="Times New Roman"/>
          <w:lang w:val="es-ES" w:eastAsia="es-ES"/>
        </w:rPr>
        <w:br/>
      </w:r>
      <w:r>
        <w:rPr>
          <w:rFonts w:cs="Times New Roman"/>
          <w:lang w:val="es-ES" w:eastAsia="es-ES"/>
        </w:rPr>
        <w:br/>
      </w:r>
      <w:r>
        <w:rPr>
          <w:rFonts w:cs="Times New Roman"/>
          <w:b/>
          <w:lang w:val="es-ES" w:eastAsia="es-ES"/>
        </w:rPr>
        <w:t>Documentación general</w:t>
      </w:r>
      <w:r>
        <w:rPr>
          <w:rFonts w:cs="Times New Roman"/>
          <w:lang w:val="es-ES" w:eastAsia="es-ES"/>
        </w:rPr>
        <w:br/>
      </w:r>
      <w:r>
        <w:rPr>
          <w:rFonts w:cs="Times New Roman"/>
          <w:lang w:val="es-ES" w:eastAsia="es-ES"/>
        </w:rPr>
        <w:br/>
        <w:t>2. Documento Nacional de Identidad de la persona o de las personas que firman la solicitud.</w:t>
      </w:r>
      <w:r>
        <w:rPr>
          <w:rFonts w:cs="Times New Roman"/>
          <w:lang w:val="es-ES" w:eastAsia="es-ES"/>
        </w:rPr>
        <w:br/>
      </w:r>
      <w:r>
        <w:rPr>
          <w:rFonts w:cs="Times New Roman"/>
          <w:lang w:val="es-ES" w:eastAsia="es-ES"/>
        </w:rPr>
        <w:br/>
        <w:t>3. Escritura pública de apoderamiento o de la escritura en la que consten las</w:t>
      </w:r>
      <w:r>
        <w:rPr>
          <w:rFonts w:cs="Times New Roman"/>
          <w:lang w:val="es-ES" w:eastAsia="es-ES"/>
        </w:rPr>
        <w:t xml:space="preserve"> facultades de las personas que firman la solicitud.</w:t>
      </w:r>
      <w:r>
        <w:rPr>
          <w:rFonts w:cs="Times New Roman"/>
          <w:lang w:val="es-ES" w:eastAsia="es-ES"/>
        </w:rPr>
        <w:br/>
      </w:r>
      <w:r>
        <w:rPr>
          <w:rFonts w:cs="Times New Roman"/>
          <w:lang w:val="es-ES" w:eastAsia="es-ES"/>
        </w:rPr>
        <w:br/>
        <w:t>4. Certificado positivo actualizado que acredite que la empresa está al corriente en el cumplimiento de las obligaciones tributarias con la Administración General del Estado, en el que se haga referenci</w:t>
      </w:r>
      <w:r>
        <w:rPr>
          <w:rFonts w:cs="Times New Roman"/>
          <w:lang w:val="es-ES" w:eastAsia="es-ES"/>
        </w:rPr>
        <w:t>a al artículo 71.1 de la Ley 9/2017, de 8 de noviembre, de Contratos del Sector Público, por la que se transponen al ordenamiento jurídico español las Directivas del Parlamento Europeo y del Consejo 2014/23 / UE y 2014/24 / UE, de 26 de febrero de 2014.</w:t>
      </w:r>
      <w:r>
        <w:rPr>
          <w:rFonts w:cs="Times New Roman"/>
          <w:lang w:val="es-ES" w:eastAsia="es-ES"/>
        </w:rPr>
        <w:br/>
      </w:r>
      <w:r>
        <w:rPr>
          <w:rFonts w:cs="Times New Roman"/>
          <w:lang w:val="es-ES" w:eastAsia="es-ES"/>
        </w:rPr>
        <w:br/>
        <w:t>5</w:t>
      </w:r>
      <w:r>
        <w:rPr>
          <w:rFonts w:cs="Times New Roman"/>
          <w:lang w:val="es-ES" w:eastAsia="es-ES"/>
        </w:rPr>
        <w:t>. Certificado positivo actualizado que acredite que la empresa está al corriente en el cumplimiento de las obligaciones con la Seguridad Social, en la que se haga referencia al artículo 71.1 de la Ley 9/2017.</w:t>
      </w:r>
      <w:r>
        <w:rPr>
          <w:rFonts w:cs="Times New Roman"/>
          <w:lang w:val="es-ES" w:eastAsia="es-ES"/>
        </w:rPr>
        <w:br/>
      </w:r>
      <w:r>
        <w:rPr>
          <w:rFonts w:cs="Times New Roman"/>
          <w:lang w:val="es-ES" w:eastAsia="es-ES"/>
        </w:rPr>
        <w:br/>
        <w:t>6. Autorizaciones o documento habilitante para</w:t>
      </w:r>
      <w:r>
        <w:rPr>
          <w:rFonts w:cs="Times New Roman"/>
          <w:lang w:val="es-ES" w:eastAsia="es-ES"/>
        </w:rPr>
        <w:t xml:space="preserve"> ejercer la actividad correspondiente a un subgrupo cuando este requisito proceda legalmente.</w:t>
      </w:r>
      <w:r>
        <w:rPr>
          <w:rFonts w:cs="Times New Roman"/>
          <w:lang w:val="es-ES" w:eastAsia="es-ES"/>
        </w:rPr>
        <w:br/>
      </w:r>
      <w:r>
        <w:rPr>
          <w:rFonts w:cs="Times New Roman"/>
          <w:lang w:val="es-ES" w:eastAsia="es-ES"/>
        </w:rPr>
        <w:br/>
        <w:t xml:space="preserve">La presentación de esta </w:t>
      </w:r>
      <w:r>
        <w:rPr>
          <w:rFonts w:cs="Times New Roman"/>
          <w:b/>
          <w:lang w:val="es-ES" w:eastAsia="es-ES"/>
        </w:rPr>
        <w:t>Documentación general</w:t>
      </w:r>
      <w:r>
        <w:rPr>
          <w:rFonts w:cs="Times New Roman"/>
          <w:lang w:val="es-ES" w:eastAsia="es-ES"/>
        </w:rPr>
        <w:t xml:space="preserve"> se puede sustituir por la declaración responsable que se adjunta (modelo adjunto núm. 1).</w:t>
      </w:r>
      <w:r>
        <w:rPr>
          <w:rFonts w:cs="Times New Roman"/>
          <w:lang w:val="es-ES" w:eastAsia="es-ES"/>
        </w:rPr>
        <w:br/>
      </w:r>
      <w:r>
        <w:rPr>
          <w:rFonts w:cs="Times New Roman"/>
          <w:lang w:val="es-ES" w:eastAsia="es-ES"/>
        </w:rPr>
        <w:br/>
      </w:r>
      <w:r>
        <w:rPr>
          <w:rFonts w:cs="Times New Roman"/>
          <w:b/>
          <w:lang w:val="es-ES" w:eastAsia="es-ES"/>
        </w:rPr>
        <w:t>Anexo 1. Características</w:t>
      </w:r>
      <w:r>
        <w:rPr>
          <w:rFonts w:cs="Times New Roman"/>
          <w:b/>
          <w:lang w:val="es-ES" w:eastAsia="es-ES"/>
        </w:rPr>
        <w:t xml:space="preserve"> jurídicas de la empresa</w:t>
      </w:r>
      <w:r>
        <w:rPr>
          <w:rFonts w:cs="Times New Roman"/>
          <w:lang w:val="es-ES" w:eastAsia="es-ES"/>
        </w:rPr>
        <w:br/>
      </w:r>
      <w:r>
        <w:rPr>
          <w:rFonts w:cs="Times New Roman"/>
          <w:lang w:val="es-ES" w:eastAsia="es-ES"/>
        </w:rPr>
        <w:br/>
        <w:t>7. Escrituras o documento de constitución, los estatutos o acta fundacional, en el que consten las normas por las que regula su actividad, debidamente inscritos en el registro público correspondiente (Mercantil, de Cooperativas, d</w:t>
      </w:r>
      <w:r>
        <w:rPr>
          <w:rFonts w:cs="Times New Roman"/>
          <w:lang w:val="es-ES" w:eastAsia="es-ES"/>
        </w:rPr>
        <w:t>e Fundaciones, de Asociaciones, etc.). En todo caso, la escritura de constitución o la última adaptación de estatutos y las escrituras que con posterioridad hayan modificado la denominación social, el domicilio, el objeto o el capital social; también, en s</w:t>
      </w:r>
      <w:r>
        <w:rPr>
          <w:rFonts w:cs="Times New Roman"/>
          <w:lang w:val="es-ES" w:eastAsia="es-ES"/>
        </w:rPr>
        <w:t>u caso: la escritura de redenominación del capital social a euros o certificación de la inscripción de oficio por parte del Registro correspondiente.</w:t>
      </w:r>
      <w:r>
        <w:rPr>
          <w:rFonts w:cs="Times New Roman"/>
          <w:lang w:val="es-ES" w:eastAsia="es-ES"/>
        </w:rPr>
        <w:br/>
      </w:r>
      <w:r>
        <w:rPr>
          <w:rFonts w:cs="Times New Roman"/>
          <w:lang w:val="es-ES" w:eastAsia="es-ES"/>
        </w:rPr>
        <w:br/>
        <w:t>8. Certificado del secretario del consejo de administración o, en su defecto, del administrador único o a</w:t>
      </w:r>
      <w:r>
        <w:rPr>
          <w:rFonts w:cs="Times New Roman"/>
          <w:lang w:val="es-ES" w:eastAsia="es-ES"/>
        </w:rPr>
        <w:t>dministradora única, en el que se acredite la relación nominal y el porcentaje de participación de los titulares de las acciones o las participaciones sociales nominativas, con indicación de los NIF respectivos (modelo adjunto núm. 2).</w:t>
      </w:r>
    </w:p>
    <w:p w:rsidR="00B3061D" w:rsidRDefault="00B3061D">
      <w:pPr>
        <w:pStyle w:val="Textoindependiente21"/>
        <w:jc w:val="left"/>
        <w:rPr>
          <w:rFonts w:ascii="Noto Sans" w:hAnsi="Noto Sans" w:cs="Noto Sans"/>
          <w:sz w:val="22"/>
          <w:szCs w:val="22"/>
        </w:rPr>
      </w:pPr>
    </w:p>
    <w:p w:rsidR="00B3061D" w:rsidRDefault="008D6B32">
      <w:pPr>
        <w:pStyle w:val="Textoindependiente21"/>
        <w:jc w:val="left"/>
      </w:pPr>
      <w:r>
        <w:rPr>
          <w:rFonts w:ascii="Noto Sans" w:hAnsi="Noto Sans"/>
          <w:sz w:val="22"/>
          <w:szCs w:val="22"/>
          <w:lang w:val="es-ES" w:eastAsia="es-ES"/>
        </w:rPr>
        <w:t>9. Alta del Impuest</w:t>
      </w:r>
      <w:r>
        <w:rPr>
          <w:rFonts w:ascii="Noto Sans" w:hAnsi="Noto Sans"/>
          <w:sz w:val="22"/>
          <w:szCs w:val="22"/>
          <w:lang w:val="es-ES" w:eastAsia="es-ES"/>
        </w:rPr>
        <w:t>o sobre Actividades Económicas y el último recibo, o una declaración responsable de exención de pago del impuesto (modelo adjunto núm. 4), y en ambos casos una declaración responsable que no se ha dado de baja en la matrícula del mismo (modelo adjunto núm.</w:t>
      </w:r>
      <w:r>
        <w:rPr>
          <w:rFonts w:ascii="Noto Sans" w:hAnsi="Noto Sans"/>
          <w:sz w:val="22"/>
          <w:szCs w:val="22"/>
          <w:lang w:val="es-ES" w:eastAsia="es-ES"/>
        </w:rPr>
        <w:t xml:space="preserve"> 3).</w:t>
      </w:r>
      <w:r>
        <w:rPr>
          <w:rFonts w:ascii="Noto Sans" w:hAnsi="Noto Sans"/>
          <w:sz w:val="22"/>
          <w:szCs w:val="22"/>
          <w:lang w:val="es-ES" w:eastAsia="es-ES"/>
        </w:rPr>
        <w:br/>
      </w:r>
      <w:r>
        <w:rPr>
          <w:rFonts w:ascii="Noto Sans" w:hAnsi="Noto Sans"/>
          <w:sz w:val="22"/>
          <w:szCs w:val="22"/>
          <w:lang w:val="es-ES" w:eastAsia="es-ES"/>
        </w:rPr>
        <w:br/>
      </w:r>
      <w:r>
        <w:rPr>
          <w:rFonts w:ascii="Noto Sans" w:hAnsi="Noto Sans"/>
          <w:b/>
          <w:sz w:val="22"/>
          <w:szCs w:val="22"/>
          <w:lang w:val="es-ES" w:eastAsia="es-ES"/>
        </w:rPr>
        <w:t>Anexo 2. Medios personales de la empresa</w:t>
      </w:r>
      <w:r>
        <w:rPr>
          <w:rFonts w:ascii="Noto Sans" w:hAnsi="Noto Sans"/>
          <w:sz w:val="22"/>
          <w:szCs w:val="22"/>
          <w:lang w:val="es-ES" w:eastAsia="es-ES"/>
        </w:rPr>
        <w:br/>
      </w:r>
      <w:r>
        <w:rPr>
          <w:rFonts w:ascii="Noto Sans" w:hAnsi="Noto Sans"/>
          <w:sz w:val="22"/>
          <w:szCs w:val="22"/>
          <w:lang w:val="es-ES" w:eastAsia="es-ES"/>
        </w:rPr>
        <w:br/>
        <w:t xml:space="preserve">10. Informe de la vida laboral de la empresa emitido por la Tesorería General de la Seguridad Social referido al último mes para cada una de las cuentas de cotización en la actividad de obras o servicios. En </w:t>
      </w:r>
      <w:r>
        <w:rPr>
          <w:rFonts w:ascii="Noto Sans" w:hAnsi="Noto Sans"/>
          <w:sz w:val="22"/>
          <w:szCs w:val="22"/>
          <w:lang w:val="es-ES" w:eastAsia="es-ES"/>
        </w:rPr>
        <w:t>los informes deben constar los siguientes datos: actividad de la empresa, relación nominal de trabajadores, grupo de cotización al que están adscritos, categoría profesional, fechas de alta y baja, tipo de contrato y número de días cotizados.</w:t>
      </w:r>
      <w:r>
        <w:rPr>
          <w:rFonts w:ascii="Noto Sans" w:hAnsi="Noto Sans"/>
          <w:sz w:val="22"/>
          <w:szCs w:val="22"/>
          <w:lang w:val="es-ES" w:eastAsia="es-ES"/>
        </w:rPr>
        <w:br/>
      </w:r>
      <w:r>
        <w:rPr>
          <w:rFonts w:ascii="Noto Sans" w:hAnsi="Noto Sans"/>
          <w:sz w:val="22"/>
          <w:szCs w:val="22"/>
          <w:lang w:val="es-ES" w:eastAsia="es-ES"/>
        </w:rPr>
        <w:br/>
        <w:t>11. Certific</w:t>
      </w:r>
      <w:r>
        <w:rPr>
          <w:rFonts w:ascii="Noto Sans" w:hAnsi="Noto Sans"/>
          <w:sz w:val="22"/>
          <w:szCs w:val="22"/>
          <w:lang w:val="es-ES" w:eastAsia="es-ES"/>
        </w:rPr>
        <w:t>ado emitido por la Tesorería General de la Seguridad Social en el que se indique el número anual medio de trabajadores asalariados de la empresa durante los tres últimos años.</w:t>
      </w:r>
      <w:r>
        <w:rPr>
          <w:rFonts w:ascii="Noto Sans" w:hAnsi="Noto Sans"/>
          <w:sz w:val="22"/>
          <w:szCs w:val="22"/>
          <w:lang w:val="es-ES" w:eastAsia="es-ES"/>
        </w:rPr>
        <w:br/>
      </w:r>
      <w:r>
        <w:rPr>
          <w:rFonts w:ascii="Noto Sans" w:hAnsi="Noto Sans"/>
          <w:sz w:val="22"/>
          <w:szCs w:val="22"/>
          <w:lang w:val="es-ES" w:eastAsia="es-ES"/>
        </w:rPr>
        <w:br/>
      </w:r>
      <w:r>
        <w:rPr>
          <w:rFonts w:ascii="Noto Sans" w:hAnsi="Noto Sans"/>
          <w:b/>
          <w:sz w:val="22"/>
          <w:szCs w:val="22"/>
          <w:lang w:val="es-ES" w:eastAsia="es-ES"/>
        </w:rPr>
        <w:t>Anexo 3. Medios materiales de la empresa</w:t>
      </w:r>
      <w:r>
        <w:rPr>
          <w:rFonts w:ascii="Noto Sans" w:hAnsi="Noto Sans"/>
          <w:sz w:val="22"/>
          <w:szCs w:val="22"/>
          <w:lang w:val="es-ES" w:eastAsia="es-ES"/>
        </w:rPr>
        <w:br/>
      </w:r>
      <w:r>
        <w:rPr>
          <w:rFonts w:ascii="Noto Sans" w:hAnsi="Noto Sans"/>
          <w:sz w:val="22"/>
          <w:szCs w:val="22"/>
          <w:lang w:val="es-ES" w:eastAsia="es-ES"/>
        </w:rPr>
        <w:br/>
        <w:t>12. Justificante de inscripción actua</w:t>
      </w:r>
      <w:r>
        <w:rPr>
          <w:rFonts w:ascii="Noto Sans" w:hAnsi="Noto Sans"/>
          <w:sz w:val="22"/>
          <w:szCs w:val="22"/>
          <w:lang w:val="es-ES" w:eastAsia="es-ES"/>
        </w:rPr>
        <w:t>lizada en el Registro Industrial de las Illes Balears, excepto que por su actividad no sea necesario legalmente, en el que conste la relación actualizada de la maquinaria, las herramientas, útiles o equipamientos propiedad de la empresa. En su defecto, las</w:t>
      </w:r>
      <w:r>
        <w:rPr>
          <w:rFonts w:ascii="Noto Sans" w:hAnsi="Noto Sans"/>
          <w:sz w:val="22"/>
          <w:szCs w:val="22"/>
          <w:lang w:val="es-ES" w:eastAsia="es-ES"/>
        </w:rPr>
        <w:t xml:space="preserve"> facturas de compra o bien cualquier otro medio que acredite la disponibilidad de los medios materiales para la ejecución de los subgrupos solicitados.</w:t>
      </w:r>
      <w:r>
        <w:rPr>
          <w:rFonts w:ascii="Noto Sans" w:hAnsi="Noto Sans"/>
          <w:sz w:val="22"/>
          <w:szCs w:val="22"/>
          <w:lang w:val="es-ES" w:eastAsia="es-ES"/>
        </w:rPr>
        <w:br/>
      </w:r>
      <w:r>
        <w:rPr>
          <w:rFonts w:ascii="Noto Sans" w:hAnsi="Noto Sans"/>
          <w:sz w:val="22"/>
          <w:szCs w:val="22"/>
          <w:lang w:val="es-ES" w:eastAsia="es-ES"/>
        </w:rPr>
        <w:br/>
      </w:r>
      <w:r>
        <w:rPr>
          <w:rFonts w:ascii="Noto Sans" w:hAnsi="Noto Sans"/>
          <w:b/>
          <w:sz w:val="22"/>
          <w:szCs w:val="22"/>
          <w:lang w:val="es-ES" w:eastAsia="es-ES"/>
        </w:rPr>
        <w:t>Anexo 4. Experiencia en obras y/o servicios</w:t>
      </w:r>
      <w:r>
        <w:rPr>
          <w:rFonts w:ascii="Noto Sans" w:hAnsi="Noto Sans"/>
          <w:sz w:val="22"/>
          <w:szCs w:val="22"/>
          <w:lang w:val="es-ES" w:eastAsia="es-ES"/>
        </w:rPr>
        <w:br/>
      </w:r>
      <w:r>
        <w:rPr>
          <w:rFonts w:ascii="Noto Sans" w:hAnsi="Noto Sans"/>
          <w:sz w:val="22"/>
          <w:szCs w:val="22"/>
          <w:lang w:val="es-ES" w:eastAsia="es-ES"/>
        </w:rPr>
        <w:br/>
        <w:t>13.1 Experiencia en construcción</w:t>
      </w:r>
      <w:r>
        <w:rPr>
          <w:rFonts w:ascii="Noto Sans" w:hAnsi="Noto Sans"/>
          <w:sz w:val="22"/>
          <w:szCs w:val="22"/>
          <w:lang w:val="es-ES" w:eastAsia="es-ES"/>
        </w:rPr>
        <w:br/>
      </w:r>
      <w:r>
        <w:rPr>
          <w:rFonts w:ascii="Noto Sans" w:hAnsi="Noto Sans"/>
          <w:sz w:val="22"/>
          <w:szCs w:val="22"/>
          <w:lang w:val="es-ES" w:eastAsia="es-ES"/>
        </w:rPr>
        <w:br/>
        <w:t xml:space="preserve">Certificados originales </w:t>
      </w:r>
      <w:r>
        <w:rPr>
          <w:rFonts w:ascii="Noto Sans" w:hAnsi="Noto Sans"/>
          <w:sz w:val="22"/>
          <w:szCs w:val="22"/>
          <w:lang w:val="es-ES" w:eastAsia="es-ES"/>
        </w:rPr>
        <w:t>acreditativos de la ejecución de obras para cada uno de los subgrupos solicitados, correspondientes a cualquiera de los últimos cinco años naturales vencidos, en los que se pueda acreditar una mayor ejecución de obras, o durante el año en curso si es super</w:t>
      </w:r>
      <w:r>
        <w:rPr>
          <w:rFonts w:ascii="Noto Sans" w:hAnsi="Noto Sans"/>
          <w:sz w:val="22"/>
          <w:szCs w:val="22"/>
          <w:lang w:val="es-ES" w:eastAsia="es-ES"/>
        </w:rPr>
        <w:t xml:space="preserve">ior (redactados según las instrucciones y los modelos siguientes </w:t>
      </w:r>
      <w:hyperlink r:id="rId8">
        <w:r>
          <w:rPr>
            <w:rStyle w:val="EnlacedeInternet"/>
            <w:rFonts w:ascii="Noto Sans" w:hAnsi="Noto Sans" w:cs="Noto Sans"/>
            <w:bCs/>
            <w:i/>
            <w:sz w:val="22"/>
            <w:szCs w:val="22"/>
            <w:lang w:eastAsia="ca-ES"/>
          </w:rPr>
          <w:t>Modelos de certificados</w:t>
        </w:r>
        <w:r>
          <w:rPr>
            <w:rStyle w:val="EnlacedeInternet"/>
            <w:rFonts w:ascii="Noto Sans" w:hAnsi="Noto Sans" w:cs="Noto Sans"/>
            <w:bCs/>
            <w:i/>
            <w:sz w:val="22"/>
            <w:szCs w:val="22"/>
            <w:lang w:eastAsia="ca-ES"/>
          </w:rPr>
          <w:t xml:space="preserve"> </w:t>
        </w:r>
        <w:r>
          <w:rPr>
            <w:rStyle w:val="EnlacedeInternet"/>
            <w:rFonts w:ascii="Noto Sans" w:hAnsi="Noto Sans" w:cs="Noto Sans"/>
            <w:bCs/>
            <w:i/>
            <w:sz w:val="22"/>
            <w:szCs w:val="22"/>
            <w:lang w:eastAsia="ca-ES"/>
          </w:rPr>
          <w:t>de obras</w:t>
        </w:r>
      </w:hyperlink>
      <w:r>
        <w:rPr>
          <w:rFonts w:ascii="Noto Sans" w:hAnsi="Noto Sans" w:cs="Noto Sans"/>
          <w:bCs/>
          <w:sz w:val="22"/>
          <w:szCs w:val="22"/>
          <w:lang w:eastAsia="ca-ES"/>
        </w:rPr>
        <w:t>)</w:t>
      </w:r>
    </w:p>
    <w:p w:rsidR="00B3061D" w:rsidRDefault="008D6B32">
      <w:pPr>
        <w:suppressAutoHyphens w:val="0"/>
      </w:pPr>
      <w:r>
        <w:rPr>
          <w:rFonts w:cs="Times New Roman"/>
          <w:lang w:val="es-ES" w:eastAsia="es-ES"/>
        </w:rPr>
        <w:br/>
        <w:t>13.2 Experiencia en servicios</w:t>
      </w:r>
      <w:r>
        <w:rPr>
          <w:rFonts w:cs="Times New Roman"/>
          <w:lang w:val="es-ES" w:eastAsia="es-ES"/>
        </w:rPr>
        <w:br/>
      </w:r>
      <w:r>
        <w:rPr>
          <w:rFonts w:cs="Times New Roman"/>
          <w:lang w:val="es-ES" w:eastAsia="es-ES"/>
        </w:rPr>
        <w:br/>
        <w:t xml:space="preserve">Certificados originales acreditativos de </w:t>
      </w:r>
      <w:r>
        <w:rPr>
          <w:rFonts w:cs="Times New Roman"/>
          <w:lang w:val="es-ES" w:eastAsia="es-ES"/>
        </w:rPr>
        <w:t>la ejecución de los servicios para cada uno de los subgrupos solicitados, correspondientes a cualquiera de los últimos tres años naturales vencidos, relativos a la anualidad en la que se pueda acreditar una mayor ejecución de servicios en cada subgrupo sol</w:t>
      </w:r>
      <w:r>
        <w:rPr>
          <w:rFonts w:cs="Times New Roman"/>
          <w:lang w:val="es-ES" w:eastAsia="es-ES"/>
        </w:rPr>
        <w:t xml:space="preserve">icitado (redactados según las instrucciones y el modelo siguiente </w:t>
      </w:r>
      <w:hyperlink r:id="rId9">
        <w:r>
          <w:rPr>
            <w:rStyle w:val="EnlacedeInternet"/>
            <w:rFonts w:cs="Noto Sans"/>
            <w:bCs/>
            <w:i/>
            <w:lang w:val="es-ES" w:eastAsia="es-ES"/>
          </w:rPr>
          <w:t>Modelo de Certificado de servicios</w:t>
        </w:r>
      </w:hyperlink>
      <w:r>
        <w:t>)</w:t>
      </w:r>
    </w:p>
    <w:p w:rsidR="00B3061D" w:rsidRDefault="00B3061D">
      <w:pPr>
        <w:pStyle w:val="Textoindependiente21"/>
        <w:jc w:val="left"/>
        <w:rPr>
          <w:rFonts w:ascii="Noto Sans" w:hAnsi="Noto Sans" w:cs="Noto Sans"/>
          <w:sz w:val="22"/>
          <w:szCs w:val="22"/>
        </w:rPr>
      </w:pPr>
    </w:p>
    <w:p w:rsidR="00B3061D" w:rsidRDefault="00B3061D">
      <w:pPr>
        <w:pStyle w:val="Textoindependiente21"/>
        <w:jc w:val="left"/>
        <w:rPr>
          <w:rFonts w:ascii="Noto Sans" w:hAnsi="Noto Sans" w:cs="Noto Sans"/>
          <w:sz w:val="22"/>
          <w:szCs w:val="22"/>
        </w:rPr>
      </w:pPr>
    </w:p>
    <w:p w:rsidR="00B3061D" w:rsidRDefault="00B3061D">
      <w:pPr>
        <w:pStyle w:val="Textoindependiente21"/>
        <w:jc w:val="left"/>
        <w:rPr>
          <w:rFonts w:ascii="Noto Sans" w:hAnsi="Noto Sans" w:cs="Noto Sans"/>
          <w:sz w:val="22"/>
          <w:szCs w:val="22"/>
        </w:rPr>
      </w:pPr>
    </w:p>
    <w:p w:rsidR="00B3061D" w:rsidRDefault="00B3061D">
      <w:pPr>
        <w:pStyle w:val="Textoindependiente21"/>
        <w:jc w:val="left"/>
        <w:rPr>
          <w:rFonts w:ascii="Noto Sans" w:hAnsi="Noto Sans" w:cs="Noto Sans"/>
          <w:bCs/>
          <w:sz w:val="22"/>
          <w:szCs w:val="22"/>
          <w:lang w:val="es-ES" w:eastAsia="es-ES"/>
        </w:rPr>
      </w:pPr>
    </w:p>
    <w:p w:rsidR="00B3061D" w:rsidRDefault="008D6B32">
      <w:pPr>
        <w:pStyle w:val="Textoindependiente21"/>
        <w:jc w:val="left"/>
      </w:pPr>
      <w:r>
        <w:rPr>
          <w:rFonts w:ascii="Noto Sans" w:hAnsi="Noto Sans"/>
          <w:sz w:val="22"/>
          <w:szCs w:val="22"/>
          <w:lang w:val="es-ES" w:eastAsia="es-ES"/>
        </w:rPr>
        <w:t>Si los certificados originales, de obras o de servicios, tienen firma manuscrita, deberá obtener las correspondientes copias auténticas. Si los certificados están firmados electrónicamente, deberá remitir los ficheros correspondientes siguiendo las instruc</w:t>
      </w:r>
      <w:r>
        <w:rPr>
          <w:rFonts w:ascii="Noto Sans" w:hAnsi="Noto Sans"/>
          <w:sz w:val="22"/>
          <w:szCs w:val="22"/>
          <w:lang w:val="es-ES" w:eastAsia="es-ES"/>
        </w:rPr>
        <w:t xml:space="preserve">ciones que figuran en el apartado </w:t>
      </w:r>
      <w:hyperlink r:id="rId10">
        <w:r>
          <w:rPr>
            <w:rStyle w:val="EnlacedeInternet"/>
            <w:rFonts w:ascii="Noto Sans" w:hAnsi="Noto Sans" w:cs="Noto Sans"/>
            <w:bCs/>
            <w:sz w:val="22"/>
            <w:szCs w:val="22"/>
            <w:lang w:eastAsia="ca-ES"/>
          </w:rPr>
          <w:t>Presentación electrónica de la solicitud y la documentación</w:t>
        </w:r>
      </w:hyperlink>
      <w:r>
        <w:rPr>
          <w:rFonts w:ascii="Noto Sans" w:hAnsi="Noto Sans" w:cs="Noto Sans"/>
          <w:bCs/>
          <w:sz w:val="22"/>
          <w:szCs w:val="22"/>
          <w:lang w:eastAsia="ca-ES"/>
        </w:rPr>
        <w:t>.</w:t>
      </w:r>
    </w:p>
    <w:p w:rsidR="00B3061D" w:rsidRDefault="008D6B32">
      <w:pPr>
        <w:suppressAutoHyphens w:val="0"/>
      </w:pPr>
      <w:r>
        <w:rPr>
          <w:rFonts w:cs="Times New Roman"/>
          <w:lang w:val="es-ES" w:eastAsia="es-ES"/>
        </w:rPr>
        <w:br/>
      </w:r>
      <w:r>
        <w:rPr>
          <w:rFonts w:cs="Times New Roman"/>
          <w:b/>
          <w:lang w:val="es-ES" w:eastAsia="es-ES"/>
        </w:rPr>
        <w:t>Anexo 5. Medios financieros</w:t>
      </w:r>
      <w:r>
        <w:rPr>
          <w:rFonts w:cs="Times New Roman"/>
          <w:lang w:val="es-ES" w:eastAsia="es-ES"/>
        </w:rPr>
        <w:br/>
      </w:r>
      <w:r>
        <w:rPr>
          <w:rFonts w:cs="Times New Roman"/>
          <w:lang w:val="es-ES" w:eastAsia="es-ES"/>
        </w:rPr>
        <w:br/>
        <w:t>14. Declaración anual de operaciones con tercer</w:t>
      </w:r>
      <w:r>
        <w:rPr>
          <w:rFonts w:cs="Times New Roman"/>
          <w:lang w:val="es-ES" w:eastAsia="es-ES"/>
        </w:rPr>
        <w:t>os, compras y ventas (modelo 347), o extracto SII en formato XLS de las facturas correspondientes a los certificados de obra o servicios presentados los tres últimos ejercicios.</w:t>
      </w:r>
      <w:r>
        <w:rPr>
          <w:rFonts w:cs="Times New Roman"/>
          <w:lang w:val="es-ES" w:eastAsia="es-ES"/>
        </w:rPr>
        <w:br/>
      </w:r>
      <w:r>
        <w:rPr>
          <w:rFonts w:cs="Times New Roman"/>
          <w:lang w:val="es-ES" w:eastAsia="es-ES"/>
        </w:rPr>
        <w:br/>
        <w:t>15. Declaración del cuarto trimestre del año anterior, del resumen anual (mod</w:t>
      </w:r>
      <w:r>
        <w:rPr>
          <w:rFonts w:cs="Times New Roman"/>
          <w:lang w:val="es-ES" w:eastAsia="es-ES"/>
        </w:rPr>
        <w:t>elo 390) de los dos últimos años y de las declaraciones parciales del año en curso del impuesto sobre el valor añadido (IVA).</w:t>
      </w:r>
      <w:r>
        <w:rPr>
          <w:rFonts w:cs="Times New Roman"/>
          <w:lang w:val="es-ES" w:eastAsia="es-ES"/>
        </w:rPr>
        <w:br/>
      </w:r>
      <w:r>
        <w:rPr>
          <w:rFonts w:cs="Times New Roman"/>
          <w:lang w:val="es-ES" w:eastAsia="es-ES"/>
        </w:rPr>
        <w:br/>
        <w:t xml:space="preserve">16. Cuentas anuales de los dos últimos ejercicios depositadas en el Registro Mercantil o en el Registro público correspondiente. </w:t>
      </w:r>
      <w:r>
        <w:rPr>
          <w:rFonts w:cs="Times New Roman"/>
          <w:lang w:val="es-ES" w:eastAsia="es-ES"/>
        </w:rPr>
        <w:t>En el caso de las cuentas depositadas en el Registro Mercantil se deberá acceder a la web del Registro Mercantil y seleccionar el apartado "Información Mercantil - Depósito de cuentas" indicando que se remitan a la dirección de correo electrónico de la Jun</w:t>
      </w:r>
      <w:r>
        <w:rPr>
          <w:rFonts w:cs="Times New Roman"/>
          <w:lang w:val="es-ES" w:eastAsia="es-ES"/>
        </w:rPr>
        <w:t>ta Consultiva de Contratación Administrativa (juntaconsultiva@caib.es). Las cuentas depositadas en los otros registros deberán presentarse siguiendo l</w:t>
      </w:r>
      <w:r w:rsidR="00D0601E">
        <w:rPr>
          <w:rFonts w:cs="Times New Roman"/>
          <w:lang w:val="es-ES" w:eastAsia="es-ES"/>
        </w:rPr>
        <w:t>as indicaciones del apartado 2.b</w:t>
      </w:r>
      <w:r>
        <w:rPr>
          <w:rFonts w:cs="Times New Roman"/>
          <w:lang w:val="es-ES" w:eastAsia="es-ES"/>
        </w:rPr>
        <w:t xml:space="preserve">) del documento </w:t>
      </w:r>
      <w:hyperlink r:id="rId11">
        <w:r>
          <w:rPr>
            <w:rStyle w:val="EnlacedeInternet"/>
            <w:rFonts w:cs="Noto Sans"/>
            <w:bCs/>
            <w:lang w:eastAsia="ca-ES"/>
          </w:rPr>
          <w:t>Presentación electrónica de la solicitud y la documentación</w:t>
        </w:r>
      </w:hyperlink>
      <w:r>
        <w:rPr>
          <w:bCs/>
          <w:lang w:eastAsia="ca-ES"/>
        </w:rPr>
        <w:t>.</w:t>
      </w:r>
    </w:p>
    <w:p w:rsidR="00B3061D" w:rsidRDefault="008D6B32">
      <w:pPr>
        <w:suppressAutoHyphens w:val="0"/>
        <w:rPr>
          <w:rFonts w:cs="Times New Roman"/>
          <w:lang w:val="es-ES" w:eastAsia="es-ES"/>
        </w:rPr>
      </w:pPr>
      <w:r>
        <w:rPr>
          <w:rFonts w:cs="Times New Roman"/>
          <w:lang w:val="es-ES" w:eastAsia="es-ES"/>
        </w:rPr>
        <w:br/>
        <w:t>17. Los empresarios individuales deben presentar cuentas anuales de los dos últimos ejercicios cerrados; si hay obligación formal, declaraciones del Impuesto sobre el P</w:t>
      </w:r>
      <w:r>
        <w:rPr>
          <w:rFonts w:cs="Times New Roman"/>
          <w:lang w:val="es-ES" w:eastAsia="es-ES"/>
        </w:rPr>
        <w:t xml:space="preserve">atrimonio, correspondiente a los tres últimos años, y en defecto de alguna de estas declaraciones, las del Impuesto sobre la Renta de las Personas Físicas (artículo 47.4 </w:t>
      </w:r>
      <w:r>
        <w:rPr>
          <w:rFonts w:cs="Times New Roman"/>
          <w:i/>
          <w:lang w:val="es-ES" w:eastAsia="es-ES"/>
        </w:rPr>
        <w:t>a</w:t>
      </w:r>
      <w:r>
        <w:rPr>
          <w:rFonts w:cs="Times New Roman"/>
          <w:lang w:val="es-ES" w:eastAsia="es-ES"/>
        </w:rPr>
        <w:t xml:space="preserve"> del Real Decreto 1098/2001, de 12 de octubre).</w:t>
      </w:r>
      <w:r>
        <w:rPr>
          <w:rFonts w:cs="Times New Roman"/>
          <w:lang w:val="es-ES" w:eastAsia="es-ES"/>
        </w:rPr>
        <w:br/>
      </w:r>
      <w:r>
        <w:rPr>
          <w:rFonts w:cs="Times New Roman"/>
          <w:lang w:val="es-ES" w:eastAsia="es-ES"/>
        </w:rPr>
        <w:br/>
      </w:r>
      <w:r>
        <w:rPr>
          <w:rFonts w:cs="Times New Roman"/>
          <w:b/>
          <w:lang w:val="es-ES" w:eastAsia="es-ES"/>
        </w:rPr>
        <w:t>Anexo 6. Cuando no se acredite exper</w:t>
      </w:r>
      <w:r>
        <w:rPr>
          <w:rFonts w:cs="Times New Roman"/>
          <w:b/>
          <w:lang w:val="es-ES" w:eastAsia="es-ES"/>
        </w:rPr>
        <w:t>iencia</w:t>
      </w:r>
      <w:r>
        <w:rPr>
          <w:rFonts w:cs="Times New Roman"/>
          <w:lang w:val="es-ES" w:eastAsia="es-ES"/>
        </w:rPr>
        <w:br/>
      </w:r>
      <w:r>
        <w:rPr>
          <w:rFonts w:cs="Times New Roman"/>
          <w:lang w:val="es-ES" w:eastAsia="es-ES"/>
        </w:rPr>
        <w:br/>
        <w:t xml:space="preserve">Cuando una empresa no haya ejecutado obras específicas del subgrupo en el último quinquenio o servicios del subgrupo en el último trienio, deberá acreditar, de acuerdo con lo previsto en el artículo 27 </w:t>
      </w:r>
      <w:r>
        <w:rPr>
          <w:rFonts w:cs="Times New Roman"/>
          <w:i/>
          <w:lang w:val="es-ES" w:eastAsia="es-ES"/>
        </w:rPr>
        <w:t>d</w:t>
      </w:r>
      <w:r>
        <w:rPr>
          <w:rFonts w:cs="Times New Roman"/>
          <w:lang w:val="es-ES" w:eastAsia="es-ES"/>
        </w:rPr>
        <w:t>, del Reglamento General de la Ley de Contrat</w:t>
      </w:r>
      <w:r>
        <w:rPr>
          <w:rFonts w:cs="Times New Roman"/>
          <w:lang w:val="es-ES" w:eastAsia="es-ES"/>
        </w:rPr>
        <w:t>os de las Administraciones Públicas, que dispone de suficientes medios financieros, de personal experimentado en la ejecución de las obras o servicios que incluye el subgrupo, y de maquinaria o equipos de especial aplicación al tipo de obras que incluye el</w:t>
      </w:r>
      <w:r>
        <w:rPr>
          <w:rFonts w:cs="Times New Roman"/>
          <w:lang w:val="es-ES" w:eastAsia="es-ES"/>
        </w:rPr>
        <w:t xml:space="preserve"> subgrupo.</w:t>
      </w:r>
    </w:p>
    <w:p w:rsidR="00B3061D" w:rsidRDefault="00B3061D">
      <w:pPr>
        <w:suppressAutoHyphens w:val="0"/>
        <w:rPr>
          <w:rFonts w:cs="Times New Roman"/>
          <w:lang w:val="es-ES" w:eastAsia="es-ES"/>
        </w:rPr>
      </w:pPr>
    </w:p>
    <w:p w:rsidR="00B3061D" w:rsidRDefault="008D6B32">
      <w:pPr>
        <w:pStyle w:val="Textoindependiente21"/>
        <w:jc w:val="left"/>
        <w:rPr>
          <w:rFonts w:ascii="Noto Sans" w:hAnsi="Noto Sans" w:cs="Noto Sans"/>
          <w:sz w:val="22"/>
          <w:szCs w:val="22"/>
        </w:rPr>
      </w:pPr>
      <w:r>
        <w:rPr>
          <w:rFonts w:ascii="Noto Sans" w:hAnsi="Noto Sans" w:cs="Noto Sans"/>
          <w:sz w:val="22"/>
          <w:szCs w:val="22"/>
        </w:rPr>
        <w:t xml:space="preserve"> </w:t>
      </w:r>
    </w:p>
    <w:p w:rsidR="00B3061D" w:rsidRDefault="00B3061D"/>
    <w:p w:rsidR="00B3061D" w:rsidRDefault="00B3061D"/>
    <w:p w:rsidR="00B3061D" w:rsidRDefault="00B3061D">
      <w:pPr>
        <w:rPr>
          <w:b/>
        </w:rPr>
      </w:pPr>
    </w:p>
    <w:p w:rsidR="00B3061D" w:rsidRDefault="00B3061D">
      <w:pPr>
        <w:rPr>
          <w:b/>
        </w:rPr>
      </w:pPr>
    </w:p>
    <w:p w:rsidR="00B3061D" w:rsidRDefault="00B3061D">
      <w:pPr>
        <w:rPr>
          <w:b/>
        </w:rPr>
      </w:pPr>
    </w:p>
    <w:p w:rsidR="00B3061D" w:rsidRDefault="008D6B32">
      <w:pPr>
        <w:pStyle w:val="Heading5"/>
        <w:pBdr>
          <w:bottom w:val="single" w:sz="8" w:space="1" w:color="000000"/>
        </w:pBdr>
        <w:rPr>
          <w:rFonts w:ascii="Noto Sans" w:hAnsi="Noto Sans" w:cs="Noto Sans"/>
          <w:bCs w:val="0"/>
          <w:i w:val="0"/>
          <w:iCs w:val="0"/>
          <w:sz w:val="22"/>
          <w:szCs w:val="22"/>
        </w:rPr>
      </w:pPr>
      <w:r>
        <w:rPr>
          <w:rFonts w:ascii="Noto Sans" w:hAnsi="Noto Sans" w:cs="Noto Sans"/>
          <w:bCs w:val="0"/>
          <w:i w:val="0"/>
          <w:iCs w:val="0"/>
          <w:sz w:val="22"/>
          <w:szCs w:val="22"/>
        </w:rPr>
        <w:t>Artículo 25 del Reglamento General de la Ley de Contratos de las Administraciones Públicas</w:t>
      </w:r>
      <w:r>
        <w:rPr>
          <w:rFonts w:ascii="Noto Sans" w:hAnsi="Noto Sans" w:cs="Noto Sans"/>
          <w:bCs w:val="0"/>
          <w:i w:val="0"/>
          <w:iCs w:val="0"/>
          <w:sz w:val="22"/>
          <w:szCs w:val="22"/>
        </w:rPr>
        <w:br/>
        <w:t>Real Decreto 1098/2001, de 12 de octubre (BOE 26 de octubre de 2001)</w:t>
      </w:r>
    </w:p>
    <w:p w:rsidR="00B3061D" w:rsidRDefault="008D6B32">
      <w:pPr>
        <w:pStyle w:val="Heading5"/>
        <w:pBdr>
          <w:bottom w:val="single" w:sz="8" w:space="1" w:color="000000"/>
        </w:pBdr>
      </w:pPr>
      <w:r>
        <w:rPr>
          <w:rFonts w:ascii="Noto Sans" w:hAnsi="Noto Sans" w:cs="Noto Sans"/>
          <w:sz w:val="22"/>
          <w:szCs w:val="22"/>
        </w:rPr>
        <w:t>Tipos de obras</w:t>
      </w:r>
    </w:p>
    <w:p w:rsidR="00B3061D" w:rsidRDefault="00B3061D">
      <w:pPr>
        <w:sectPr w:rsidR="00B3061D">
          <w:headerReference w:type="default" r:id="rId12"/>
          <w:footerReference w:type="default" r:id="rId13"/>
          <w:headerReference w:type="first" r:id="rId14"/>
          <w:footerReference w:type="first" r:id="rId15"/>
          <w:pgSz w:w="11906" w:h="16838"/>
          <w:pgMar w:top="210" w:right="851" w:bottom="1701" w:left="2552" w:header="142" w:footer="709" w:gutter="0"/>
          <w:cols w:space="708"/>
          <w:formProt w:val="0"/>
          <w:titlePg/>
          <w:docGrid w:linePitch="360" w:charSpace="4096"/>
        </w:sectPr>
      </w:pPr>
    </w:p>
    <w:p w:rsidR="00B3061D" w:rsidRDefault="00B3061D">
      <w:pPr>
        <w:pStyle w:val="Textoindependiente31"/>
        <w:rPr>
          <w:rFonts w:ascii="Noto Sans" w:hAnsi="Noto Sans" w:cs="Noto Sans"/>
          <w:b/>
          <w:sz w:val="16"/>
          <w:szCs w:val="16"/>
        </w:rPr>
      </w:pPr>
    </w:p>
    <w:p w:rsidR="00B3061D" w:rsidRDefault="008D6B32">
      <w:pPr>
        <w:pStyle w:val="Textoindependiente31"/>
        <w:rPr>
          <w:rFonts w:ascii="Noto Sans" w:hAnsi="Noto Sans" w:cs="Noto Sans"/>
          <w:b/>
          <w:sz w:val="16"/>
          <w:szCs w:val="16"/>
        </w:rPr>
      </w:pPr>
      <w:r>
        <w:rPr>
          <w:rFonts w:ascii="Noto Sans" w:hAnsi="Noto Sans" w:cs="Noto Sans"/>
          <w:b/>
          <w:sz w:val="16"/>
          <w:szCs w:val="16"/>
        </w:rPr>
        <w:t>A) MOVIMIENTOS DE TIERRAS Y PERFORACIONES</w:t>
      </w:r>
    </w:p>
    <w:p w:rsidR="00B3061D" w:rsidRDefault="008D6B32">
      <w:pPr>
        <w:pStyle w:val="Textoindependiente31"/>
        <w:rPr>
          <w:rFonts w:ascii="Noto Sans" w:hAnsi="Noto Sans" w:cs="Noto Sans"/>
          <w:sz w:val="16"/>
          <w:szCs w:val="16"/>
        </w:rPr>
      </w:pPr>
      <w:r>
        <w:rPr>
          <w:rFonts w:ascii="Noto Sans" w:hAnsi="Noto Sans" w:cs="Noto Sans"/>
          <w:sz w:val="16"/>
          <w:szCs w:val="16"/>
        </w:rPr>
        <w:t>1. Desmontes y vaciados</w:t>
      </w:r>
    </w:p>
    <w:p w:rsidR="00B3061D" w:rsidRDefault="008D6B32">
      <w:pPr>
        <w:pStyle w:val="Textoindependiente31"/>
        <w:rPr>
          <w:rFonts w:ascii="Noto Sans" w:hAnsi="Noto Sans" w:cs="Noto Sans"/>
          <w:b/>
          <w:sz w:val="16"/>
          <w:szCs w:val="16"/>
        </w:rPr>
      </w:pPr>
      <w:r>
        <w:rPr>
          <w:rFonts w:ascii="Noto Sans" w:hAnsi="Noto Sans" w:cs="Noto Sans"/>
          <w:b/>
          <w:sz w:val="16"/>
          <w:szCs w:val="16"/>
        </w:rPr>
        <w:t xml:space="preserve">2. </w:t>
      </w:r>
      <w:r>
        <w:rPr>
          <w:rFonts w:ascii="Noto Sans" w:hAnsi="Noto Sans" w:cs="Noto Sans"/>
          <w:b/>
          <w:sz w:val="16"/>
          <w:szCs w:val="16"/>
        </w:rPr>
        <w:t>Explanaciones</w:t>
      </w:r>
    </w:p>
    <w:p w:rsidR="00B3061D" w:rsidRDefault="008D6B32">
      <w:pPr>
        <w:pStyle w:val="Textoindependiente31"/>
        <w:rPr>
          <w:rFonts w:ascii="Noto Sans" w:hAnsi="Noto Sans" w:cs="Noto Sans"/>
          <w:sz w:val="16"/>
          <w:szCs w:val="16"/>
        </w:rPr>
      </w:pPr>
      <w:r>
        <w:rPr>
          <w:rFonts w:ascii="Noto Sans" w:hAnsi="Noto Sans" w:cs="Noto Sans"/>
          <w:sz w:val="16"/>
          <w:szCs w:val="16"/>
        </w:rPr>
        <w:t>3. Canteras</w:t>
      </w:r>
    </w:p>
    <w:p w:rsidR="00B3061D" w:rsidRDefault="008D6B32">
      <w:pPr>
        <w:pStyle w:val="Textoindependiente31"/>
        <w:rPr>
          <w:rFonts w:ascii="Noto Sans" w:hAnsi="Noto Sans" w:cs="Noto Sans"/>
          <w:sz w:val="16"/>
          <w:szCs w:val="16"/>
        </w:rPr>
      </w:pPr>
      <w:r>
        <w:rPr>
          <w:rFonts w:ascii="Noto Sans" w:hAnsi="Noto Sans" w:cs="Noto Sans"/>
          <w:sz w:val="16"/>
          <w:szCs w:val="16"/>
        </w:rPr>
        <w:t>4. Pozos y galerías</w:t>
      </w:r>
    </w:p>
    <w:p w:rsidR="00B3061D" w:rsidRDefault="008D6B32">
      <w:pPr>
        <w:pStyle w:val="Textoindependiente31"/>
        <w:rPr>
          <w:rFonts w:ascii="Noto Sans" w:hAnsi="Noto Sans" w:cs="Noto Sans"/>
          <w:b/>
          <w:sz w:val="16"/>
          <w:szCs w:val="16"/>
        </w:rPr>
      </w:pPr>
      <w:r>
        <w:rPr>
          <w:rFonts w:ascii="Noto Sans" w:hAnsi="Noto Sans" w:cs="Noto Sans"/>
          <w:b/>
          <w:sz w:val="16"/>
          <w:szCs w:val="16"/>
        </w:rPr>
        <w:t xml:space="preserve">5. Túneles </w:t>
      </w:r>
    </w:p>
    <w:p w:rsidR="00B3061D" w:rsidRDefault="00B3061D">
      <w:pPr>
        <w:pStyle w:val="Textoindependiente31"/>
        <w:rPr>
          <w:rFonts w:ascii="Noto Sans" w:hAnsi="Noto Sans" w:cs="Noto Sans"/>
          <w:b/>
          <w:sz w:val="16"/>
          <w:szCs w:val="16"/>
        </w:rPr>
      </w:pPr>
    </w:p>
    <w:p w:rsidR="00B3061D" w:rsidRDefault="008D6B32">
      <w:pPr>
        <w:pStyle w:val="Textoindependiente31"/>
        <w:jc w:val="left"/>
        <w:rPr>
          <w:rFonts w:ascii="Noto Sans" w:hAnsi="Noto Sans" w:cs="Noto Sans"/>
          <w:b/>
          <w:sz w:val="16"/>
          <w:szCs w:val="16"/>
        </w:rPr>
      </w:pPr>
      <w:r>
        <w:rPr>
          <w:rFonts w:ascii="Noto Sans" w:hAnsi="Noto Sans" w:cs="Noto Sans"/>
          <w:b/>
          <w:sz w:val="16"/>
          <w:szCs w:val="16"/>
        </w:rPr>
        <w:t>B) PUENTES, VIADUCTOS Y GRANDES ESTRUCTURAS</w:t>
      </w:r>
    </w:p>
    <w:p w:rsidR="00B3061D" w:rsidRDefault="008D6B32">
      <w:pPr>
        <w:pStyle w:val="Textoindependiente31"/>
        <w:rPr>
          <w:rFonts w:ascii="Noto Sans" w:hAnsi="Noto Sans" w:cs="Noto Sans"/>
          <w:sz w:val="16"/>
          <w:szCs w:val="16"/>
        </w:rPr>
      </w:pPr>
      <w:r>
        <w:rPr>
          <w:rFonts w:ascii="Noto Sans" w:hAnsi="Noto Sans" w:cs="Noto Sans"/>
          <w:sz w:val="16"/>
          <w:szCs w:val="16"/>
        </w:rPr>
        <w:t>1. De fábrica u hormigón en masa</w:t>
      </w:r>
    </w:p>
    <w:p w:rsidR="00B3061D" w:rsidRDefault="008D6B32">
      <w:pPr>
        <w:pStyle w:val="Textoindependiente31"/>
        <w:rPr>
          <w:rFonts w:ascii="Noto Sans" w:hAnsi="Noto Sans" w:cs="Noto Sans"/>
          <w:sz w:val="16"/>
          <w:szCs w:val="16"/>
        </w:rPr>
      </w:pPr>
      <w:r>
        <w:rPr>
          <w:rFonts w:ascii="Noto Sans" w:hAnsi="Noto Sans" w:cs="Noto Sans"/>
          <w:sz w:val="16"/>
          <w:szCs w:val="16"/>
        </w:rPr>
        <w:t>2. De hormigón armado</w:t>
      </w:r>
    </w:p>
    <w:p w:rsidR="00B3061D" w:rsidRDefault="008D6B32">
      <w:pPr>
        <w:pStyle w:val="Textoindependiente31"/>
        <w:rPr>
          <w:rFonts w:ascii="Noto Sans" w:hAnsi="Noto Sans" w:cs="Noto Sans"/>
          <w:b/>
          <w:sz w:val="16"/>
          <w:szCs w:val="16"/>
        </w:rPr>
      </w:pPr>
      <w:r>
        <w:rPr>
          <w:rFonts w:ascii="Noto Sans" w:hAnsi="Noto Sans" w:cs="Noto Sans"/>
          <w:b/>
          <w:sz w:val="16"/>
          <w:szCs w:val="16"/>
        </w:rPr>
        <w:t>3. De hormigón pretensado</w:t>
      </w:r>
    </w:p>
    <w:p w:rsidR="00B3061D" w:rsidRDefault="008D6B32">
      <w:pPr>
        <w:pStyle w:val="Textoindependiente31"/>
        <w:rPr>
          <w:rFonts w:ascii="Noto Sans" w:hAnsi="Noto Sans" w:cs="Noto Sans"/>
          <w:b/>
          <w:sz w:val="16"/>
          <w:szCs w:val="16"/>
        </w:rPr>
      </w:pPr>
      <w:r>
        <w:rPr>
          <w:rFonts w:ascii="Noto Sans" w:hAnsi="Noto Sans" w:cs="Noto Sans"/>
          <w:b/>
          <w:sz w:val="16"/>
          <w:szCs w:val="16"/>
        </w:rPr>
        <w:t xml:space="preserve">4. Metálicos </w:t>
      </w:r>
    </w:p>
    <w:p w:rsidR="00B3061D" w:rsidRDefault="00B3061D">
      <w:pPr>
        <w:pStyle w:val="Textoindependiente31"/>
        <w:rPr>
          <w:rFonts w:ascii="Noto Sans" w:hAnsi="Noto Sans" w:cs="Noto Sans"/>
          <w:b/>
          <w:sz w:val="16"/>
          <w:szCs w:val="16"/>
        </w:rPr>
      </w:pPr>
    </w:p>
    <w:p w:rsidR="00B3061D" w:rsidRDefault="008D6B32">
      <w:pPr>
        <w:pStyle w:val="Textoindependiente31"/>
        <w:rPr>
          <w:rFonts w:ascii="Noto Sans" w:hAnsi="Noto Sans" w:cs="Noto Sans"/>
          <w:b/>
          <w:sz w:val="16"/>
          <w:szCs w:val="16"/>
        </w:rPr>
      </w:pPr>
      <w:r>
        <w:rPr>
          <w:rFonts w:ascii="Noto Sans" w:hAnsi="Noto Sans" w:cs="Noto Sans"/>
          <w:b/>
          <w:sz w:val="16"/>
          <w:szCs w:val="16"/>
        </w:rPr>
        <w:t>C) EDIFICACIONES</w:t>
      </w:r>
    </w:p>
    <w:p w:rsidR="00B3061D" w:rsidRDefault="008D6B32">
      <w:pPr>
        <w:pStyle w:val="Textoindependiente31"/>
        <w:rPr>
          <w:rFonts w:ascii="Noto Sans" w:hAnsi="Noto Sans" w:cs="Noto Sans"/>
          <w:sz w:val="16"/>
          <w:szCs w:val="16"/>
        </w:rPr>
      </w:pPr>
      <w:r>
        <w:rPr>
          <w:rFonts w:ascii="Noto Sans" w:hAnsi="Noto Sans" w:cs="Noto Sans"/>
          <w:sz w:val="16"/>
          <w:szCs w:val="16"/>
        </w:rPr>
        <w:t>1. Demoliciones</w:t>
      </w:r>
    </w:p>
    <w:p w:rsidR="00B3061D" w:rsidRDefault="008D6B32">
      <w:pPr>
        <w:pStyle w:val="Textoindependiente31"/>
        <w:rPr>
          <w:rFonts w:ascii="Noto Sans" w:hAnsi="Noto Sans" w:cs="Noto Sans"/>
          <w:b/>
          <w:sz w:val="16"/>
          <w:szCs w:val="16"/>
        </w:rPr>
      </w:pPr>
      <w:r>
        <w:rPr>
          <w:rFonts w:ascii="Noto Sans" w:hAnsi="Noto Sans" w:cs="Noto Sans"/>
          <w:b/>
          <w:sz w:val="16"/>
          <w:szCs w:val="16"/>
        </w:rPr>
        <w:t>2. Estructuras de fábric</w:t>
      </w:r>
      <w:r>
        <w:rPr>
          <w:rFonts w:ascii="Noto Sans" w:hAnsi="Noto Sans" w:cs="Noto Sans"/>
          <w:b/>
          <w:sz w:val="16"/>
          <w:szCs w:val="16"/>
        </w:rPr>
        <w:t>a u hormigón</w:t>
      </w:r>
    </w:p>
    <w:p w:rsidR="00B3061D" w:rsidRDefault="008D6B32">
      <w:pPr>
        <w:pStyle w:val="Textoindependiente31"/>
        <w:rPr>
          <w:rFonts w:ascii="Noto Sans" w:hAnsi="Noto Sans" w:cs="Noto Sans"/>
          <w:b/>
          <w:sz w:val="16"/>
          <w:szCs w:val="16"/>
        </w:rPr>
      </w:pPr>
      <w:r>
        <w:rPr>
          <w:rFonts w:ascii="Noto Sans" w:hAnsi="Noto Sans" w:cs="Noto Sans"/>
          <w:b/>
          <w:sz w:val="16"/>
          <w:szCs w:val="16"/>
        </w:rPr>
        <w:t>3. Estructuras metálicas</w:t>
      </w:r>
    </w:p>
    <w:p w:rsidR="00B3061D" w:rsidRDefault="008D6B32">
      <w:pPr>
        <w:pStyle w:val="Textoindependiente31"/>
        <w:rPr>
          <w:rFonts w:ascii="Noto Sans" w:hAnsi="Noto Sans" w:cs="Noto Sans"/>
          <w:sz w:val="16"/>
          <w:szCs w:val="16"/>
        </w:rPr>
      </w:pPr>
      <w:r>
        <w:rPr>
          <w:rFonts w:ascii="Noto Sans" w:hAnsi="Noto Sans" w:cs="Noto Sans"/>
          <w:sz w:val="16"/>
          <w:szCs w:val="16"/>
        </w:rPr>
        <w:t>4. Tareas de albañilería, revocos y revestidos</w:t>
      </w:r>
    </w:p>
    <w:p w:rsidR="00B3061D" w:rsidRDefault="008D6B32">
      <w:pPr>
        <w:pStyle w:val="Textoindependiente31"/>
        <w:rPr>
          <w:rFonts w:ascii="Noto Sans" w:hAnsi="Noto Sans" w:cs="Noto Sans"/>
          <w:sz w:val="16"/>
          <w:szCs w:val="16"/>
        </w:rPr>
      </w:pPr>
      <w:r>
        <w:rPr>
          <w:rFonts w:ascii="Noto Sans" w:hAnsi="Noto Sans" w:cs="Noto Sans"/>
          <w:sz w:val="16"/>
          <w:szCs w:val="16"/>
        </w:rPr>
        <w:t>5. Canteras y mármoles</w:t>
      </w:r>
    </w:p>
    <w:p w:rsidR="00B3061D" w:rsidRDefault="008D6B32">
      <w:pPr>
        <w:pStyle w:val="Textoindependiente31"/>
        <w:rPr>
          <w:rFonts w:ascii="Noto Sans" w:hAnsi="Noto Sans" w:cs="Noto Sans"/>
          <w:sz w:val="16"/>
          <w:szCs w:val="16"/>
        </w:rPr>
      </w:pPr>
      <w:r>
        <w:rPr>
          <w:rFonts w:ascii="Noto Sans" w:hAnsi="Noto Sans" w:cs="Noto Sans"/>
          <w:sz w:val="16"/>
          <w:szCs w:val="16"/>
        </w:rPr>
        <w:t>6. Pavimentos y alicatados</w:t>
      </w:r>
    </w:p>
    <w:p w:rsidR="00B3061D" w:rsidRDefault="008D6B32">
      <w:pPr>
        <w:pStyle w:val="Textoindependiente31"/>
        <w:rPr>
          <w:rFonts w:ascii="Noto Sans" w:hAnsi="Noto Sans" w:cs="Noto Sans"/>
          <w:sz w:val="16"/>
          <w:szCs w:val="16"/>
        </w:rPr>
      </w:pPr>
      <w:r>
        <w:rPr>
          <w:rFonts w:ascii="Noto Sans" w:hAnsi="Noto Sans" w:cs="Noto Sans"/>
          <w:sz w:val="16"/>
          <w:szCs w:val="16"/>
        </w:rPr>
        <w:t>7. Aislamientos e impermeabilizaciones</w:t>
      </w:r>
    </w:p>
    <w:p w:rsidR="00B3061D" w:rsidRDefault="008D6B32">
      <w:pPr>
        <w:pStyle w:val="Textoindependiente31"/>
        <w:rPr>
          <w:rFonts w:ascii="Noto Sans" w:hAnsi="Noto Sans" w:cs="Noto Sans"/>
          <w:sz w:val="16"/>
          <w:szCs w:val="16"/>
        </w:rPr>
      </w:pPr>
      <w:r>
        <w:rPr>
          <w:rFonts w:ascii="Noto Sans" w:hAnsi="Noto Sans" w:cs="Noto Sans"/>
          <w:sz w:val="16"/>
          <w:szCs w:val="16"/>
        </w:rPr>
        <w:t>8. Carpintería de madera</w:t>
      </w:r>
    </w:p>
    <w:p w:rsidR="00B3061D" w:rsidRDefault="008D6B32">
      <w:pPr>
        <w:pStyle w:val="Textoindependiente31"/>
        <w:rPr>
          <w:rFonts w:ascii="Noto Sans" w:hAnsi="Noto Sans" w:cs="Noto Sans"/>
          <w:sz w:val="16"/>
          <w:szCs w:val="16"/>
        </w:rPr>
      </w:pPr>
      <w:r>
        <w:rPr>
          <w:rFonts w:ascii="Noto Sans" w:hAnsi="Noto Sans" w:cs="Noto Sans"/>
          <w:sz w:val="16"/>
          <w:szCs w:val="16"/>
        </w:rPr>
        <w:t>9. Carpintería metálicos</w:t>
      </w:r>
    </w:p>
    <w:p w:rsidR="00B3061D" w:rsidRDefault="00B3061D">
      <w:pPr>
        <w:pStyle w:val="Textoindependiente31"/>
        <w:rPr>
          <w:rFonts w:ascii="Noto Sans" w:hAnsi="Noto Sans" w:cs="Noto Sans"/>
          <w:sz w:val="16"/>
          <w:szCs w:val="16"/>
        </w:rPr>
      </w:pPr>
    </w:p>
    <w:p w:rsidR="00B3061D" w:rsidRDefault="008D6B32">
      <w:pPr>
        <w:pStyle w:val="Textoindependiente31"/>
      </w:pPr>
      <w:r>
        <w:rPr>
          <w:rFonts w:ascii="Noto Sans" w:hAnsi="Noto Sans" w:cs="Noto Sans"/>
          <w:b/>
          <w:sz w:val="16"/>
          <w:szCs w:val="16"/>
        </w:rPr>
        <w:t>D) FERROCARRILES</w:t>
      </w:r>
    </w:p>
    <w:p w:rsidR="00B3061D" w:rsidRDefault="008D6B32">
      <w:pPr>
        <w:pStyle w:val="Textoindependiente31"/>
        <w:rPr>
          <w:rFonts w:ascii="Noto Sans" w:hAnsi="Noto Sans" w:cs="Noto Sans"/>
          <w:b/>
          <w:sz w:val="16"/>
          <w:szCs w:val="16"/>
        </w:rPr>
      </w:pPr>
      <w:r>
        <w:rPr>
          <w:rFonts w:ascii="Noto Sans" w:hAnsi="Noto Sans" w:cs="Noto Sans"/>
          <w:b/>
          <w:sz w:val="16"/>
          <w:szCs w:val="16"/>
        </w:rPr>
        <w:t xml:space="preserve">1. Tendido de </w:t>
      </w:r>
      <w:r>
        <w:rPr>
          <w:rFonts w:ascii="Noto Sans" w:hAnsi="Noto Sans" w:cs="Noto Sans"/>
          <w:b/>
          <w:sz w:val="16"/>
          <w:szCs w:val="16"/>
        </w:rPr>
        <w:t>vías</w:t>
      </w:r>
    </w:p>
    <w:p w:rsidR="00B3061D" w:rsidRDefault="008D6B32">
      <w:pPr>
        <w:pStyle w:val="Textoindependiente31"/>
        <w:rPr>
          <w:rFonts w:ascii="Noto Sans" w:hAnsi="Noto Sans" w:cs="Noto Sans"/>
          <w:sz w:val="16"/>
          <w:szCs w:val="16"/>
        </w:rPr>
      </w:pPr>
      <w:r>
        <w:rPr>
          <w:rFonts w:ascii="Noto Sans" w:hAnsi="Noto Sans" w:cs="Noto Sans"/>
          <w:sz w:val="16"/>
          <w:szCs w:val="16"/>
        </w:rPr>
        <w:t>2. Elevados sobre carril o cable</w:t>
      </w:r>
    </w:p>
    <w:p w:rsidR="00B3061D" w:rsidRDefault="008D6B32">
      <w:pPr>
        <w:pStyle w:val="Textoindependiente31"/>
        <w:rPr>
          <w:rFonts w:ascii="Noto Sans" w:hAnsi="Noto Sans" w:cs="Noto Sans"/>
          <w:b/>
          <w:sz w:val="16"/>
          <w:szCs w:val="16"/>
        </w:rPr>
      </w:pPr>
      <w:r>
        <w:rPr>
          <w:rFonts w:ascii="Noto Sans" w:hAnsi="Noto Sans" w:cs="Noto Sans"/>
          <w:b/>
          <w:sz w:val="16"/>
          <w:szCs w:val="16"/>
        </w:rPr>
        <w:t>3. Señalizaciones y enclavamientos</w:t>
      </w:r>
    </w:p>
    <w:p w:rsidR="00B3061D" w:rsidRDefault="008D6B32">
      <w:pPr>
        <w:pStyle w:val="Textoindependiente31"/>
        <w:rPr>
          <w:rFonts w:ascii="Noto Sans" w:hAnsi="Noto Sans" w:cs="Noto Sans"/>
          <w:sz w:val="16"/>
          <w:szCs w:val="16"/>
        </w:rPr>
      </w:pPr>
      <w:r>
        <w:rPr>
          <w:rFonts w:ascii="Noto Sans" w:hAnsi="Noto Sans" w:cs="Noto Sans"/>
          <w:b/>
          <w:sz w:val="16"/>
          <w:szCs w:val="16"/>
        </w:rPr>
        <w:t>4. Electrificación de ferrocarriles</w:t>
      </w:r>
    </w:p>
    <w:p w:rsidR="00B3061D" w:rsidRDefault="008D6B32">
      <w:pPr>
        <w:pStyle w:val="Textoindependiente31"/>
        <w:rPr>
          <w:rFonts w:ascii="Noto Sans" w:hAnsi="Noto Sans" w:cs="Noto Sans"/>
          <w:sz w:val="16"/>
          <w:szCs w:val="16"/>
        </w:rPr>
      </w:pPr>
      <w:r>
        <w:rPr>
          <w:rFonts w:ascii="Noto Sans" w:hAnsi="Noto Sans" w:cs="Noto Sans"/>
          <w:sz w:val="16"/>
          <w:szCs w:val="16"/>
        </w:rPr>
        <w:t>5. Obras de ferrocarriles sin cualificación</w:t>
      </w:r>
    </w:p>
    <w:p w:rsidR="00B3061D" w:rsidRDefault="008D6B32">
      <w:pPr>
        <w:pStyle w:val="Textoindependiente31"/>
        <w:rPr>
          <w:rFonts w:ascii="Noto Sans" w:hAnsi="Noto Sans" w:cs="Noto Sans"/>
          <w:sz w:val="16"/>
          <w:szCs w:val="16"/>
        </w:rPr>
      </w:pPr>
      <w:r>
        <w:rPr>
          <w:rFonts w:ascii="Noto Sans" w:hAnsi="Noto Sans" w:cs="Noto Sans"/>
          <w:sz w:val="16"/>
          <w:szCs w:val="16"/>
        </w:rPr>
        <w:t xml:space="preserve">específica </w:t>
      </w:r>
    </w:p>
    <w:p w:rsidR="00B3061D" w:rsidRDefault="00B3061D">
      <w:pPr>
        <w:pStyle w:val="Textoindependiente31"/>
        <w:rPr>
          <w:rFonts w:ascii="Noto Sans" w:hAnsi="Noto Sans" w:cs="Noto Sans"/>
          <w:b/>
          <w:sz w:val="16"/>
          <w:szCs w:val="16"/>
        </w:rPr>
      </w:pPr>
    </w:p>
    <w:p w:rsidR="00B3061D" w:rsidRDefault="008D6B32">
      <w:pPr>
        <w:pStyle w:val="Textoindependiente31"/>
      </w:pPr>
      <w:r>
        <w:rPr>
          <w:rFonts w:ascii="Noto Sans" w:hAnsi="Noto Sans" w:cs="Noto Sans"/>
          <w:b/>
          <w:sz w:val="16"/>
          <w:szCs w:val="16"/>
        </w:rPr>
        <w:t>E) HIDRÁULICAS</w:t>
      </w:r>
    </w:p>
    <w:p w:rsidR="00B3061D" w:rsidRDefault="008D6B32">
      <w:pPr>
        <w:pStyle w:val="Textoindependiente31"/>
        <w:rPr>
          <w:rFonts w:ascii="Noto Sans" w:hAnsi="Noto Sans" w:cs="Noto Sans"/>
          <w:sz w:val="16"/>
          <w:szCs w:val="16"/>
        </w:rPr>
      </w:pPr>
      <w:r>
        <w:rPr>
          <w:rFonts w:ascii="Noto Sans" w:hAnsi="Noto Sans" w:cs="Noto Sans"/>
          <w:sz w:val="16"/>
          <w:szCs w:val="16"/>
        </w:rPr>
        <w:t>1. Abastecimientos y saneamientos</w:t>
      </w:r>
    </w:p>
    <w:p w:rsidR="00B3061D" w:rsidRDefault="008D6B32">
      <w:pPr>
        <w:pStyle w:val="Textoindependiente31"/>
        <w:rPr>
          <w:rFonts w:ascii="Noto Sans" w:hAnsi="Noto Sans" w:cs="Noto Sans"/>
          <w:b/>
          <w:sz w:val="16"/>
          <w:szCs w:val="16"/>
        </w:rPr>
      </w:pPr>
      <w:r>
        <w:rPr>
          <w:rFonts w:ascii="Noto Sans" w:hAnsi="Noto Sans" w:cs="Noto Sans"/>
          <w:b/>
          <w:sz w:val="16"/>
          <w:szCs w:val="16"/>
        </w:rPr>
        <w:t>2. Tomas</w:t>
      </w:r>
    </w:p>
    <w:p w:rsidR="00B3061D" w:rsidRDefault="008D6B32">
      <w:pPr>
        <w:pStyle w:val="Textoindependiente31"/>
        <w:rPr>
          <w:rFonts w:ascii="Noto Sans" w:hAnsi="Noto Sans" w:cs="Noto Sans"/>
          <w:b/>
          <w:sz w:val="16"/>
          <w:szCs w:val="16"/>
        </w:rPr>
      </w:pPr>
      <w:r>
        <w:rPr>
          <w:rFonts w:ascii="Noto Sans" w:hAnsi="Noto Sans" w:cs="Noto Sans"/>
          <w:b/>
          <w:sz w:val="16"/>
          <w:szCs w:val="16"/>
        </w:rPr>
        <w:t>3. Canales</w:t>
      </w:r>
    </w:p>
    <w:p w:rsidR="00B3061D" w:rsidRDefault="008D6B32">
      <w:pPr>
        <w:pStyle w:val="Textoindependiente31"/>
        <w:rPr>
          <w:rFonts w:ascii="Noto Sans" w:hAnsi="Noto Sans" w:cs="Noto Sans"/>
          <w:sz w:val="16"/>
          <w:szCs w:val="16"/>
        </w:rPr>
      </w:pPr>
      <w:r>
        <w:rPr>
          <w:rFonts w:ascii="Noto Sans" w:hAnsi="Noto Sans" w:cs="Noto Sans"/>
          <w:sz w:val="16"/>
          <w:szCs w:val="16"/>
        </w:rPr>
        <w:t xml:space="preserve">4. Acequias y </w:t>
      </w:r>
      <w:r>
        <w:rPr>
          <w:rFonts w:ascii="Noto Sans" w:hAnsi="Noto Sans" w:cs="Noto Sans"/>
          <w:sz w:val="16"/>
          <w:szCs w:val="16"/>
        </w:rPr>
        <w:t>desagües</w:t>
      </w:r>
    </w:p>
    <w:p w:rsidR="00B3061D" w:rsidRDefault="008D6B32">
      <w:pPr>
        <w:pStyle w:val="Textoindependiente31"/>
        <w:rPr>
          <w:rFonts w:ascii="Noto Sans" w:hAnsi="Noto Sans" w:cs="Noto Sans"/>
          <w:sz w:val="16"/>
          <w:szCs w:val="16"/>
        </w:rPr>
      </w:pPr>
      <w:r>
        <w:rPr>
          <w:rFonts w:ascii="Noto Sans" w:hAnsi="Noto Sans" w:cs="Noto Sans"/>
          <w:sz w:val="16"/>
          <w:szCs w:val="16"/>
        </w:rPr>
        <w:t>5. Defensas de márgenes y encauzamientos</w:t>
      </w:r>
    </w:p>
    <w:p w:rsidR="00B3061D" w:rsidRDefault="008D6B32">
      <w:pPr>
        <w:pStyle w:val="Textoindependiente31"/>
        <w:rPr>
          <w:rFonts w:ascii="Noto Sans" w:hAnsi="Noto Sans" w:cs="Noto Sans"/>
          <w:b/>
          <w:sz w:val="16"/>
          <w:szCs w:val="16"/>
        </w:rPr>
      </w:pPr>
      <w:r>
        <w:rPr>
          <w:rFonts w:ascii="Noto Sans" w:hAnsi="Noto Sans" w:cs="Noto Sans"/>
          <w:b/>
          <w:sz w:val="16"/>
          <w:szCs w:val="16"/>
        </w:rPr>
        <w:t>6. Conducciones con tubería de presión</w:t>
      </w:r>
    </w:p>
    <w:p w:rsidR="00B3061D" w:rsidRDefault="008D6B32">
      <w:pPr>
        <w:pStyle w:val="Textoindependiente31"/>
        <w:rPr>
          <w:rFonts w:ascii="Noto Sans" w:hAnsi="Noto Sans" w:cs="Noto Sans"/>
          <w:b/>
          <w:sz w:val="16"/>
          <w:szCs w:val="16"/>
        </w:rPr>
      </w:pPr>
      <w:r>
        <w:rPr>
          <w:rFonts w:ascii="Noto Sans" w:hAnsi="Noto Sans" w:cs="Noto Sans"/>
          <w:b/>
          <w:sz w:val="16"/>
          <w:szCs w:val="16"/>
        </w:rPr>
        <w:t>de gran diámetro</w:t>
      </w:r>
    </w:p>
    <w:p w:rsidR="00B3061D" w:rsidRDefault="008D6B32">
      <w:pPr>
        <w:pStyle w:val="Textoindependiente31"/>
      </w:pPr>
      <w:r>
        <w:rPr>
          <w:rFonts w:ascii="Noto Sans" w:hAnsi="Noto Sans" w:cs="Noto Sans"/>
          <w:sz w:val="16"/>
          <w:szCs w:val="16"/>
        </w:rPr>
        <w:t>7. Obras hidráulicas sin cualificación específica</w:t>
      </w:r>
    </w:p>
    <w:p w:rsidR="00B3061D" w:rsidRDefault="00B3061D">
      <w:pPr>
        <w:pStyle w:val="Textoindependiente31"/>
        <w:rPr>
          <w:rFonts w:ascii="Noto Sans" w:hAnsi="Noto Sans" w:cs="Noto Sans"/>
          <w:sz w:val="16"/>
          <w:szCs w:val="16"/>
        </w:rPr>
      </w:pPr>
    </w:p>
    <w:p w:rsidR="00B3061D" w:rsidRDefault="008D6B32">
      <w:pPr>
        <w:pStyle w:val="Textoindependiente31"/>
      </w:pPr>
      <w:r>
        <w:rPr>
          <w:rFonts w:ascii="Noto Sans" w:hAnsi="Noto Sans" w:cs="Noto Sans"/>
          <w:b/>
          <w:sz w:val="16"/>
          <w:szCs w:val="16"/>
        </w:rPr>
        <w:t>F) MARÍTIMAS</w:t>
      </w:r>
    </w:p>
    <w:p w:rsidR="00B3061D" w:rsidRDefault="008D6B32">
      <w:pPr>
        <w:pStyle w:val="Textoindependiente31"/>
        <w:rPr>
          <w:rFonts w:ascii="Noto Sans" w:hAnsi="Noto Sans" w:cs="Noto Sans"/>
          <w:b/>
          <w:sz w:val="16"/>
          <w:szCs w:val="16"/>
        </w:rPr>
      </w:pPr>
      <w:r>
        <w:rPr>
          <w:rFonts w:ascii="Noto Sans" w:hAnsi="Noto Sans" w:cs="Noto Sans"/>
          <w:b/>
          <w:sz w:val="16"/>
          <w:szCs w:val="16"/>
        </w:rPr>
        <w:t>1. Dragados</w:t>
      </w:r>
    </w:p>
    <w:p w:rsidR="00B3061D" w:rsidRDefault="008D6B32">
      <w:pPr>
        <w:pStyle w:val="Textoindependiente31"/>
        <w:rPr>
          <w:rFonts w:ascii="Noto Sans" w:hAnsi="Noto Sans" w:cs="Noto Sans"/>
          <w:b/>
          <w:sz w:val="16"/>
          <w:szCs w:val="16"/>
        </w:rPr>
      </w:pPr>
      <w:r>
        <w:rPr>
          <w:rFonts w:ascii="Noto Sans" w:hAnsi="Noto Sans" w:cs="Noto Sans"/>
          <w:b/>
          <w:sz w:val="16"/>
          <w:szCs w:val="16"/>
        </w:rPr>
        <w:t>2. Escolleras</w:t>
      </w:r>
    </w:p>
    <w:p w:rsidR="00B3061D" w:rsidRDefault="008D6B32">
      <w:pPr>
        <w:pStyle w:val="Textoindependiente31"/>
        <w:rPr>
          <w:rFonts w:ascii="Noto Sans" w:hAnsi="Noto Sans" w:cs="Noto Sans"/>
          <w:sz w:val="16"/>
          <w:szCs w:val="16"/>
        </w:rPr>
      </w:pPr>
      <w:r>
        <w:rPr>
          <w:rFonts w:ascii="Noto Sans" w:hAnsi="Noto Sans" w:cs="Noto Sans"/>
          <w:sz w:val="16"/>
          <w:szCs w:val="16"/>
        </w:rPr>
        <w:t>3. Con bloques de hormigón</w:t>
      </w:r>
    </w:p>
    <w:p w:rsidR="00B3061D" w:rsidRDefault="008D6B32">
      <w:pPr>
        <w:pStyle w:val="Textoindependiente31"/>
        <w:rPr>
          <w:rFonts w:ascii="Noto Sans" w:hAnsi="Noto Sans" w:cs="Noto Sans"/>
          <w:b/>
          <w:sz w:val="16"/>
          <w:szCs w:val="16"/>
        </w:rPr>
      </w:pPr>
      <w:r>
        <w:rPr>
          <w:rFonts w:ascii="Noto Sans" w:hAnsi="Noto Sans" w:cs="Noto Sans"/>
          <w:b/>
          <w:sz w:val="16"/>
          <w:szCs w:val="16"/>
        </w:rPr>
        <w:t>4. Con cajones de hormigón armado</w:t>
      </w:r>
    </w:p>
    <w:p w:rsidR="00B3061D" w:rsidRDefault="008D6B32">
      <w:pPr>
        <w:pStyle w:val="Textoindependiente31"/>
        <w:rPr>
          <w:rFonts w:ascii="Noto Sans" w:hAnsi="Noto Sans" w:cs="Noto Sans"/>
          <w:sz w:val="16"/>
          <w:szCs w:val="16"/>
        </w:rPr>
      </w:pPr>
      <w:r>
        <w:rPr>
          <w:rFonts w:ascii="Noto Sans" w:hAnsi="Noto Sans" w:cs="Noto Sans"/>
          <w:sz w:val="16"/>
          <w:szCs w:val="16"/>
        </w:rPr>
        <w:t>5. Con pilotes y tablestacas</w:t>
      </w:r>
    </w:p>
    <w:p w:rsidR="00B3061D" w:rsidRDefault="008D6B32">
      <w:pPr>
        <w:pStyle w:val="Textoindependiente31"/>
        <w:rPr>
          <w:rFonts w:ascii="Noto Sans" w:hAnsi="Noto Sans" w:cs="Noto Sans"/>
          <w:sz w:val="16"/>
          <w:szCs w:val="16"/>
        </w:rPr>
      </w:pPr>
      <w:r>
        <w:rPr>
          <w:rFonts w:ascii="Noto Sans" w:hAnsi="Noto Sans" w:cs="Noto Sans"/>
          <w:sz w:val="16"/>
          <w:szCs w:val="16"/>
        </w:rPr>
        <w:t>6. Faros, radiofaros y señalizaciones marítimas</w:t>
      </w:r>
    </w:p>
    <w:p w:rsidR="00B3061D" w:rsidRDefault="008D6B32">
      <w:pPr>
        <w:pStyle w:val="Textoindependiente31"/>
        <w:rPr>
          <w:rFonts w:ascii="Noto Sans" w:hAnsi="Noto Sans" w:cs="Noto Sans"/>
          <w:sz w:val="16"/>
          <w:szCs w:val="16"/>
        </w:rPr>
      </w:pPr>
      <w:r>
        <w:rPr>
          <w:rFonts w:ascii="Noto Sans" w:hAnsi="Noto Sans" w:cs="Noto Sans"/>
          <w:sz w:val="16"/>
          <w:szCs w:val="16"/>
        </w:rPr>
        <w:t>7. Obras marítimas sin cualificación específica</w:t>
      </w:r>
    </w:p>
    <w:p w:rsidR="00B3061D" w:rsidRDefault="00B3061D">
      <w:pPr>
        <w:pStyle w:val="Textoindependiente31"/>
        <w:rPr>
          <w:rFonts w:ascii="Noto Sans" w:hAnsi="Noto Sans" w:cs="Noto Sans"/>
          <w:sz w:val="16"/>
          <w:szCs w:val="16"/>
        </w:rPr>
      </w:pPr>
    </w:p>
    <w:p w:rsidR="00B3061D" w:rsidRDefault="008D6B32">
      <w:pPr>
        <w:pStyle w:val="Textoindependiente31"/>
      </w:pPr>
      <w:r>
        <w:rPr>
          <w:rFonts w:ascii="Noto Sans" w:hAnsi="Noto Sans" w:cs="Noto Sans"/>
          <w:sz w:val="16"/>
          <w:szCs w:val="16"/>
        </w:rPr>
        <w:t>8. Emisarios submarinos</w:t>
      </w:r>
    </w:p>
    <w:p w:rsidR="00B3061D" w:rsidRDefault="00B3061D">
      <w:pPr>
        <w:pStyle w:val="Textoindependiente31"/>
        <w:rPr>
          <w:rFonts w:ascii="Noto Sans" w:hAnsi="Noto Sans" w:cs="Noto Sans"/>
          <w:sz w:val="16"/>
          <w:szCs w:val="16"/>
        </w:rPr>
      </w:pPr>
    </w:p>
    <w:p w:rsidR="00B3061D" w:rsidRDefault="008D6B32">
      <w:pPr>
        <w:pStyle w:val="Textoindependiente31"/>
      </w:pPr>
      <w:r>
        <w:rPr>
          <w:rFonts w:ascii="Noto Sans" w:hAnsi="Noto Sans" w:cs="Noto Sans"/>
          <w:b/>
          <w:sz w:val="16"/>
          <w:szCs w:val="16"/>
        </w:rPr>
        <w:t>G) VIALES I PISTAS</w:t>
      </w:r>
    </w:p>
    <w:p w:rsidR="00B3061D" w:rsidRDefault="008D6B32">
      <w:pPr>
        <w:pStyle w:val="Textoindependiente31"/>
        <w:jc w:val="left"/>
        <w:rPr>
          <w:rFonts w:ascii="Noto Sans" w:hAnsi="Noto Sans" w:cs="Noto Sans"/>
          <w:sz w:val="16"/>
          <w:szCs w:val="16"/>
        </w:rPr>
      </w:pPr>
      <w:r>
        <w:rPr>
          <w:rFonts w:ascii="Noto Sans" w:hAnsi="Noto Sans" w:cs="Noto Sans"/>
          <w:sz w:val="16"/>
          <w:szCs w:val="16"/>
        </w:rPr>
        <w:t xml:space="preserve">1. </w:t>
      </w:r>
      <w:r>
        <w:rPr>
          <w:rFonts w:ascii="Noto Sans" w:hAnsi="Noto Sans" w:cs="Noto Sans"/>
          <w:b/>
          <w:sz w:val="16"/>
          <w:szCs w:val="16"/>
        </w:rPr>
        <w:t>Autopistas, autovías</w:t>
      </w:r>
      <w:r>
        <w:rPr>
          <w:rFonts w:ascii="Noto Sans" w:hAnsi="Noto Sans" w:cs="Noto Sans"/>
          <w:b/>
          <w:sz w:val="16"/>
          <w:szCs w:val="16"/>
        </w:rPr>
        <w:br/>
      </w:r>
      <w:r>
        <w:rPr>
          <w:rFonts w:ascii="Noto Sans" w:hAnsi="Noto Sans" w:cs="Noto Sans"/>
          <w:sz w:val="16"/>
          <w:szCs w:val="16"/>
        </w:rPr>
        <w:t>2. Pistas de aterrizaje</w:t>
      </w:r>
      <w:r>
        <w:rPr>
          <w:rFonts w:ascii="Noto Sans" w:hAnsi="Noto Sans" w:cs="Noto Sans"/>
          <w:sz w:val="16"/>
          <w:szCs w:val="16"/>
        </w:rPr>
        <w:br/>
        <w:t>3. Con firmes de hormigón hidráulico</w:t>
      </w:r>
      <w:r>
        <w:rPr>
          <w:rFonts w:ascii="Noto Sans" w:hAnsi="Noto Sans" w:cs="Noto Sans"/>
          <w:sz w:val="16"/>
          <w:szCs w:val="16"/>
        </w:rPr>
        <w:br/>
      </w:r>
      <w:r>
        <w:rPr>
          <w:rFonts w:ascii="Noto Sans" w:hAnsi="Noto Sans" w:cs="Noto Sans"/>
          <w:sz w:val="16"/>
          <w:szCs w:val="16"/>
        </w:rPr>
        <w:t>4. Con firmes de mezclas bituminosas</w:t>
      </w:r>
      <w:r>
        <w:rPr>
          <w:rFonts w:ascii="Noto Sans" w:hAnsi="Noto Sans" w:cs="Noto Sans"/>
          <w:sz w:val="16"/>
          <w:szCs w:val="16"/>
        </w:rPr>
        <w:br/>
        <w:t>5. Señalizaciones y balizamientos viales</w:t>
      </w:r>
      <w:r>
        <w:rPr>
          <w:rFonts w:ascii="Noto Sans" w:hAnsi="Noto Sans" w:cs="Noto Sans"/>
          <w:sz w:val="16"/>
          <w:szCs w:val="16"/>
        </w:rPr>
        <w:br/>
        <w:t>6. Obras viales sin cualificación específica</w:t>
      </w:r>
    </w:p>
    <w:p w:rsidR="00B3061D" w:rsidRDefault="00B3061D">
      <w:pPr>
        <w:pStyle w:val="Textoindependiente31"/>
        <w:rPr>
          <w:rFonts w:ascii="Noto Sans" w:hAnsi="Noto Sans" w:cs="Noto Sans"/>
          <w:sz w:val="16"/>
          <w:szCs w:val="16"/>
        </w:rPr>
      </w:pPr>
    </w:p>
    <w:p w:rsidR="00B3061D" w:rsidRDefault="008D6B32">
      <w:pPr>
        <w:pStyle w:val="Textoindependiente31"/>
      </w:pPr>
      <w:r>
        <w:rPr>
          <w:rFonts w:ascii="Noto Sans" w:hAnsi="Noto Sans" w:cs="Noto Sans"/>
          <w:b/>
          <w:sz w:val="16"/>
          <w:szCs w:val="16"/>
        </w:rPr>
        <w:t xml:space="preserve">H) TRANSPORTES DE PRODUCTOS </w:t>
      </w:r>
    </w:p>
    <w:p w:rsidR="00B3061D" w:rsidRDefault="008D6B32">
      <w:pPr>
        <w:pStyle w:val="Textoindependiente31"/>
      </w:pPr>
      <w:r>
        <w:rPr>
          <w:rFonts w:ascii="Noto Sans" w:hAnsi="Noto Sans" w:cs="Noto Sans"/>
          <w:b/>
          <w:sz w:val="16"/>
          <w:szCs w:val="16"/>
        </w:rPr>
        <w:t>PETROLIFEROS Y GASEOSOS</w:t>
      </w:r>
    </w:p>
    <w:p w:rsidR="00B3061D" w:rsidRDefault="008D6B32">
      <w:pPr>
        <w:pStyle w:val="Textoindependiente31"/>
      </w:pPr>
      <w:r>
        <w:rPr>
          <w:rFonts w:ascii="Noto Sans" w:hAnsi="Noto Sans" w:cs="Noto Sans"/>
          <w:sz w:val="16"/>
          <w:szCs w:val="16"/>
        </w:rPr>
        <w:t>1.</w:t>
      </w:r>
      <w:r>
        <w:rPr>
          <w:rFonts w:ascii="Noto Sans" w:hAnsi="Noto Sans" w:cs="Noto Sans"/>
          <w:b/>
          <w:sz w:val="16"/>
          <w:szCs w:val="16"/>
        </w:rPr>
        <w:t xml:space="preserve"> Oleoductos</w:t>
      </w:r>
    </w:p>
    <w:p w:rsidR="00B3061D" w:rsidRDefault="008D6B32">
      <w:pPr>
        <w:pStyle w:val="Textoindependiente31"/>
      </w:pPr>
      <w:r>
        <w:rPr>
          <w:rFonts w:ascii="Noto Sans" w:hAnsi="Noto Sans" w:cs="Noto Sans"/>
          <w:sz w:val="16"/>
          <w:szCs w:val="16"/>
        </w:rPr>
        <w:t>2.</w:t>
      </w:r>
      <w:r>
        <w:rPr>
          <w:rFonts w:ascii="Noto Sans" w:hAnsi="Noto Sans" w:cs="Noto Sans"/>
          <w:b/>
          <w:sz w:val="16"/>
          <w:szCs w:val="16"/>
        </w:rPr>
        <w:t xml:space="preserve"> Gasoductos</w:t>
      </w:r>
    </w:p>
    <w:p w:rsidR="00B3061D" w:rsidRDefault="00B3061D">
      <w:pPr>
        <w:pStyle w:val="Textoindependiente31"/>
        <w:rPr>
          <w:rFonts w:ascii="Noto Sans" w:hAnsi="Noto Sans" w:cs="Noto Sans"/>
          <w:b/>
          <w:sz w:val="16"/>
          <w:szCs w:val="16"/>
        </w:rPr>
      </w:pPr>
    </w:p>
    <w:p w:rsidR="00B3061D" w:rsidRDefault="008D6B32">
      <w:pPr>
        <w:pStyle w:val="Textoindependiente31"/>
      </w:pPr>
      <w:r>
        <w:rPr>
          <w:rFonts w:ascii="Noto Sans" w:hAnsi="Noto Sans" w:cs="Noto Sans"/>
          <w:b/>
          <w:sz w:val="16"/>
          <w:szCs w:val="16"/>
        </w:rPr>
        <w:t>I) INSTALACIONES ELÉCTRICAS</w:t>
      </w:r>
    </w:p>
    <w:p w:rsidR="00B3061D" w:rsidRDefault="008D6B32">
      <w:pPr>
        <w:pStyle w:val="Textoindependiente31"/>
        <w:jc w:val="left"/>
        <w:rPr>
          <w:rFonts w:ascii="Noto Sans" w:hAnsi="Noto Sans" w:cs="Noto Sans"/>
          <w:sz w:val="16"/>
          <w:szCs w:val="16"/>
        </w:rPr>
      </w:pPr>
      <w:r>
        <w:rPr>
          <w:rFonts w:ascii="Noto Sans" w:hAnsi="Noto Sans" w:cs="Noto Sans"/>
          <w:sz w:val="16"/>
          <w:szCs w:val="16"/>
        </w:rPr>
        <w:t xml:space="preserve">1. Alumbrados, </w:t>
      </w:r>
      <w:r>
        <w:rPr>
          <w:rFonts w:ascii="Noto Sans" w:hAnsi="Noto Sans" w:cs="Noto Sans"/>
          <w:sz w:val="16"/>
          <w:szCs w:val="16"/>
        </w:rPr>
        <w:t>iluminaciones y balizamientos luminosos</w:t>
      </w:r>
    </w:p>
    <w:p w:rsidR="00B3061D" w:rsidRDefault="008D6B32">
      <w:pPr>
        <w:pStyle w:val="Textoindependiente31"/>
        <w:rPr>
          <w:rFonts w:ascii="Noto Sans" w:hAnsi="Noto Sans" w:cs="Noto Sans"/>
          <w:sz w:val="16"/>
          <w:szCs w:val="16"/>
        </w:rPr>
      </w:pPr>
      <w:r>
        <w:rPr>
          <w:rFonts w:ascii="Noto Sans" w:hAnsi="Noto Sans" w:cs="Noto Sans"/>
          <w:sz w:val="16"/>
          <w:szCs w:val="16"/>
        </w:rPr>
        <w:t>2. Centrales de producción de energía</w:t>
      </w:r>
    </w:p>
    <w:p w:rsidR="00B3061D" w:rsidRDefault="008D6B32">
      <w:pPr>
        <w:pStyle w:val="Textoindependiente31"/>
        <w:rPr>
          <w:rFonts w:ascii="Noto Sans" w:hAnsi="Noto Sans" w:cs="Noto Sans"/>
          <w:sz w:val="16"/>
          <w:szCs w:val="16"/>
        </w:rPr>
      </w:pPr>
      <w:r>
        <w:rPr>
          <w:rFonts w:ascii="Noto Sans" w:hAnsi="Noto Sans" w:cs="Noto Sans"/>
          <w:sz w:val="16"/>
          <w:szCs w:val="16"/>
        </w:rPr>
        <w:t>3. Líneas eléctricas de transporte</w:t>
      </w:r>
    </w:p>
    <w:p w:rsidR="00B3061D" w:rsidRDefault="008D6B32">
      <w:pPr>
        <w:pStyle w:val="Textoindependiente31"/>
        <w:rPr>
          <w:rFonts w:ascii="Noto Sans" w:hAnsi="Noto Sans" w:cs="Noto Sans"/>
          <w:sz w:val="16"/>
          <w:szCs w:val="16"/>
        </w:rPr>
      </w:pPr>
      <w:r>
        <w:rPr>
          <w:rFonts w:ascii="Noto Sans" w:hAnsi="Noto Sans" w:cs="Noto Sans"/>
          <w:sz w:val="16"/>
          <w:szCs w:val="16"/>
        </w:rPr>
        <w:t>4. Subestaciones</w:t>
      </w:r>
    </w:p>
    <w:p w:rsidR="00B3061D" w:rsidRDefault="008D6B32">
      <w:pPr>
        <w:pStyle w:val="Textoindependiente31"/>
        <w:rPr>
          <w:rFonts w:ascii="Noto Sans" w:hAnsi="Noto Sans" w:cs="Noto Sans"/>
          <w:sz w:val="16"/>
          <w:szCs w:val="16"/>
        </w:rPr>
      </w:pPr>
      <w:r>
        <w:rPr>
          <w:rFonts w:ascii="Noto Sans" w:hAnsi="Noto Sans" w:cs="Noto Sans"/>
          <w:sz w:val="16"/>
          <w:szCs w:val="16"/>
        </w:rPr>
        <w:t>5. Centros de transformación y distribución</w:t>
      </w:r>
    </w:p>
    <w:p w:rsidR="00B3061D" w:rsidRDefault="008D6B32">
      <w:pPr>
        <w:pStyle w:val="Textoindependiente31"/>
        <w:rPr>
          <w:rFonts w:ascii="Noto Sans" w:hAnsi="Noto Sans" w:cs="Noto Sans"/>
          <w:sz w:val="16"/>
          <w:szCs w:val="16"/>
        </w:rPr>
      </w:pPr>
      <w:r>
        <w:rPr>
          <w:rFonts w:ascii="Noto Sans" w:hAnsi="Noto Sans" w:cs="Noto Sans"/>
          <w:sz w:val="16"/>
          <w:szCs w:val="16"/>
        </w:rPr>
        <w:t>de alta tensión</w:t>
      </w:r>
    </w:p>
    <w:p w:rsidR="00B3061D" w:rsidRDefault="008D6B32">
      <w:pPr>
        <w:pStyle w:val="Textoindependiente31"/>
        <w:rPr>
          <w:rFonts w:ascii="Noto Sans" w:hAnsi="Noto Sans" w:cs="Noto Sans"/>
          <w:sz w:val="16"/>
          <w:szCs w:val="16"/>
        </w:rPr>
      </w:pPr>
      <w:r>
        <w:rPr>
          <w:rFonts w:ascii="Noto Sans" w:hAnsi="Noto Sans" w:cs="Noto Sans"/>
          <w:sz w:val="16"/>
          <w:szCs w:val="16"/>
        </w:rPr>
        <w:t>6. Distribución de baja tensión</w:t>
      </w:r>
    </w:p>
    <w:p w:rsidR="00B3061D" w:rsidRDefault="008D6B32">
      <w:pPr>
        <w:pStyle w:val="Textoindependiente31"/>
        <w:rPr>
          <w:rFonts w:ascii="Noto Sans" w:hAnsi="Noto Sans" w:cs="Noto Sans"/>
          <w:sz w:val="16"/>
          <w:szCs w:val="16"/>
        </w:rPr>
      </w:pPr>
      <w:r>
        <w:rPr>
          <w:rFonts w:ascii="Noto Sans" w:hAnsi="Noto Sans" w:cs="Noto Sans"/>
          <w:sz w:val="16"/>
          <w:szCs w:val="16"/>
        </w:rPr>
        <w:t>7. Telecomunicaciones e instalacio</w:t>
      </w:r>
      <w:r>
        <w:rPr>
          <w:rFonts w:ascii="Noto Sans" w:hAnsi="Noto Sans" w:cs="Noto Sans"/>
          <w:sz w:val="16"/>
          <w:szCs w:val="16"/>
        </w:rPr>
        <w:t>nes</w:t>
      </w:r>
    </w:p>
    <w:p w:rsidR="00B3061D" w:rsidRDefault="008D6B32">
      <w:pPr>
        <w:pStyle w:val="Textoindependiente31"/>
        <w:rPr>
          <w:rFonts w:ascii="Noto Sans" w:hAnsi="Noto Sans" w:cs="Noto Sans"/>
          <w:sz w:val="16"/>
          <w:szCs w:val="16"/>
        </w:rPr>
      </w:pPr>
      <w:r>
        <w:rPr>
          <w:rFonts w:ascii="Noto Sans" w:hAnsi="Noto Sans" w:cs="Noto Sans"/>
          <w:sz w:val="16"/>
          <w:szCs w:val="16"/>
        </w:rPr>
        <w:t xml:space="preserve">radioeléctricas </w:t>
      </w:r>
    </w:p>
    <w:p w:rsidR="00B3061D" w:rsidRDefault="008D6B32">
      <w:pPr>
        <w:pStyle w:val="Textoindependiente31"/>
      </w:pPr>
      <w:r>
        <w:rPr>
          <w:rFonts w:ascii="Noto Sans" w:hAnsi="Noto Sans" w:cs="Noto Sans"/>
          <w:sz w:val="16"/>
          <w:szCs w:val="16"/>
        </w:rPr>
        <w:t>8. Instalaciones electrónicas</w:t>
      </w:r>
    </w:p>
    <w:p w:rsidR="00B3061D" w:rsidRDefault="008D6B32">
      <w:pPr>
        <w:pStyle w:val="Textoindependiente31"/>
      </w:pPr>
      <w:r>
        <w:rPr>
          <w:rFonts w:ascii="Noto Sans" w:hAnsi="Noto Sans" w:cs="Noto Sans"/>
          <w:sz w:val="16"/>
          <w:szCs w:val="16"/>
        </w:rPr>
        <w:t>9. Instalaciones elétricas sin cualificación específica</w:t>
      </w:r>
    </w:p>
    <w:p w:rsidR="00B3061D" w:rsidRDefault="00B3061D">
      <w:pPr>
        <w:pStyle w:val="Textoindependiente31"/>
        <w:rPr>
          <w:rFonts w:ascii="Noto Sans" w:hAnsi="Noto Sans" w:cs="Noto Sans"/>
          <w:sz w:val="16"/>
          <w:szCs w:val="16"/>
        </w:rPr>
      </w:pPr>
    </w:p>
    <w:p w:rsidR="00B3061D" w:rsidRDefault="008D6B32">
      <w:pPr>
        <w:pStyle w:val="Textoindependiente31"/>
      </w:pPr>
      <w:r>
        <w:rPr>
          <w:rFonts w:ascii="Noto Sans" w:hAnsi="Noto Sans" w:cs="Noto Sans"/>
          <w:b/>
          <w:sz w:val="16"/>
          <w:szCs w:val="16"/>
        </w:rPr>
        <w:t>J) INSTALACIONES MECÁNICAS</w:t>
      </w:r>
    </w:p>
    <w:p w:rsidR="00B3061D" w:rsidRDefault="008D6B32">
      <w:pPr>
        <w:pStyle w:val="Textoindependiente31"/>
        <w:rPr>
          <w:rFonts w:ascii="Noto Sans" w:hAnsi="Noto Sans" w:cs="Noto Sans"/>
          <w:sz w:val="16"/>
          <w:szCs w:val="16"/>
        </w:rPr>
      </w:pPr>
      <w:r>
        <w:rPr>
          <w:rFonts w:ascii="Noto Sans" w:hAnsi="Noto Sans" w:cs="Noto Sans"/>
          <w:sz w:val="16"/>
          <w:szCs w:val="16"/>
        </w:rPr>
        <w:t>1. Elevadores o transportadores</w:t>
      </w:r>
    </w:p>
    <w:p w:rsidR="00B3061D" w:rsidRDefault="008D6B32">
      <w:pPr>
        <w:pStyle w:val="Textoindependiente31"/>
        <w:rPr>
          <w:rFonts w:ascii="Noto Sans" w:hAnsi="Noto Sans" w:cs="Noto Sans"/>
          <w:sz w:val="16"/>
          <w:szCs w:val="16"/>
        </w:rPr>
      </w:pPr>
      <w:r>
        <w:rPr>
          <w:rFonts w:ascii="Noto Sans" w:hAnsi="Noto Sans" w:cs="Noto Sans"/>
          <w:sz w:val="16"/>
          <w:szCs w:val="16"/>
        </w:rPr>
        <w:t>2. De ventilación, calefacción y climatización</w:t>
      </w:r>
    </w:p>
    <w:p w:rsidR="00B3061D" w:rsidRDefault="008D6B32">
      <w:pPr>
        <w:pStyle w:val="Textoindependiente31"/>
        <w:rPr>
          <w:rFonts w:ascii="Noto Sans" w:hAnsi="Noto Sans" w:cs="Noto Sans"/>
          <w:sz w:val="16"/>
          <w:szCs w:val="16"/>
        </w:rPr>
      </w:pPr>
      <w:r>
        <w:rPr>
          <w:rFonts w:ascii="Noto Sans" w:hAnsi="Noto Sans" w:cs="Noto Sans"/>
          <w:sz w:val="16"/>
          <w:szCs w:val="16"/>
        </w:rPr>
        <w:t>3. Frigoríficas</w:t>
      </w:r>
    </w:p>
    <w:p w:rsidR="00B3061D" w:rsidRDefault="008D6B32">
      <w:pPr>
        <w:pStyle w:val="Textoindependiente31"/>
        <w:rPr>
          <w:rFonts w:ascii="Noto Sans" w:hAnsi="Noto Sans" w:cs="Noto Sans"/>
          <w:sz w:val="16"/>
          <w:szCs w:val="16"/>
        </w:rPr>
      </w:pPr>
      <w:r>
        <w:rPr>
          <w:rFonts w:ascii="Noto Sans" w:hAnsi="Noto Sans" w:cs="Noto Sans"/>
          <w:sz w:val="16"/>
          <w:szCs w:val="16"/>
        </w:rPr>
        <w:t>4. De fontanería y sanitar</w:t>
      </w:r>
      <w:r>
        <w:rPr>
          <w:rFonts w:ascii="Noto Sans" w:hAnsi="Noto Sans" w:cs="Noto Sans"/>
          <w:sz w:val="16"/>
          <w:szCs w:val="16"/>
        </w:rPr>
        <w:t>ias</w:t>
      </w:r>
    </w:p>
    <w:p w:rsidR="00B3061D" w:rsidRDefault="008D6B32">
      <w:pPr>
        <w:pStyle w:val="Textoindependiente31"/>
        <w:jc w:val="left"/>
        <w:rPr>
          <w:rFonts w:ascii="Noto Sans" w:hAnsi="Noto Sans" w:cs="Noto Sans"/>
          <w:sz w:val="16"/>
          <w:szCs w:val="16"/>
        </w:rPr>
      </w:pPr>
      <w:r>
        <w:rPr>
          <w:rFonts w:ascii="Noto Sans" w:hAnsi="Noto Sans" w:cs="Noto Sans"/>
          <w:sz w:val="16"/>
          <w:szCs w:val="16"/>
        </w:rPr>
        <w:t>5. Instalaciones mecánicas sin cualificación</w:t>
      </w:r>
    </w:p>
    <w:p w:rsidR="00B3061D" w:rsidRDefault="008D6B32">
      <w:pPr>
        <w:pStyle w:val="Textoindependiente31"/>
        <w:jc w:val="left"/>
      </w:pPr>
      <w:r>
        <w:rPr>
          <w:rFonts w:ascii="Noto Sans" w:hAnsi="Noto Sans" w:cs="Noto Sans"/>
          <w:sz w:val="16"/>
          <w:szCs w:val="16"/>
        </w:rPr>
        <w:t xml:space="preserve">específica </w:t>
      </w:r>
    </w:p>
    <w:p w:rsidR="00B3061D" w:rsidRDefault="00B3061D">
      <w:pPr>
        <w:pStyle w:val="Textoindependiente31"/>
        <w:rPr>
          <w:rFonts w:ascii="Noto Sans" w:hAnsi="Noto Sans" w:cs="Noto Sans"/>
          <w:sz w:val="16"/>
          <w:szCs w:val="16"/>
        </w:rPr>
      </w:pPr>
    </w:p>
    <w:p w:rsidR="00B3061D" w:rsidRDefault="008D6B32">
      <w:pPr>
        <w:pStyle w:val="Textoindependiente31"/>
      </w:pPr>
      <w:r>
        <w:rPr>
          <w:rFonts w:ascii="Noto Sans" w:hAnsi="Noto Sans" w:cs="Noto Sans"/>
          <w:b/>
          <w:sz w:val="16"/>
          <w:szCs w:val="16"/>
        </w:rPr>
        <w:t>K) ESPECIALES</w:t>
      </w:r>
    </w:p>
    <w:p w:rsidR="00B3061D" w:rsidRDefault="008D6B32">
      <w:pPr>
        <w:pStyle w:val="Textoindependiente31"/>
        <w:rPr>
          <w:rFonts w:ascii="Noto Sans" w:hAnsi="Noto Sans" w:cs="Noto Sans"/>
          <w:sz w:val="16"/>
          <w:szCs w:val="16"/>
        </w:rPr>
      </w:pPr>
      <w:r>
        <w:rPr>
          <w:rFonts w:ascii="Noto Sans" w:hAnsi="Noto Sans" w:cs="Noto Sans"/>
          <w:sz w:val="16"/>
          <w:szCs w:val="16"/>
        </w:rPr>
        <w:t>1. Fundamentos especiales</w:t>
      </w:r>
    </w:p>
    <w:p w:rsidR="00B3061D" w:rsidRDefault="008D6B32">
      <w:pPr>
        <w:pStyle w:val="Textoindependiente31"/>
        <w:rPr>
          <w:rFonts w:ascii="Noto Sans" w:hAnsi="Noto Sans" w:cs="Noto Sans"/>
          <w:sz w:val="16"/>
          <w:szCs w:val="16"/>
        </w:rPr>
      </w:pPr>
      <w:r>
        <w:rPr>
          <w:rFonts w:ascii="Noto Sans" w:hAnsi="Noto Sans" w:cs="Noto Sans"/>
          <w:sz w:val="16"/>
          <w:szCs w:val="16"/>
        </w:rPr>
        <w:t>2. Sondeos, inyecciones y pilotajes</w:t>
      </w:r>
    </w:p>
    <w:p w:rsidR="00B3061D" w:rsidRDefault="008D6B32">
      <w:pPr>
        <w:pStyle w:val="Textoindependiente31"/>
        <w:rPr>
          <w:rFonts w:ascii="Noto Sans" w:hAnsi="Noto Sans" w:cs="Noto Sans"/>
          <w:sz w:val="16"/>
          <w:szCs w:val="16"/>
        </w:rPr>
      </w:pPr>
      <w:r>
        <w:rPr>
          <w:rFonts w:ascii="Noto Sans" w:hAnsi="Noto Sans" w:cs="Noto Sans"/>
          <w:sz w:val="16"/>
          <w:szCs w:val="16"/>
        </w:rPr>
        <w:t>3. Palplanchados</w:t>
      </w:r>
    </w:p>
    <w:p w:rsidR="00B3061D" w:rsidRDefault="008D6B32">
      <w:pPr>
        <w:pStyle w:val="Textoindependiente31"/>
        <w:rPr>
          <w:rFonts w:ascii="Noto Sans" w:hAnsi="Noto Sans" w:cs="Noto Sans"/>
          <w:sz w:val="16"/>
          <w:szCs w:val="16"/>
        </w:rPr>
      </w:pPr>
      <w:r>
        <w:rPr>
          <w:rFonts w:ascii="Noto Sans" w:hAnsi="Noto Sans" w:cs="Noto Sans"/>
          <w:sz w:val="16"/>
          <w:szCs w:val="16"/>
        </w:rPr>
        <w:t>4. Pinturas y metalizaciones</w:t>
      </w:r>
    </w:p>
    <w:p w:rsidR="00B3061D" w:rsidRDefault="008D6B32">
      <w:pPr>
        <w:pStyle w:val="Textoindependiente31"/>
        <w:rPr>
          <w:rFonts w:ascii="Noto Sans" w:hAnsi="Noto Sans" w:cs="Noto Sans"/>
          <w:sz w:val="16"/>
          <w:szCs w:val="16"/>
        </w:rPr>
      </w:pPr>
      <w:r>
        <w:rPr>
          <w:rFonts w:ascii="Noto Sans" w:hAnsi="Noto Sans" w:cs="Noto Sans"/>
          <w:sz w:val="16"/>
          <w:szCs w:val="16"/>
        </w:rPr>
        <w:t>5. Ornamentaciones y decoraciones</w:t>
      </w:r>
    </w:p>
    <w:p w:rsidR="00B3061D" w:rsidRDefault="008D6B32">
      <w:pPr>
        <w:pStyle w:val="Textoindependiente31"/>
        <w:rPr>
          <w:rFonts w:ascii="Noto Sans" w:hAnsi="Noto Sans" w:cs="Noto Sans"/>
          <w:sz w:val="16"/>
          <w:szCs w:val="16"/>
        </w:rPr>
      </w:pPr>
      <w:r>
        <w:rPr>
          <w:rFonts w:ascii="Noto Sans" w:hAnsi="Noto Sans" w:cs="Noto Sans"/>
          <w:sz w:val="16"/>
          <w:szCs w:val="16"/>
        </w:rPr>
        <w:t>6. Jardinería y plantaciones</w:t>
      </w:r>
    </w:p>
    <w:p w:rsidR="00B3061D" w:rsidRDefault="008D6B32">
      <w:pPr>
        <w:pStyle w:val="Textoindependiente31"/>
        <w:jc w:val="left"/>
        <w:rPr>
          <w:rFonts w:ascii="Noto Sans" w:hAnsi="Noto Sans" w:cs="Noto Sans"/>
          <w:sz w:val="16"/>
          <w:szCs w:val="16"/>
        </w:rPr>
      </w:pPr>
      <w:r>
        <w:rPr>
          <w:rFonts w:ascii="Noto Sans" w:hAnsi="Noto Sans" w:cs="Noto Sans"/>
          <w:sz w:val="16"/>
          <w:szCs w:val="16"/>
        </w:rPr>
        <w:t xml:space="preserve">7. </w:t>
      </w:r>
      <w:r>
        <w:rPr>
          <w:rFonts w:ascii="Noto Sans" w:hAnsi="Noto Sans" w:cs="Noto Sans"/>
          <w:sz w:val="16"/>
          <w:szCs w:val="16"/>
        </w:rPr>
        <w:t>Restauración de bienes inmuebles histórico-artísticos</w:t>
      </w:r>
    </w:p>
    <w:p w:rsidR="00B3061D" w:rsidRDefault="008D6B32">
      <w:pPr>
        <w:pStyle w:val="Textoindependiente31"/>
        <w:rPr>
          <w:rFonts w:ascii="Noto Sans" w:hAnsi="Noto Sans" w:cs="Noto Sans"/>
          <w:sz w:val="16"/>
          <w:szCs w:val="16"/>
        </w:rPr>
      </w:pPr>
      <w:r>
        <w:rPr>
          <w:rFonts w:ascii="Noto Sans" w:hAnsi="Noto Sans" w:cs="Noto Sans"/>
          <w:sz w:val="16"/>
          <w:szCs w:val="16"/>
        </w:rPr>
        <w:t>8. Estaciones de tratamiento de aguas</w:t>
      </w:r>
    </w:p>
    <w:p w:rsidR="00B3061D" w:rsidRDefault="008D6B32">
      <w:pPr>
        <w:pStyle w:val="Textoindependiente31"/>
        <w:rPr>
          <w:rFonts w:ascii="Noto Sans" w:hAnsi="Noto Sans" w:cs="Noto Sans"/>
          <w:sz w:val="16"/>
          <w:szCs w:val="16"/>
        </w:rPr>
      </w:pPr>
      <w:r>
        <w:rPr>
          <w:rFonts w:ascii="Noto Sans" w:hAnsi="Noto Sans" w:cs="Noto Sans"/>
          <w:sz w:val="16"/>
          <w:szCs w:val="16"/>
        </w:rPr>
        <w:t>9. Instalaciones contra incendios</w:t>
      </w:r>
    </w:p>
    <w:p w:rsidR="00B3061D" w:rsidRDefault="00B3061D">
      <w:pPr>
        <w:pStyle w:val="Textoindependiente31"/>
        <w:jc w:val="left"/>
        <w:rPr>
          <w:rFonts w:ascii="Noto Sans" w:hAnsi="Noto Sans" w:cs="Noto Sans"/>
          <w:sz w:val="16"/>
          <w:szCs w:val="16"/>
        </w:rPr>
      </w:pPr>
    </w:p>
    <w:p w:rsidR="00B3061D" w:rsidRDefault="00B3061D">
      <w:pPr>
        <w:pStyle w:val="Textoindependiente31"/>
        <w:jc w:val="left"/>
        <w:rPr>
          <w:rFonts w:ascii="Noto Sans" w:hAnsi="Noto Sans" w:cs="Noto Sans"/>
          <w:sz w:val="16"/>
          <w:szCs w:val="16"/>
        </w:rPr>
      </w:pPr>
    </w:p>
    <w:p w:rsidR="00B3061D" w:rsidRDefault="00B3061D">
      <w:pPr>
        <w:pStyle w:val="Textoindependiente31"/>
        <w:jc w:val="left"/>
        <w:rPr>
          <w:rFonts w:ascii="Noto Sans" w:hAnsi="Noto Sans" w:cs="Noto Sans"/>
          <w:sz w:val="16"/>
          <w:szCs w:val="16"/>
        </w:rPr>
      </w:pPr>
    </w:p>
    <w:p w:rsidR="00B3061D" w:rsidRDefault="00B3061D">
      <w:pPr>
        <w:sectPr w:rsidR="00B3061D">
          <w:type w:val="continuous"/>
          <w:pgSz w:w="11906" w:h="16838"/>
          <w:pgMar w:top="210" w:right="851" w:bottom="1701" w:left="2552" w:header="142" w:footer="709" w:gutter="0"/>
          <w:cols w:num="2" w:space="708"/>
          <w:formProt w:val="0"/>
          <w:docGrid w:linePitch="360" w:charSpace="4096"/>
        </w:sectPr>
      </w:pPr>
    </w:p>
    <w:p w:rsidR="00B3061D" w:rsidRDefault="00B3061D">
      <w:pPr>
        <w:jc w:val="right"/>
        <w:rPr>
          <w:b/>
          <w:sz w:val="11"/>
          <w:szCs w:val="11"/>
          <w:lang w:val="es-ES"/>
        </w:rPr>
      </w:pPr>
    </w:p>
    <w:p w:rsidR="00B3061D" w:rsidRDefault="008D6B32">
      <w:pPr>
        <w:pStyle w:val="Textoindependiente32"/>
        <w:spacing w:line="240" w:lineRule="atLeast"/>
        <w:rPr>
          <w:b/>
          <w:bCs/>
          <w:iCs/>
          <w:sz w:val="22"/>
          <w:szCs w:val="22"/>
        </w:rPr>
      </w:pPr>
      <w:r>
        <w:rPr>
          <w:b/>
          <w:bCs/>
          <w:iCs/>
          <w:sz w:val="22"/>
          <w:szCs w:val="22"/>
        </w:rPr>
        <w:t>Artículo 37 del Reglamento General de la Ley de Contratos de las Administraciones Públicas</w:t>
      </w:r>
    </w:p>
    <w:p w:rsidR="00B3061D" w:rsidRDefault="008D6B32">
      <w:pPr>
        <w:pStyle w:val="Textoindependiente32"/>
        <w:spacing w:line="240" w:lineRule="atLeast"/>
        <w:rPr>
          <w:b/>
          <w:bCs/>
          <w:iCs/>
          <w:sz w:val="22"/>
          <w:szCs w:val="22"/>
        </w:rPr>
      </w:pPr>
      <w:r>
        <w:rPr>
          <w:b/>
          <w:bCs/>
          <w:iCs/>
          <w:sz w:val="22"/>
          <w:szCs w:val="22"/>
        </w:rPr>
        <w:t>Real De</w:t>
      </w:r>
      <w:r>
        <w:rPr>
          <w:b/>
          <w:bCs/>
          <w:iCs/>
          <w:sz w:val="22"/>
          <w:szCs w:val="22"/>
        </w:rPr>
        <w:t>creto 1098/2001, de 12 de octubre (BOE 26 de octubre de 2001)</w:t>
      </w:r>
    </w:p>
    <w:p w:rsidR="00B3061D" w:rsidRDefault="008D6B32">
      <w:pPr>
        <w:pStyle w:val="Heading5"/>
        <w:pBdr>
          <w:bottom w:val="single" w:sz="8" w:space="1" w:color="000000"/>
        </w:pBdr>
      </w:pPr>
      <w:r>
        <w:rPr>
          <w:rFonts w:ascii="Noto Sans" w:hAnsi="Noto Sans" w:cs="Noto Sans"/>
          <w:sz w:val="22"/>
          <w:szCs w:val="22"/>
        </w:rPr>
        <w:t>Tipos de servicios</w:t>
      </w:r>
    </w:p>
    <w:p w:rsidR="00B3061D" w:rsidRDefault="00B3061D">
      <w:pPr>
        <w:sectPr w:rsidR="00B3061D">
          <w:type w:val="continuous"/>
          <w:pgSz w:w="11906" w:h="16838"/>
          <w:pgMar w:top="210" w:right="851" w:bottom="1701" w:left="2552" w:header="142" w:footer="709" w:gutter="0"/>
          <w:cols w:space="708"/>
          <w:formProt w:val="0"/>
          <w:docGrid w:linePitch="360" w:charSpace="4096"/>
        </w:sectPr>
      </w:pPr>
    </w:p>
    <w:p w:rsidR="00B3061D" w:rsidRDefault="008D6B32">
      <w:pPr>
        <w:pStyle w:val="Textoindependiente32"/>
        <w:spacing w:line="240" w:lineRule="atLeast"/>
        <w:rPr>
          <w:b/>
        </w:rPr>
      </w:pPr>
      <w:r>
        <w:rPr>
          <w:b/>
        </w:rPr>
        <w:t>Grupo L)</w:t>
      </w:r>
      <w:r>
        <w:rPr>
          <w:b/>
        </w:rPr>
        <w:br/>
      </w:r>
      <w:r>
        <w:t>1. Servicios auxiliares para trabajos administrativos de archivo y similares</w:t>
      </w:r>
      <w:r>
        <w:br/>
        <w:t>3. Encuestas, toma de datos y servicios análogos</w:t>
      </w:r>
      <w:r>
        <w:br/>
        <w:t>5. Organizació</w:t>
      </w:r>
      <w:r>
        <w:t>n y promoción de congresos, ferias y exposiciones</w:t>
      </w:r>
      <w:r>
        <w:br/>
        <w:t>6. Servicios de portería, control de accesos e información al público</w:t>
      </w:r>
      <w:r>
        <w:br/>
      </w:r>
      <w:r>
        <w:br/>
      </w:r>
      <w:r>
        <w:rPr>
          <w:b/>
        </w:rPr>
        <w:t>Grupo M)</w:t>
      </w:r>
      <w:r>
        <w:rPr>
          <w:b/>
        </w:rPr>
        <w:br/>
      </w:r>
      <w:r>
        <w:t>1. Higienización, desinfección, desinsectación y desratización</w:t>
      </w:r>
      <w:r>
        <w:br/>
        <w:t>2. Servicios de seguridad, custodia y protección</w:t>
      </w:r>
      <w:r>
        <w:br/>
        <w:t>4. Artes gráfi</w:t>
      </w:r>
      <w:r>
        <w:t>cas</w:t>
      </w:r>
      <w:r>
        <w:br/>
        <w:t>5. Servicios de bibliotecas, archivos y museos</w:t>
      </w:r>
      <w:r>
        <w:br/>
        <w:t>6. Hostelería y servicios de comida</w:t>
      </w:r>
      <w:r>
        <w:br/>
      </w:r>
      <w:r>
        <w:rPr>
          <w:b/>
        </w:rPr>
        <w:br/>
        <w:t>Grupo O)</w:t>
      </w:r>
      <w:r>
        <w:rPr>
          <w:b/>
        </w:rPr>
        <w:br/>
      </w:r>
      <w:r>
        <w:t>1. Conservación y mantenimiento de edificios</w:t>
      </w:r>
      <w:r>
        <w:br/>
        <w:t>2. Conservación y mantenimiento de carreteras, pistas, autopistas, autovías, calzadas y vías férreas</w:t>
      </w:r>
      <w:r>
        <w:br/>
        <w:t>3. Conservaci</w:t>
      </w:r>
      <w:r>
        <w:t>ón, mantenimiento y explotación de redes de agua y alcantarillado</w:t>
      </w:r>
      <w:r>
        <w:br/>
        <w:t>4. Conservación, mantenimiento y explotación de estaciones depuradoras</w:t>
      </w:r>
      <w:r>
        <w:br/>
        <w:t>6. Conservación y mantenimiento de montes y jardines</w:t>
      </w:r>
      <w:r>
        <w:br/>
      </w:r>
      <w:r>
        <w:rPr>
          <w:b/>
        </w:rPr>
        <w:br/>
        <w:t>Grupo P)</w:t>
      </w:r>
      <w:r>
        <w:rPr>
          <w:b/>
        </w:rPr>
        <w:br/>
      </w:r>
      <w:r>
        <w:t>1. Mantenimiento y reparación de equipos e instalaciones</w:t>
      </w:r>
      <w:r>
        <w:t xml:space="preserve"> eléctricas y electrónicas</w:t>
      </w:r>
      <w:r>
        <w:br/>
        <w:t>2. Mantenimiento y reparación de equipos e instalaciones de fontanería, conducciones de agua y gas</w:t>
      </w:r>
      <w:r>
        <w:br/>
        <w:t>3. Mantenimiento y reparación de equipos e instalaciones de calefacción y aire acondicionado</w:t>
      </w:r>
      <w:r>
        <w:br/>
        <w:t>5. Mantenimiento y reparación de equi</w:t>
      </w:r>
      <w:r>
        <w:t>pos e instalaciones de seguridad y contra incendios</w:t>
      </w:r>
      <w:r>
        <w:br/>
        <w:t>7. Mantenimiento y reparación de equipos e instalaciones de aparatos elevadores y de traslación horizontal</w:t>
      </w:r>
      <w:r>
        <w:rPr>
          <w:b/>
        </w:rPr>
        <w:br/>
      </w:r>
      <w:r>
        <w:rPr>
          <w:b/>
        </w:rPr>
        <w:br/>
        <w:t>Grupo Q)</w:t>
      </w:r>
      <w:r>
        <w:rPr>
          <w:b/>
        </w:rPr>
        <w:br/>
      </w:r>
      <w:r>
        <w:t>1. Mantenimiento y reparación de maquinaria</w:t>
      </w:r>
      <w:r>
        <w:br/>
        <w:t>2. Mantenimiento y reparación de vehículos</w:t>
      </w:r>
      <w:r>
        <w:br/>
      </w:r>
      <w:r>
        <w:rPr>
          <w:b/>
        </w:rPr>
        <w:br/>
        <w:t>Grupo R)</w:t>
      </w:r>
      <w:r>
        <w:rPr>
          <w:b/>
        </w:rPr>
        <w:br/>
      </w:r>
      <w:r>
        <w:t>1. Transporte de viajeros por carretera</w:t>
      </w:r>
      <w:r>
        <w:br/>
        <w:t>2. Traslado de enfermos por cualquier medio de transporte</w:t>
      </w:r>
      <w:r>
        <w:br/>
        <w:t>5. Recogida y transporte de residuos</w:t>
      </w:r>
      <w:r>
        <w:br/>
        <w:t>6. Servicios aéreos</w:t>
      </w:r>
      <w:r>
        <w:br/>
        <w:t>9. Servicios de mensajería, correspondencia y distribución</w:t>
      </w:r>
      <w:r>
        <w:rPr>
          <w:b/>
        </w:rPr>
        <w:br/>
      </w:r>
      <w:r>
        <w:rPr>
          <w:b/>
        </w:rPr>
        <w:br/>
        <w:t>Grupo T)</w:t>
      </w:r>
      <w:r>
        <w:rPr>
          <w:b/>
        </w:rPr>
        <w:br/>
      </w:r>
      <w:r>
        <w:t>1. Servicios de public</w:t>
      </w:r>
      <w:r>
        <w:t>idad</w:t>
      </w:r>
      <w:r>
        <w:br/>
        <w:t>5. Servicios de traductores e intérpretes</w:t>
      </w:r>
      <w:r>
        <w:br/>
      </w:r>
      <w:r>
        <w:rPr>
          <w:b/>
        </w:rPr>
        <w:br/>
        <w:t>Grupo U)</w:t>
      </w:r>
      <w:r>
        <w:rPr>
          <w:b/>
        </w:rPr>
        <w:br/>
      </w:r>
      <w:r>
        <w:t>1. Servicios de limpieza</w:t>
      </w:r>
      <w:r>
        <w:br/>
        <w:t>4. Agencias de viajes</w:t>
      </w:r>
      <w:r>
        <w:br/>
        <w:t>8. Servicios de información y asistencia telefónicas.</w:t>
      </w:r>
      <w:r>
        <w:br/>
      </w:r>
      <w:r>
        <w:rPr>
          <w:b/>
        </w:rPr>
        <w:br/>
        <w:t>Grupo V)</w:t>
      </w:r>
      <w:r>
        <w:rPr>
          <w:b/>
        </w:rPr>
        <w:br/>
      </w:r>
      <w:r>
        <w:t>3. Mantenimiento y reparación de equipos e instalaciones informáticos y de telecomunicac</w:t>
      </w:r>
      <w:r>
        <w:t>iones</w:t>
      </w:r>
      <w:r>
        <w:br/>
        <w:t>4. Servicios de telecomunicaciones</w:t>
      </w:r>
      <w:r>
        <w:br/>
        <w:t>5. Explotación y control de sistemas informáticos e infraestructuras telemáticas</w:t>
      </w:r>
    </w:p>
    <w:p w:rsidR="00B3061D" w:rsidRDefault="008D6B32">
      <w:pPr>
        <w:rPr>
          <w:b/>
        </w:rPr>
      </w:pPr>
      <w:r>
        <w:rPr>
          <w:b/>
        </w:rPr>
        <w:tab/>
      </w:r>
    </w:p>
    <w:p w:rsidR="00B3061D" w:rsidRDefault="008D6B32">
      <w:pPr>
        <w:jc w:val="right"/>
      </w:pPr>
      <w:r>
        <w:rPr>
          <w:b/>
        </w:rPr>
        <w:t>MODELO 1</w:t>
      </w:r>
    </w:p>
    <w:p w:rsidR="00B3061D" w:rsidRDefault="00B3061D">
      <w:pPr>
        <w:rPr>
          <w:b/>
          <w:lang w:val="es-ES" w:eastAsia="es-ES"/>
        </w:rPr>
      </w:pPr>
    </w:p>
    <w:p w:rsidR="00B3061D" w:rsidRDefault="008D6B32">
      <w:pPr>
        <w:tabs>
          <w:tab w:val="left" w:pos="2775"/>
        </w:tabs>
      </w:pPr>
      <w:r>
        <w:rPr>
          <w:b/>
        </w:rPr>
        <w:tab/>
      </w:r>
    </w:p>
    <w:p w:rsidR="00B3061D" w:rsidRDefault="00B3061D">
      <w:pPr>
        <w:rPr>
          <w:b/>
        </w:rPr>
      </w:pPr>
    </w:p>
    <w:p w:rsidR="00B3061D" w:rsidRDefault="00B3061D">
      <w:pPr>
        <w:rPr>
          <w:b/>
        </w:rPr>
      </w:pPr>
    </w:p>
    <w:p w:rsidR="00B3061D" w:rsidRDefault="008D6B32">
      <w:pPr>
        <w:jc w:val="center"/>
      </w:pPr>
      <w:r>
        <w:rPr>
          <w:b/>
        </w:rPr>
        <w:t>DECLARACIÓN RESPONSABLE</w:t>
      </w:r>
    </w:p>
    <w:p w:rsidR="00B3061D" w:rsidRDefault="00B3061D">
      <w:pPr>
        <w:rPr>
          <w:b/>
        </w:rPr>
      </w:pPr>
    </w:p>
    <w:p w:rsidR="00B3061D" w:rsidRDefault="00B3061D">
      <w:pPr>
        <w:rPr>
          <w:b/>
        </w:rPr>
      </w:pPr>
    </w:p>
    <w:p w:rsidR="00B3061D" w:rsidRDefault="008D6B32">
      <w:r>
        <w:t>Sr./Sra.……………………………………………………………….................……………………………….…….</w:t>
      </w:r>
    </w:p>
    <w:p w:rsidR="00B3061D" w:rsidRDefault="008D6B32">
      <w:r>
        <w:t xml:space="preserve">DNI </w:t>
      </w:r>
      <w:r>
        <w:t>……………………………………………………………………………..................……….………...........…</w:t>
      </w:r>
    </w:p>
    <w:p w:rsidR="00B3061D" w:rsidRDefault="008D6B32">
      <w:r>
        <w:t>En nombre propio / en nombre y representación de la persona física/jurídica:……………………………………….…...............................................................................................</w:t>
      </w:r>
    </w:p>
    <w:p w:rsidR="00B3061D" w:rsidRDefault="008D6B32">
      <w:r>
        <w:t>…………………………………………………………………………………………………………....................……</w:t>
      </w:r>
    </w:p>
    <w:p w:rsidR="00B3061D" w:rsidRDefault="008D6B32">
      <w:r>
        <w:t>Con NIF/CIF…………………….……………………………………………………………….…................……</w:t>
      </w:r>
    </w:p>
    <w:p w:rsidR="00B3061D" w:rsidRDefault="00B3061D"/>
    <w:p w:rsidR="00B3061D" w:rsidRDefault="008D6B32">
      <w:r>
        <w:rPr>
          <w:b/>
        </w:rPr>
        <w:t>DECLARO:</w:t>
      </w:r>
    </w:p>
    <w:p w:rsidR="00B3061D" w:rsidRDefault="00B3061D">
      <w:pPr>
        <w:rPr>
          <w:b/>
        </w:rPr>
      </w:pPr>
    </w:p>
    <w:p w:rsidR="00B3061D" w:rsidRDefault="008D6B32">
      <w:r>
        <w:t xml:space="preserve">1. Que no me encuentro culpable/Que ni la persona física / jurídica a la que represento ni sus administradores o </w:t>
      </w:r>
      <w:r>
        <w:t>representantes se encuentran culpables en ninguno de los supuestos a los que se refiere el artículo 71 de la Ley 9/2017, de 8 de noviembre, de Contratos del Sector Público, ni en ninguno de los supuestos a que se refieren la Ley 2/1996, de 19 de noviembre,</w:t>
      </w:r>
      <w:r>
        <w:t xml:space="preserve"> de Incompatibilidades de los Miembros del Gobierno y de los Altos Cargos de la Comunidad Autónoma de las Islas Baleares y su Reglamento, aprobado por Decreto 250/1999, de 3 de diciembre.</w:t>
      </w:r>
      <w:r>
        <w:br/>
      </w:r>
      <w:r>
        <w:br/>
        <w:t>2. Que me encuentro/Que la persona física/jurídica a la que represe</w:t>
      </w:r>
      <w:r>
        <w:t>nto se encuentra al corriente de las obligaciones tributarias con el Estado y con la Administración de la Comunidad Autónoma de las Illes Balears, y con la Seguridad Social impuestas por las disposiciones vigentes.</w:t>
      </w:r>
      <w:r>
        <w:br/>
      </w:r>
      <w:r>
        <w:br/>
        <w:t>3. Que el/la interesado/a dispone de los</w:t>
      </w:r>
      <w:r>
        <w:t xml:space="preserve"> siguientes títulos y/o autorizaciones habilitantes en relación con los trabajos de los subgrupos en los que solicita clasificación:</w:t>
      </w:r>
    </w:p>
    <w:p w:rsidR="00B3061D" w:rsidRDefault="00B3061D"/>
    <w:tbl>
      <w:tblPr>
        <w:tblW w:w="8654" w:type="dxa"/>
        <w:tblInd w:w="-5" w:type="dxa"/>
        <w:tblBorders>
          <w:top w:val="single" w:sz="4" w:space="0" w:color="000000"/>
          <w:left w:val="single" w:sz="4" w:space="0" w:color="000000"/>
          <w:bottom w:val="single" w:sz="4" w:space="0" w:color="000000"/>
          <w:insideH w:val="single" w:sz="4" w:space="0" w:color="000000"/>
        </w:tblBorders>
        <w:tblLook w:val="0000"/>
      </w:tblPr>
      <w:tblGrid>
        <w:gridCol w:w="2944"/>
        <w:gridCol w:w="2557"/>
        <w:gridCol w:w="1700"/>
        <w:gridCol w:w="1453"/>
      </w:tblGrid>
      <w:tr w:rsidR="00B3061D">
        <w:tc>
          <w:tcPr>
            <w:tcW w:w="2943" w:type="dxa"/>
            <w:tcBorders>
              <w:top w:val="single" w:sz="4" w:space="0" w:color="000000"/>
              <w:left w:val="single" w:sz="4" w:space="0" w:color="000000"/>
              <w:bottom w:val="single" w:sz="4" w:space="0" w:color="000000"/>
            </w:tcBorders>
            <w:shd w:val="clear" w:color="auto" w:fill="auto"/>
          </w:tcPr>
          <w:p w:rsidR="00B3061D" w:rsidRDefault="008D6B32">
            <w:pPr>
              <w:jc w:val="center"/>
              <w:rPr>
                <w:sz w:val="21"/>
                <w:szCs w:val="21"/>
              </w:rPr>
            </w:pPr>
            <w:r>
              <w:rPr>
                <w:sz w:val="21"/>
                <w:szCs w:val="21"/>
              </w:rPr>
              <w:t>Documento habilitante y/o actividades habilitadas</w:t>
            </w:r>
          </w:p>
        </w:tc>
        <w:tc>
          <w:tcPr>
            <w:tcW w:w="2557" w:type="dxa"/>
            <w:tcBorders>
              <w:top w:val="single" w:sz="4" w:space="0" w:color="000000"/>
              <w:left w:val="single" w:sz="4" w:space="0" w:color="000000"/>
              <w:bottom w:val="single" w:sz="4" w:space="0" w:color="000000"/>
            </w:tcBorders>
            <w:shd w:val="clear" w:color="auto" w:fill="auto"/>
          </w:tcPr>
          <w:p w:rsidR="00B3061D" w:rsidRDefault="008D6B32">
            <w:pPr>
              <w:jc w:val="center"/>
              <w:rPr>
                <w:sz w:val="21"/>
                <w:szCs w:val="21"/>
              </w:rPr>
            </w:pPr>
            <w:r>
              <w:rPr>
                <w:rStyle w:val="tlid-translationtranslation"/>
                <w:sz w:val="21"/>
                <w:szCs w:val="21"/>
              </w:rPr>
              <w:t>Otorgado por</w:t>
            </w:r>
          </w:p>
        </w:tc>
        <w:tc>
          <w:tcPr>
            <w:tcW w:w="1700" w:type="dxa"/>
            <w:tcBorders>
              <w:top w:val="single" w:sz="4" w:space="0" w:color="000000"/>
              <w:left w:val="single" w:sz="4" w:space="0" w:color="000000"/>
              <w:bottom w:val="single" w:sz="4" w:space="0" w:color="000000"/>
            </w:tcBorders>
            <w:shd w:val="clear" w:color="auto" w:fill="auto"/>
          </w:tcPr>
          <w:p w:rsidR="00B3061D" w:rsidRDefault="008D6B32">
            <w:pPr>
              <w:jc w:val="center"/>
              <w:rPr>
                <w:sz w:val="21"/>
                <w:szCs w:val="21"/>
              </w:rPr>
            </w:pPr>
            <w:r>
              <w:rPr>
                <w:rStyle w:val="tlid-translationtranslation"/>
                <w:sz w:val="21"/>
                <w:szCs w:val="21"/>
              </w:rPr>
              <w:t>Fecha</w:t>
            </w:r>
          </w:p>
          <w:p w:rsidR="00B3061D" w:rsidRDefault="008D6B32">
            <w:pPr>
              <w:jc w:val="center"/>
              <w:rPr>
                <w:sz w:val="21"/>
                <w:szCs w:val="21"/>
              </w:rPr>
            </w:pPr>
            <w:r>
              <w:rPr>
                <w:rStyle w:val="tlid-translationtranslation"/>
                <w:sz w:val="21"/>
                <w:szCs w:val="21"/>
              </w:rPr>
              <w:t>Otorgamiento</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B3061D" w:rsidRDefault="008D6B32">
            <w:pPr>
              <w:jc w:val="center"/>
              <w:rPr>
                <w:sz w:val="21"/>
                <w:szCs w:val="21"/>
              </w:rPr>
            </w:pPr>
            <w:r>
              <w:rPr>
                <w:sz w:val="21"/>
                <w:szCs w:val="21"/>
              </w:rPr>
              <w:t>Fecha</w:t>
            </w:r>
          </w:p>
          <w:p w:rsidR="00B3061D" w:rsidRDefault="008D6B32">
            <w:pPr>
              <w:jc w:val="center"/>
              <w:rPr>
                <w:sz w:val="21"/>
                <w:szCs w:val="21"/>
              </w:rPr>
            </w:pPr>
            <w:r>
              <w:rPr>
                <w:sz w:val="21"/>
                <w:szCs w:val="21"/>
              </w:rPr>
              <w:t>vencimiento</w:t>
            </w:r>
          </w:p>
        </w:tc>
      </w:tr>
      <w:tr w:rsidR="00B3061D">
        <w:tc>
          <w:tcPr>
            <w:tcW w:w="2943" w:type="dxa"/>
            <w:tcBorders>
              <w:top w:val="single" w:sz="4" w:space="0" w:color="000000"/>
              <w:left w:val="single" w:sz="4" w:space="0" w:color="000000"/>
              <w:bottom w:val="single" w:sz="4" w:space="0" w:color="000000"/>
            </w:tcBorders>
            <w:shd w:val="clear" w:color="auto" w:fill="auto"/>
          </w:tcPr>
          <w:p w:rsidR="00B3061D" w:rsidRDefault="00B3061D">
            <w:pPr>
              <w:snapToGrid w:val="0"/>
            </w:pPr>
          </w:p>
        </w:tc>
        <w:tc>
          <w:tcPr>
            <w:tcW w:w="2557" w:type="dxa"/>
            <w:tcBorders>
              <w:top w:val="single" w:sz="4" w:space="0" w:color="000000"/>
              <w:left w:val="single" w:sz="4" w:space="0" w:color="000000"/>
              <w:bottom w:val="single" w:sz="4" w:space="0" w:color="000000"/>
            </w:tcBorders>
            <w:shd w:val="clear" w:color="auto" w:fill="auto"/>
          </w:tcPr>
          <w:p w:rsidR="00B3061D" w:rsidRDefault="00B3061D">
            <w:pPr>
              <w:snapToGrid w:val="0"/>
            </w:pPr>
          </w:p>
        </w:tc>
        <w:tc>
          <w:tcPr>
            <w:tcW w:w="1700" w:type="dxa"/>
            <w:tcBorders>
              <w:top w:val="single" w:sz="4" w:space="0" w:color="000000"/>
              <w:left w:val="single" w:sz="4" w:space="0" w:color="000000"/>
              <w:bottom w:val="single" w:sz="4" w:space="0" w:color="000000"/>
            </w:tcBorders>
            <w:shd w:val="clear" w:color="auto" w:fill="auto"/>
          </w:tcPr>
          <w:p w:rsidR="00B3061D" w:rsidRDefault="00B3061D">
            <w:pPr>
              <w:snapToGrid w:val="0"/>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B3061D" w:rsidRDefault="00B3061D">
            <w:pPr>
              <w:snapToGrid w:val="0"/>
            </w:pPr>
          </w:p>
        </w:tc>
      </w:tr>
      <w:tr w:rsidR="00B3061D">
        <w:tc>
          <w:tcPr>
            <w:tcW w:w="2943" w:type="dxa"/>
            <w:tcBorders>
              <w:top w:val="single" w:sz="4" w:space="0" w:color="000000"/>
              <w:left w:val="single" w:sz="4" w:space="0" w:color="000000"/>
              <w:bottom w:val="single" w:sz="4" w:space="0" w:color="000000"/>
            </w:tcBorders>
            <w:shd w:val="clear" w:color="auto" w:fill="auto"/>
          </w:tcPr>
          <w:p w:rsidR="00B3061D" w:rsidRDefault="00B3061D">
            <w:pPr>
              <w:snapToGrid w:val="0"/>
            </w:pPr>
          </w:p>
        </w:tc>
        <w:tc>
          <w:tcPr>
            <w:tcW w:w="2557" w:type="dxa"/>
            <w:tcBorders>
              <w:top w:val="single" w:sz="4" w:space="0" w:color="000000"/>
              <w:left w:val="single" w:sz="4" w:space="0" w:color="000000"/>
              <w:bottom w:val="single" w:sz="4" w:space="0" w:color="000000"/>
            </w:tcBorders>
            <w:shd w:val="clear" w:color="auto" w:fill="auto"/>
          </w:tcPr>
          <w:p w:rsidR="00B3061D" w:rsidRDefault="00B3061D">
            <w:pPr>
              <w:snapToGrid w:val="0"/>
            </w:pPr>
          </w:p>
        </w:tc>
        <w:tc>
          <w:tcPr>
            <w:tcW w:w="1700" w:type="dxa"/>
            <w:tcBorders>
              <w:top w:val="single" w:sz="4" w:space="0" w:color="000000"/>
              <w:left w:val="single" w:sz="4" w:space="0" w:color="000000"/>
              <w:bottom w:val="single" w:sz="4" w:space="0" w:color="000000"/>
            </w:tcBorders>
            <w:shd w:val="clear" w:color="auto" w:fill="auto"/>
          </w:tcPr>
          <w:p w:rsidR="00B3061D" w:rsidRDefault="00B3061D">
            <w:pPr>
              <w:snapToGrid w:val="0"/>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B3061D" w:rsidRDefault="00B3061D">
            <w:pPr>
              <w:snapToGrid w:val="0"/>
            </w:pPr>
          </w:p>
        </w:tc>
      </w:tr>
      <w:tr w:rsidR="00B3061D">
        <w:tc>
          <w:tcPr>
            <w:tcW w:w="2943" w:type="dxa"/>
            <w:tcBorders>
              <w:top w:val="single" w:sz="4" w:space="0" w:color="000000"/>
              <w:left w:val="single" w:sz="4" w:space="0" w:color="000000"/>
              <w:bottom w:val="single" w:sz="4" w:space="0" w:color="000000"/>
            </w:tcBorders>
            <w:shd w:val="clear" w:color="auto" w:fill="auto"/>
          </w:tcPr>
          <w:p w:rsidR="00B3061D" w:rsidRDefault="00B3061D">
            <w:pPr>
              <w:snapToGrid w:val="0"/>
            </w:pPr>
          </w:p>
        </w:tc>
        <w:tc>
          <w:tcPr>
            <w:tcW w:w="2557" w:type="dxa"/>
            <w:tcBorders>
              <w:top w:val="single" w:sz="4" w:space="0" w:color="000000"/>
              <w:left w:val="single" w:sz="4" w:space="0" w:color="000000"/>
              <w:bottom w:val="single" w:sz="4" w:space="0" w:color="000000"/>
            </w:tcBorders>
            <w:shd w:val="clear" w:color="auto" w:fill="auto"/>
          </w:tcPr>
          <w:p w:rsidR="00B3061D" w:rsidRDefault="00B3061D">
            <w:pPr>
              <w:snapToGrid w:val="0"/>
            </w:pPr>
          </w:p>
        </w:tc>
        <w:tc>
          <w:tcPr>
            <w:tcW w:w="1700" w:type="dxa"/>
            <w:tcBorders>
              <w:top w:val="single" w:sz="4" w:space="0" w:color="000000"/>
              <w:left w:val="single" w:sz="4" w:space="0" w:color="000000"/>
              <w:bottom w:val="single" w:sz="4" w:space="0" w:color="000000"/>
            </w:tcBorders>
            <w:shd w:val="clear" w:color="auto" w:fill="auto"/>
          </w:tcPr>
          <w:p w:rsidR="00B3061D" w:rsidRDefault="00B3061D">
            <w:pPr>
              <w:snapToGrid w:val="0"/>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B3061D" w:rsidRDefault="00B3061D">
            <w:pPr>
              <w:snapToGrid w:val="0"/>
            </w:pPr>
          </w:p>
        </w:tc>
      </w:tr>
    </w:tbl>
    <w:p w:rsidR="00B3061D" w:rsidRDefault="00B3061D"/>
    <w:p w:rsidR="00B3061D" w:rsidRDefault="008D6B32">
      <w:pPr>
        <w:rPr>
          <w:lang w:val="es-ES"/>
        </w:rPr>
      </w:pPr>
      <w:r>
        <w:t xml:space="preserve">4. </w:t>
      </w:r>
      <w:r>
        <w:rPr>
          <w:lang w:val="es-ES"/>
        </w:rPr>
        <w:t>Que yo/Que la empresa a la que represento (indique lo que procede):</w:t>
      </w:r>
    </w:p>
    <w:p w:rsidR="00B3061D" w:rsidRDefault="00B3061D">
      <w:r>
        <w:pict>
          <v:rect id="Imagen2" o:spid="_x0000_s1032" style="position:absolute;margin-left:17.25pt;margin-top:17.5pt;width:9pt;height:9pt;z-index:251654656" strokeweight=".26mm">
            <v:fill color2="black" o:detectmouseclick="t"/>
            <v:stroke joinstyle="round"/>
          </v:rect>
        </w:pict>
      </w:r>
      <w:r w:rsidR="008D6B32">
        <w:rPr>
          <w:rStyle w:val="tlid-translationtranslation"/>
        </w:rPr>
        <w:br/>
        <w:t>a)</w:t>
      </w:r>
      <w:r w:rsidR="008D6B32">
        <w:rPr>
          <w:rStyle w:val="tlid-translationtranslation"/>
        </w:rPr>
        <w:tab/>
      </w:r>
      <w:r w:rsidR="008D6B32">
        <w:t>Estoy inscrito/Está inscrita en el Registro Oficial de Licitadores y Empresas Clasificadas del Sector Público y que las circunstancias reflejadas en el certificado de inscripción en e</w:t>
      </w:r>
      <w:r w:rsidR="008D6B32">
        <w:t>ste Registro no han experimentado variación.</w:t>
      </w:r>
    </w:p>
    <w:p w:rsidR="00B3061D" w:rsidRDefault="00B3061D"/>
    <w:p w:rsidR="00B3061D" w:rsidRDefault="00B3061D">
      <w:r>
        <w:pict>
          <v:rect id="Imagen3" o:spid="_x0000_s1031" style="position:absolute;margin-left:18pt;margin-top:3.3pt;width:9pt;height:9pt;z-index:251655680" strokeweight=".26mm">
            <v:fill color2="black" o:detectmouseclick="t"/>
            <v:stroke joinstyle="round"/>
          </v:rect>
        </w:pict>
      </w:r>
      <w:r w:rsidR="008D6B32">
        <w:t>b)</w:t>
      </w:r>
      <w:r w:rsidR="008D6B32">
        <w:tab/>
        <w:t>No estoy inscrito/No está inscrita en el Registro Oficial de Licitadores y Empresas Clasificadas del Sector Público.</w:t>
      </w:r>
    </w:p>
    <w:p w:rsidR="00B3061D" w:rsidRDefault="00B3061D"/>
    <w:p w:rsidR="00B3061D" w:rsidRDefault="008D6B32">
      <w:r>
        <w:rPr>
          <w:rStyle w:val="tlid-translationtranslation"/>
        </w:rPr>
        <w:t xml:space="preserve">5. Que a efectos de lo dispuesto en </w:t>
      </w:r>
      <w:r w:rsidR="00D0601E">
        <w:rPr>
          <w:rStyle w:val="tlid-translationtranslation"/>
        </w:rPr>
        <w:t>los apartados 2 y 3 d</w:t>
      </w:r>
      <w:r>
        <w:rPr>
          <w:rStyle w:val="tlid-translationtranslation"/>
        </w:rPr>
        <w:t>el artículo 80</w:t>
      </w:r>
      <w:r>
        <w:rPr>
          <w:rStyle w:val="tlid-translationtranslation"/>
        </w:rPr>
        <w:t xml:space="preserve"> de la Ley 9/2017, de 8 de </w:t>
      </w:r>
      <w:r>
        <w:rPr>
          <w:rStyle w:val="tlid-translationtranslation"/>
        </w:rPr>
        <w:t>noviembre, de Contratos de Sector Público (marcar y rellenar lo que proceda)</w:t>
      </w:r>
    </w:p>
    <w:p w:rsidR="00B3061D" w:rsidRDefault="00B3061D">
      <w:pPr>
        <w:ind w:left="709" w:hanging="709"/>
      </w:pPr>
      <w:r>
        <w:pict>
          <v:rect id="Imagen4" o:spid="_x0000_s1030" style="position:absolute;left:0;text-align:left;margin-left:.05pt;margin-top:20.55pt;width:9pt;height:9pt;z-index:251656704" strokeweight=".26mm">
            <v:fill color2="black" o:detectmouseclick="t"/>
            <v:stroke joinstyle="round"/>
          </v:rect>
        </w:pict>
      </w:r>
      <w:r w:rsidR="008D6B32">
        <w:rPr>
          <w:rStyle w:val="tlid-translationtranslation"/>
        </w:rPr>
        <w:br/>
      </w:r>
      <w:r w:rsidR="008D6B32">
        <w:rPr>
          <w:rStyle w:val="tlid-translationtranslation"/>
          <w:rFonts w:cs="Noto Sans"/>
          <w:lang w:val="es-ES"/>
        </w:rPr>
        <w:t>Que no dispone de clasificación en vigor ni tiene en tramitación ninguna solicitud de clasificación o revisión de clasificación con ningún otro órgano competente.</w:t>
      </w:r>
      <w:r w:rsidR="008D6B32">
        <w:rPr>
          <w:rStyle w:val="tlid-translationtranslation"/>
          <w:rFonts w:cs="Noto Sans"/>
        </w:rPr>
        <w:t xml:space="preserve"> </w:t>
      </w:r>
    </w:p>
    <w:p w:rsidR="00B3061D" w:rsidRDefault="00B3061D">
      <w:pPr>
        <w:ind w:left="709" w:hanging="709"/>
      </w:pPr>
      <w:r>
        <w:pict>
          <v:rect id="Imagen5" o:spid="_x0000_s1029" style="position:absolute;left:0;text-align:left;margin-left:.05pt;margin-top:20.6pt;width:9pt;height:9pt;z-index:251657728" strokeweight=".26mm">
            <v:fill color2="black" o:detectmouseclick="t"/>
            <v:stroke joinstyle="round"/>
          </v:rect>
        </w:pict>
      </w:r>
      <w:r w:rsidR="008D6B32">
        <w:rPr>
          <w:rStyle w:val="tlid-translationtranslation"/>
        </w:rPr>
        <w:br/>
      </w:r>
      <w:r w:rsidR="008D6B32">
        <w:rPr>
          <w:rStyle w:val="tlid-translationtranslation"/>
          <w:rFonts w:cs="Noto Sans"/>
        </w:rPr>
        <w:t>Que dispone</w:t>
      </w:r>
      <w:r w:rsidR="008D6B32">
        <w:rPr>
          <w:rStyle w:val="tlid-translationtranslation"/>
          <w:rFonts w:cs="Noto Sans"/>
        </w:rPr>
        <w:t xml:space="preserve"> de clasificación en vigor otorgada por otros órganos competentes, cuya relación incluye en la declaración, y que ha presentado ante ellos su renuncia en los términos y con los efectos recogidos en esta norma.</w:t>
      </w:r>
      <w:r w:rsidR="008D6B32">
        <w:br/>
      </w:r>
    </w:p>
    <w:p w:rsidR="00B3061D" w:rsidRDefault="00B3061D">
      <w:pPr>
        <w:ind w:left="705"/>
      </w:pPr>
      <w:r>
        <w:pict>
          <v:rect id="Imagen6" o:spid="_x0000_s1028" style="position:absolute;left:0;text-align:left;margin-left:.05pt;margin-top:5.65pt;width:9pt;height:9pt;z-index:251658752" strokeweight=".26mm">
            <v:fill color2="black" o:detectmouseclick="t"/>
            <v:stroke joinstyle="round"/>
          </v:rect>
        </w:pict>
      </w:r>
      <w:r w:rsidR="008D6B32">
        <w:rPr>
          <w:rStyle w:val="tlid-translationtranslation"/>
          <w:rFonts w:cs="Noto Sans"/>
          <w:lang w:val="es-ES"/>
        </w:rPr>
        <w:t>Que tiene en tramitación solicitudes de clas</w:t>
      </w:r>
      <w:r w:rsidR="008D6B32">
        <w:rPr>
          <w:rStyle w:val="tlid-translationtranslation"/>
          <w:rFonts w:cs="Noto Sans"/>
          <w:lang w:val="es-ES"/>
        </w:rPr>
        <w:t xml:space="preserve">ificación o de revisión de </w:t>
      </w:r>
      <w:r w:rsidR="008D6B32">
        <w:rPr>
          <w:rStyle w:val="tlid-translationtranslation"/>
          <w:rFonts w:cs="Noto Sans"/>
          <w:lang w:val="es-ES"/>
        </w:rPr>
        <w:tab/>
        <w:t xml:space="preserve">clasificación presentadas ante otros órganos competentes, cuya relación </w:t>
      </w:r>
      <w:r w:rsidR="008D6B32">
        <w:rPr>
          <w:rStyle w:val="tlid-translationtranslation"/>
          <w:rFonts w:cs="Noto Sans"/>
          <w:lang w:val="es-ES"/>
        </w:rPr>
        <w:tab/>
        <w:t xml:space="preserve">incluye en la declaración, y que ha presentado ante ellos su desistimiento </w:t>
      </w:r>
      <w:r w:rsidR="008D6B32">
        <w:rPr>
          <w:rStyle w:val="tlid-translationtranslation"/>
          <w:rFonts w:cs="Noto Sans"/>
          <w:lang w:val="es-ES"/>
        </w:rPr>
        <w:tab/>
        <w:t>en los términos y con los efectos recogidos en la misma norma.</w:t>
      </w:r>
      <w:r w:rsidR="008D6B32">
        <w:rPr>
          <w:rStyle w:val="tlid-translationtranslation"/>
          <w:rFonts w:cs="Noto Sans"/>
        </w:rPr>
        <w:t xml:space="preserve"> </w:t>
      </w:r>
    </w:p>
    <w:p w:rsidR="00B3061D" w:rsidRDefault="00B3061D">
      <w:pPr>
        <w:rPr>
          <w:rStyle w:val="tlid-translationtranslation"/>
        </w:rPr>
      </w:pPr>
    </w:p>
    <w:p w:rsidR="00B3061D" w:rsidRDefault="008D6B32">
      <w:pPr>
        <w:rPr>
          <w:rStyle w:val="tlid-translationtranslation"/>
        </w:rPr>
      </w:pPr>
      <w:r>
        <w:rPr>
          <w:rStyle w:val="tlid-translationtranslation"/>
        </w:rPr>
        <w:t xml:space="preserve">6. Que yo/Que </w:t>
      </w:r>
      <w:r>
        <w:rPr>
          <w:rStyle w:val="tlid-translationtranslation"/>
        </w:rPr>
        <w:t>la empresa a la que represento:</w:t>
      </w:r>
    </w:p>
    <w:p w:rsidR="00B3061D" w:rsidRDefault="00B3061D"/>
    <w:p w:rsidR="00B3061D" w:rsidRDefault="00B3061D">
      <w:r>
        <w:pict>
          <v:rect id="Imagen7" o:spid="_x0000_s1027" style="position:absolute;margin-left:.05pt;margin-top:4.35pt;width:9pt;height:9pt;z-index:251659776" strokeweight=".26mm">
            <v:fill color2="black" o:detectmouseclick="t"/>
            <v:stroke joinstyle="round"/>
          </v:rect>
        </w:pict>
      </w:r>
      <w:r>
        <w:pict>
          <v:rect id="Imagen8" o:spid="_x0000_s1026" style="position:absolute;margin-left:153pt;margin-top:4.35pt;width:9pt;height:9pt;z-index:251660800" strokeweight=".26mm">
            <v:fill color2="black" o:detectmouseclick="t"/>
            <v:stroke joinstyle="round"/>
          </v:rect>
        </w:pict>
      </w:r>
      <w:r w:rsidR="008D6B32">
        <w:rPr>
          <w:b/>
        </w:rPr>
        <w:tab/>
        <w:t>AUTORIZO:</w:t>
      </w:r>
      <w:r w:rsidR="008D6B32">
        <w:rPr>
          <w:b/>
        </w:rPr>
        <w:tab/>
      </w:r>
      <w:r w:rsidR="008D6B32">
        <w:rPr>
          <w:b/>
        </w:rPr>
        <w:tab/>
      </w:r>
      <w:r w:rsidR="008D6B32">
        <w:rPr>
          <w:b/>
        </w:rPr>
        <w:tab/>
        <w:t>NO AUTORIZO*:</w:t>
      </w:r>
    </w:p>
    <w:p w:rsidR="00B3061D" w:rsidRDefault="00B3061D">
      <w:pPr>
        <w:rPr>
          <w:b/>
        </w:rPr>
      </w:pPr>
    </w:p>
    <w:p w:rsidR="00B3061D" w:rsidRDefault="008D6B32">
      <w:r>
        <w:rPr>
          <w:rStyle w:val="tlid-translationtranslation"/>
        </w:rPr>
        <w:t>a la Junta Consultiva de Contratación Administrativa del Gobierno de las Illes Balears a obtener de las autoridades y órganos correspondientes la información necesaria para la verificación de l</w:t>
      </w:r>
      <w:r>
        <w:rPr>
          <w:rStyle w:val="tlid-translationtranslation"/>
        </w:rPr>
        <w:t>os datos de carácter personal y todo lo declarado en esta solicitud de clasificación.</w:t>
      </w:r>
      <w:r>
        <w:br/>
      </w:r>
    </w:p>
    <w:p w:rsidR="00B3061D" w:rsidRDefault="008D6B32">
      <w:r>
        <w:tab/>
      </w:r>
      <w:r>
        <w:tab/>
      </w:r>
      <w:r>
        <w:tab/>
        <w:t>………......................…., ......... de.….........................de….........…</w:t>
      </w:r>
    </w:p>
    <w:p w:rsidR="00B3061D" w:rsidRDefault="00B3061D">
      <w:pPr>
        <w:rPr>
          <w:rStyle w:val="tlid-translationtranslation"/>
        </w:rPr>
      </w:pPr>
    </w:p>
    <w:p w:rsidR="00B3061D" w:rsidRDefault="008D6B32">
      <w:r>
        <w:rPr>
          <w:rStyle w:val="tlid-translationtranslation"/>
        </w:rPr>
        <w:t>(Firma y sello de la empresa)</w:t>
      </w:r>
    </w:p>
    <w:p w:rsidR="00B3061D" w:rsidRDefault="00B3061D"/>
    <w:p w:rsidR="00B3061D" w:rsidRDefault="00B3061D"/>
    <w:p w:rsidR="00B3061D" w:rsidRDefault="00B3061D"/>
    <w:p w:rsidR="00B3061D" w:rsidRDefault="00B3061D"/>
    <w:p w:rsidR="00B3061D" w:rsidRDefault="00B3061D"/>
    <w:p w:rsidR="00B3061D" w:rsidRDefault="00B3061D"/>
    <w:p w:rsidR="00B3061D" w:rsidRDefault="00B3061D"/>
    <w:p w:rsidR="00B3061D" w:rsidRDefault="00B3061D"/>
    <w:p w:rsidR="00B3061D" w:rsidRDefault="00B3061D"/>
    <w:p w:rsidR="00B3061D" w:rsidRDefault="008D6B32">
      <w:pPr>
        <w:rPr>
          <w:sz w:val="18"/>
          <w:szCs w:val="18"/>
        </w:rPr>
      </w:pPr>
      <w:r>
        <w:rPr>
          <w:sz w:val="18"/>
          <w:szCs w:val="18"/>
        </w:rPr>
        <w:t xml:space="preserve">* En caso de no autorizar, la Junta </w:t>
      </w:r>
      <w:r>
        <w:rPr>
          <w:sz w:val="18"/>
          <w:szCs w:val="18"/>
        </w:rPr>
        <w:t>Consultiva de Contratación Administrativa podrá reclamarle la presentación de los correspondientes documentos acreditativos.</w:t>
      </w:r>
    </w:p>
    <w:p w:rsidR="00B3061D" w:rsidRDefault="00B3061D">
      <w:pPr>
        <w:rPr>
          <w:sz w:val="18"/>
          <w:szCs w:val="18"/>
        </w:rPr>
      </w:pPr>
    </w:p>
    <w:p w:rsidR="00B3061D" w:rsidRDefault="00B3061D">
      <w:pPr>
        <w:rPr>
          <w:sz w:val="18"/>
          <w:szCs w:val="18"/>
        </w:rPr>
      </w:pPr>
    </w:p>
    <w:p w:rsidR="00B3061D" w:rsidRDefault="00B3061D">
      <w:pPr>
        <w:rPr>
          <w:sz w:val="18"/>
          <w:szCs w:val="18"/>
        </w:rPr>
      </w:pPr>
    </w:p>
    <w:p w:rsidR="00B3061D" w:rsidRDefault="00B3061D">
      <w:pPr>
        <w:rPr>
          <w:sz w:val="18"/>
          <w:szCs w:val="18"/>
        </w:rPr>
      </w:pPr>
    </w:p>
    <w:p w:rsidR="00B3061D" w:rsidRDefault="00B3061D">
      <w:pPr>
        <w:rPr>
          <w:sz w:val="18"/>
          <w:szCs w:val="18"/>
        </w:rPr>
      </w:pPr>
    </w:p>
    <w:p w:rsidR="00B3061D" w:rsidRDefault="00B3061D">
      <w:pPr>
        <w:rPr>
          <w:sz w:val="18"/>
          <w:szCs w:val="18"/>
        </w:rPr>
      </w:pPr>
    </w:p>
    <w:p w:rsidR="00B3061D" w:rsidRDefault="00B3061D">
      <w:pPr>
        <w:rPr>
          <w:sz w:val="18"/>
          <w:szCs w:val="18"/>
        </w:rPr>
      </w:pPr>
    </w:p>
    <w:p w:rsidR="00B3061D" w:rsidRDefault="00B3061D">
      <w:pPr>
        <w:rPr>
          <w:sz w:val="18"/>
          <w:szCs w:val="18"/>
        </w:rPr>
      </w:pPr>
    </w:p>
    <w:p w:rsidR="00B3061D" w:rsidRDefault="008D6B32">
      <w:pPr>
        <w:jc w:val="center"/>
      </w:pPr>
      <w:r>
        <w:rPr>
          <w:b/>
        </w:rPr>
        <w:t>JUNTA CONSULTIVA DE CONTRATACIÓN ADMINISTRATIVA</w:t>
      </w:r>
    </w:p>
    <w:p w:rsidR="00B3061D" w:rsidRDefault="008D6B32">
      <w:pPr>
        <w:jc w:val="center"/>
      </w:pPr>
      <w:r>
        <w:rPr>
          <w:b/>
        </w:rPr>
        <w:t>COMUNIDAD AUTÓNOMA DE LAS ILLES BALEARS</w:t>
      </w:r>
    </w:p>
    <w:p w:rsidR="00B3061D" w:rsidRDefault="008D6B32">
      <w:pPr>
        <w:jc w:val="right"/>
      </w:pPr>
      <w:r>
        <w:rPr>
          <w:b/>
        </w:rPr>
        <w:t>MODELO 2</w:t>
      </w:r>
    </w:p>
    <w:p w:rsidR="00B3061D" w:rsidRDefault="00B3061D">
      <w:pPr>
        <w:jc w:val="right"/>
        <w:rPr>
          <w:b/>
        </w:rPr>
      </w:pPr>
    </w:p>
    <w:p w:rsidR="00B3061D" w:rsidRDefault="008D6B32">
      <w:pPr>
        <w:pStyle w:val="Heading1"/>
        <w:numPr>
          <w:ilvl w:val="0"/>
          <w:numId w:val="0"/>
        </w:numPr>
      </w:pPr>
      <w:r>
        <w:rPr>
          <w:rFonts w:ascii="Noto Sans" w:hAnsi="Noto Sans" w:cs="Noto Sans"/>
          <w:color w:val="000000"/>
          <w:sz w:val="20"/>
        </w:rPr>
        <w:t>Empresa:….....……………………...…………………………..............................……………………</w:t>
      </w:r>
    </w:p>
    <w:p w:rsidR="00B3061D" w:rsidRDefault="00B3061D">
      <w:pPr>
        <w:rPr>
          <w:color w:val="000000"/>
          <w:sz w:val="20"/>
          <w:szCs w:val="20"/>
        </w:rPr>
      </w:pPr>
    </w:p>
    <w:p w:rsidR="00B3061D" w:rsidRDefault="008D6B32">
      <w:r>
        <w:rPr>
          <w:color w:val="000000"/>
          <w:sz w:val="20"/>
          <w:szCs w:val="20"/>
        </w:rPr>
        <w:tab/>
      </w:r>
      <w:r>
        <w:rPr>
          <w:color w:val="000000"/>
          <w:sz w:val="20"/>
          <w:szCs w:val="20"/>
        </w:rPr>
        <w:tab/>
      </w:r>
    </w:p>
    <w:p w:rsidR="00B3061D" w:rsidRDefault="008D6B32">
      <w:pPr>
        <w:pStyle w:val="Heading2"/>
      </w:pPr>
      <w:r>
        <w:rPr>
          <w:rFonts w:ascii="Noto Sans" w:hAnsi="Noto Sans" w:cs="Noto Sans"/>
          <w:i w:val="0"/>
          <w:color w:val="000000"/>
          <w:sz w:val="20"/>
          <w:szCs w:val="20"/>
        </w:rPr>
        <w:t>Relación de socios</w:t>
      </w:r>
    </w:p>
    <w:p w:rsidR="00B3061D" w:rsidRDefault="00B3061D">
      <w:pPr>
        <w:rPr>
          <w:b/>
          <w:i/>
          <w:color w:val="000000"/>
          <w:sz w:val="20"/>
          <w:szCs w:val="20"/>
        </w:rPr>
      </w:pPr>
    </w:p>
    <w:p w:rsidR="00B3061D" w:rsidRDefault="008D6B32">
      <w:pPr>
        <w:spacing w:line="480" w:lineRule="auto"/>
        <w:jc w:val="both"/>
      </w:pPr>
      <w:r>
        <w:rPr>
          <w:color w:val="000000"/>
          <w:sz w:val="20"/>
          <w:szCs w:val="20"/>
        </w:rPr>
        <w:t>....…...............……………………………………………………...………………………………………….............</w:t>
      </w:r>
      <w:r>
        <w:rPr>
          <w:sz w:val="20"/>
          <w:szCs w:val="20"/>
        </w:rPr>
        <w:t xml:space="preserve">amb </w:t>
      </w:r>
      <w:r>
        <w:rPr>
          <w:color w:val="000000"/>
          <w:sz w:val="20"/>
          <w:szCs w:val="20"/>
        </w:rPr>
        <w:t>DNI.......………………....…….., en calidad de (1) ……….......………………………....…….............</w:t>
      </w:r>
      <w:r>
        <w:rPr>
          <w:color w:val="000000"/>
          <w:sz w:val="20"/>
          <w:szCs w:val="20"/>
        </w:rPr>
        <w:t>.........</w:t>
      </w:r>
    </w:p>
    <w:p w:rsidR="00B3061D" w:rsidRDefault="008D6B32">
      <w:pPr>
        <w:spacing w:line="480" w:lineRule="auto"/>
        <w:jc w:val="both"/>
      </w:pPr>
      <w:r>
        <w:rPr>
          <w:color w:val="000000"/>
          <w:sz w:val="20"/>
          <w:szCs w:val="20"/>
        </w:rPr>
        <w:t>de la entidad…………………….............……………………………………………….....……….....……...............</w:t>
      </w:r>
    </w:p>
    <w:p w:rsidR="00B3061D" w:rsidRDefault="008D6B32">
      <w:pPr>
        <w:pStyle w:val="Textoindependiente"/>
        <w:jc w:val="left"/>
      </w:pPr>
      <w:r>
        <w:rPr>
          <w:rFonts w:ascii="Noto Sans" w:hAnsi="Noto Sans" w:cs="Noto Sans"/>
          <w:color w:val="000000"/>
          <w:sz w:val="20"/>
        </w:rPr>
        <w:t>CERTIFICO:</w:t>
      </w:r>
    </w:p>
    <w:p w:rsidR="00B3061D" w:rsidRDefault="00B3061D">
      <w:pPr>
        <w:pStyle w:val="Textoindependiente"/>
        <w:jc w:val="left"/>
        <w:rPr>
          <w:rFonts w:ascii="Noto Sans" w:hAnsi="Noto Sans" w:cs="Noto Sans"/>
          <w:color w:val="000000"/>
          <w:sz w:val="20"/>
        </w:rPr>
      </w:pPr>
    </w:p>
    <w:p w:rsidR="00B3061D" w:rsidRDefault="008D6B32">
      <w:pPr>
        <w:pStyle w:val="Textoindependiente"/>
        <w:jc w:val="left"/>
      </w:pPr>
      <w:r>
        <w:rPr>
          <w:rFonts w:ascii="Noto Sans" w:hAnsi="Noto Sans" w:cs="Noto Sans"/>
          <w:color w:val="000000"/>
          <w:sz w:val="20"/>
        </w:rPr>
        <w:t xml:space="preserve"> Que la distribución de las acciones o participaciones sociales és la siguiente:</w:t>
      </w:r>
    </w:p>
    <w:p w:rsidR="00B3061D" w:rsidRDefault="00B3061D">
      <w:pPr>
        <w:jc w:val="both"/>
        <w:rPr>
          <w:color w:val="000000"/>
          <w:sz w:val="20"/>
          <w:szCs w:val="20"/>
        </w:rPr>
      </w:pPr>
    </w:p>
    <w:p w:rsidR="00B3061D" w:rsidRDefault="008D6B32">
      <w:pPr>
        <w:tabs>
          <w:tab w:val="left" w:pos="567"/>
          <w:tab w:val="left" w:pos="2977"/>
          <w:tab w:val="left" w:pos="6804"/>
        </w:tabs>
        <w:jc w:val="both"/>
      </w:pPr>
      <w:r>
        <w:rPr>
          <w:color w:val="000000"/>
          <w:sz w:val="20"/>
          <w:szCs w:val="20"/>
        </w:rPr>
        <w:tab/>
        <w:t>NIF</w:t>
      </w:r>
      <w:r>
        <w:rPr>
          <w:color w:val="000000"/>
          <w:sz w:val="20"/>
          <w:szCs w:val="20"/>
        </w:rPr>
        <w:tab/>
        <w:t>Apellidos y nombre</w:t>
      </w:r>
      <w:r>
        <w:rPr>
          <w:color w:val="000000"/>
          <w:sz w:val="20"/>
          <w:szCs w:val="20"/>
        </w:rPr>
        <w:tab/>
        <w:t>Participación</w:t>
      </w:r>
    </w:p>
    <w:p w:rsidR="00B3061D" w:rsidRDefault="008D6B32">
      <w:pPr>
        <w:tabs>
          <w:tab w:val="left" w:pos="1134"/>
          <w:tab w:val="left" w:pos="3969"/>
          <w:tab w:val="left" w:pos="6804"/>
        </w:tabs>
        <w:jc w:val="both"/>
      </w:pPr>
      <w:r>
        <w:rPr>
          <w:color w:val="000000"/>
          <w:sz w:val="20"/>
          <w:szCs w:val="20"/>
        </w:rPr>
        <w:tab/>
      </w:r>
      <w:r>
        <w:rPr>
          <w:color w:val="000000"/>
          <w:sz w:val="20"/>
          <w:szCs w:val="20"/>
        </w:rPr>
        <w:tab/>
      </w:r>
      <w:r>
        <w:rPr>
          <w:color w:val="000000"/>
          <w:sz w:val="20"/>
          <w:szCs w:val="20"/>
        </w:rPr>
        <w:tab/>
        <w:t xml:space="preserve">        %</w:t>
      </w:r>
    </w:p>
    <w:p w:rsidR="00B3061D" w:rsidRDefault="008D6B32">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r>
      <w:r>
        <w:rPr>
          <w:color w:val="000000"/>
          <w:sz w:val="20"/>
          <w:szCs w:val="20"/>
        </w:rPr>
        <w:t>…………………………………………………….</w:t>
      </w:r>
      <w:r>
        <w:rPr>
          <w:color w:val="000000"/>
          <w:sz w:val="20"/>
          <w:szCs w:val="20"/>
        </w:rPr>
        <w:tab/>
        <w:t>…………………….</w:t>
      </w:r>
    </w:p>
    <w:p w:rsidR="00B3061D" w:rsidRDefault="008D6B32">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B3061D" w:rsidRDefault="008D6B32">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B3061D" w:rsidRDefault="008D6B32">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B3061D" w:rsidRDefault="008D6B32">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B3061D" w:rsidRDefault="008D6B32">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B3061D" w:rsidRDefault="008D6B32">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w:t>
      </w:r>
      <w:r>
        <w:rPr>
          <w:color w:val="000000"/>
          <w:sz w:val="20"/>
          <w:szCs w:val="20"/>
        </w:rPr>
        <w:tab/>
        <w:t>…………………….</w:t>
      </w:r>
    </w:p>
    <w:p w:rsidR="00B3061D" w:rsidRDefault="008D6B32">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B3061D" w:rsidRDefault="008D6B32">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B3061D" w:rsidRDefault="008D6B32">
      <w:pPr>
        <w:tabs>
          <w:tab w:val="left" w:pos="-709"/>
          <w:tab w:val="left" w:pos="-567"/>
          <w:tab w:val="left" w:pos="2268"/>
          <w:tab w:val="left" w:pos="6804"/>
        </w:tabs>
        <w:spacing w:line="480" w:lineRule="auto"/>
        <w:jc w:val="both"/>
      </w:pPr>
      <w:r>
        <w:rPr>
          <w:color w:val="000000"/>
          <w:sz w:val="20"/>
          <w:szCs w:val="20"/>
        </w:rPr>
        <w:t>………………………</w:t>
      </w:r>
      <w:r>
        <w:rPr>
          <w:color w:val="000000"/>
          <w:sz w:val="20"/>
          <w:szCs w:val="20"/>
        </w:rPr>
        <w:tab/>
        <w:t>…………………………………………………….</w:t>
      </w:r>
      <w:r>
        <w:rPr>
          <w:color w:val="000000"/>
          <w:sz w:val="20"/>
          <w:szCs w:val="20"/>
        </w:rPr>
        <w:tab/>
        <w:t>…………………….</w:t>
      </w:r>
    </w:p>
    <w:p w:rsidR="00B3061D" w:rsidRDefault="008D6B32">
      <w:pPr>
        <w:jc w:val="both"/>
      </w:pPr>
      <w:r>
        <w:rPr>
          <w:sz w:val="20"/>
          <w:szCs w:val="20"/>
        </w:rPr>
        <w:t>………........................…., ............ d .…........................... de ...........…</w:t>
      </w:r>
    </w:p>
    <w:p w:rsidR="00B3061D" w:rsidRDefault="00B3061D">
      <w:pPr>
        <w:tabs>
          <w:tab w:val="left" w:pos="-709"/>
          <w:tab w:val="left" w:pos="-567"/>
          <w:tab w:val="left" w:pos="2268"/>
          <w:tab w:val="left" w:pos="6804"/>
        </w:tabs>
        <w:spacing w:line="240" w:lineRule="atLeast"/>
        <w:rPr>
          <w:rFonts w:ascii="LegacySanITCBoo" w:hAnsi="LegacySanITCBoo" w:cs="LegacySanITCBoo"/>
          <w:color w:val="000000"/>
          <w:sz w:val="24"/>
          <w:szCs w:val="24"/>
        </w:rPr>
      </w:pPr>
    </w:p>
    <w:p w:rsidR="00B3061D" w:rsidRDefault="008D6B32">
      <w:pPr>
        <w:tabs>
          <w:tab w:val="left" w:pos="-709"/>
          <w:tab w:val="left" w:pos="-567"/>
          <w:tab w:val="left" w:pos="2268"/>
          <w:tab w:val="left" w:pos="6804"/>
        </w:tabs>
        <w:spacing w:line="240" w:lineRule="atLeast"/>
        <w:rPr>
          <w:color w:val="000000"/>
          <w:sz w:val="20"/>
          <w:szCs w:val="20"/>
        </w:rPr>
      </w:pPr>
      <w:r>
        <w:rPr>
          <w:color w:val="000000"/>
          <w:sz w:val="20"/>
          <w:szCs w:val="20"/>
        </w:rPr>
        <w:t xml:space="preserve">(Firma y </w:t>
      </w:r>
      <w:r>
        <w:rPr>
          <w:color w:val="000000"/>
          <w:sz w:val="20"/>
          <w:szCs w:val="20"/>
        </w:rPr>
        <w:t>sello de la empresa)</w:t>
      </w:r>
    </w:p>
    <w:p w:rsidR="00B3061D" w:rsidRDefault="00B3061D">
      <w:pPr>
        <w:tabs>
          <w:tab w:val="left" w:pos="-709"/>
          <w:tab w:val="left" w:pos="-567"/>
          <w:tab w:val="left" w:pos="2268"/>
          <w:tab w:val="left" w:pos="6804"/>
        </w:tabs>
        <w:spacing w:line="240" w:lineRule="atLeast"/>
        <w:rPr>
          <w:rFonts w:ascii="LegacySanITCBoo" w:hAnsi="LegacySanITCBoo" w:cs="LegacySanITCBoo"/>
          <w:color w:val="000000"/>
          <w:sz w:val="24"/>
          <w:szCs w:val="24"/>
        </w:rPr>
      </w:pPr>
    </w:p>
    <w:p w:rsidR="00B3061D" w:rsidRDefault="00B3061D">
      <w:pPr>
        <w:tabs>
          <w:tab w:val="left" w:pos="-709"/>
          <w:tab w:val="left" w:pos="-567"/>
          <w:tab w:val="left" w:pos="2268"/>
          <w:tab w:val="left" w:pos="6804"/>
        </w:tabs>
        <w:spacing w:line="240" w:lineRule="atLeast"/>
        <w:rPr>
          <w:rFonts w:ascii="LegacySanITCBoo" w:hAnsi="LegacySanITCBoo" w:cs="LegacySanITCBoo"/>
          <w:color w:val="000000"/>
          <w:sz w:val="24"/>
          <w:szCs w:val="24"/>
        </w:rPr>
      </w:pPr>
    </w:p>
    <w:p w:rsidR="00B3061D" w:rsidRDefault="00B3061D">
      <w:pPr>
        <w:tabs>
          <w:tab w:val="left" w:pos="-709"/>
          <w:tab w:val="left" w:pos="-567"/>
          <w:tab w:val="left" w:pos="2268"/>
          <w:tab w:val="left" w:pos="6804"/>
        </w:tabs>
        <w:spacing w:line="240" w:lineRule="atLeast"/>
        <w:rPr>
          <w:rFonts w:ascii="LegacySanITCBoo" w:hAnsi="LegacySanITCBoo" w:cs="LegacySanITCBoo"/>
          <w:color w:val="000000"/>
          <w:sz w:val="24"/>
          <w:szCs w:val="24"/>
        </w:rPr>
      </w:pPr>
    </w:p>
    <w:p w:rsidR="00B3061D" w:rsidRDefault="00B3061D">
      <w:pPr>
        <w:tabs>
          <w:tab w:val="left" w:pos="-709"/>
          <w:tab w:val="left" w:pos="-567"/>
          <w:tab w:val="left" w:pos="2268"/>
          <w:tab w:val="left" w:pos="6804"/>
        </w:tabs>
        <w:spacing w:line="240" w:lineRule="atLeast"/>
        <w:jc w:val="both"/>
        <w:rPr>
          <w:rFonts w:ascii="LegacySanITCBoo" w:hAnsi="LegacySanITCBoo" w:cs="LegacySanITCBoo"/>
          <w:color w:val="000000"/>
          <w:sz w:val="24"/>
          <w:szCs w:val="24"/>
        </w:rPr>
      </w:pPr>
    </w:p>
    <w:p w:rsidR="00B3061D" w:rsidRDefault="008D6B32">
      <w:pPr>
        <w:numPr>
          <w:ilvl w:val="0"/>
          <w:numId w:val="2"/>
        </w:numPr>
        <w:tabs>
          <w:tab w:val="left" w:pos="284"/>
        </w:tabs>
        <w:ind w:left="0" w:firstLine="0"/>
        <w:rPr>
          <w:color w:val="000000"/>
          <w:sz w:val="16"/>
          <w:szCs w:val="16"/>
        </w:rPr>
      </w:pPr>
      <w:r>
        <w:rPr>
          <w:color w:val="000000"/>
          <w:sz w:val="16"/>
          <w:szCs w:val="16"/>
        </w:rPr>
        <w:t>Secretario del Consejo de Administración o Administrador Único</w:t>
      </w:r>
    </w:p>
    <w:p w:rsidR="00B3061D" w:rsidRDefault="00B3061D">
      <w:pPr>
        <w:jc w:val="right"/>
        <w:rPr>
          <w:b/>
          <w:color w:val="000000"/>
        </w:rPr>
      </w:pPr>
    </w:p>
    <w:p w:rsidR="00B3061D" w:rsidRDefault="008D6B32">
      <w:pPr>
        <w:jc w:val="right"/>
      </w:pPr>
      <w:r>
        <w:rPr>
          <w:b/>
          <w:color w:val="000000"/>
        </w:rPr>
        <w:t>MODELO 3</w:t>
      </w:r>
    </w:p>
    <w:p w:rsidR="00B3061D" w:rsidRDefault="00B3061D">
      <w:pPr>
        <w:jc w:val="right"/>
        <w:rPr>
          <w:b/>
          <w:color w:val="000000"/>
        </w:rPr>
      </w:pPr>
    </w:p>
    <w:p w:rsidR="00B3061D" w:rsidRDefault="008D6B32">
      <w:pPr>
        <w:suppressAutoHyphens w:val="0"/>
        <w:rPr>
          <w:rFonts w:cs="Times New Roman"/>
          <w:b/>
          <w:lang w:val="es-ES" w:eastAsia="es-ES"/>
        </w:rPr>
      </w:pPr>
      <w:r>
        <w:rPr>
          <w:rFonts w:cs="Times New Roman"/>
          <w:b/>
          <w:lang w:val="es-ES" w:eastAsia="es-ES"/>
        </w:rPr>
        <w:t>MODELO DE DECLARACIÓN DE NO HABERSE DADO DE BAJA EN LA MATRICULACIÓN DEL IMPUESTO SOBRE ACTIVIDADES ECONÓMICAS</w:t>
      </w:r>
    </w:p>
    <w:p w:rsidR="00B3061D" w:rsidRDefault="00B3061D">
      <w:pPr>
        <w:rPr>
          <w:color w:val="000000"/>
        </w:rPr>
      </w:pPr>
    </w:p>
    <w:p w:rsidR="00B3061D" w:rsidRDefault="00B3061D">
      <w:pPr>
        <w:rPr>
          <w:color w:val="000000"/>
        </w:rPr>
      </w:pPr>
    </w:p>
    <w:p w:rsidR="00B3061D" w:rsidRDefault="008D6B32">
      <w:pPr>
        <w:spacing w:line="480" w:lineRule="auto"/>
      </w:pPr>
      <w:r>
        <w:rPr>
          <w:color w:val="000000"/>
        </w:rPr>
        <w:t xml:space="preserve">........................................................................................ con DNI ..............................., en nombre y representación de la empresa ...................................................................................  </w:t>
      </w:r>
      <w:r>
        <w:rPr>
          <w:color w:val="000000"/>
        </w:rPr>
        <w:t>....................................................................... con NIF .......................................................</w:t>
      </w:r>
    </w:p>
    <w:p w:rsidR="00B3061D" w:rsidRDefault="00B3061D">
      <w:pPr>
        <w:rPr>
          <w:color w:val="000000"/>
        </w:rPr>
      </w:pPr>
    </w:p>
    <w:p w:rsidR="00B3061D" w:rsidRDefault="00B3061D">
      <w:pPr>
        <w:rPr>
          <w:color w:val="000000"/>
        </w:rPr>
      </w:pPr>
    </w:p>
    <w:p w:rsidR="00B3061D" w:rsidRDefault="00B3061D">
      <w:pPr>
        <w:rPr>
          <w:color w:val="000000"/>
        </w:rPr>
      </w:pPr>
    </w:p>
    <w:p w:rsidR="00B3061D" w:rsidRDefault="008D6B32">
      <w:pPr>
        <w:pStyle w:val="Textoindependiente21"/>
        <w:jc w:val="left"/>
      </w:pPr>
      <w:r>
        <w:rPr>
          <w:rFonts w:ascii="Noto Sans" w:hAnsi="Noto Sans" w:cs="Noto Sans"/>
          <w:color w:val="000000"/>
          <w:sz w:val="22"/>
          <w:szCs w:val="22"/>
        </w:rPr>
        <w:t>MANIFIESTO:</w:t>
      </w:r>
    </w:p>
    <w:p w:rsidR="00B3061D" w:rsidRDefault="00B3061D">
      <w:pPr>
        <w:pStyle w:val="Textoindependiente21"/>
        <w:jc w:val="left"/>
        <w:rPr>
          <w:rFonts w:ascii="Noto Sans" w:hAnsi="Noto Sans" w:cs="Noto Sans"/>
          <w:color w:val="000000"/>
          <w:sz w:val="22"/>
          <w:szCs w:val="22"/>
        </w:rPr>
      </w:pPr>
    </w:p>
    <w:p w:rsidR="00B3061D" w:rsidRDefault="008D6B32">
      <w:pPr>
        <w:rPr>
          <w:color w:val="000000"/>
          <w:lang w:val="es-ES"/>
        </w:rPr>
      </w:pPr>
      <w:r>
        <w:rPr>
          <w:color w:val="000000"/>
          <w:lang w:val="es-ES"/>
        </w:rPr>
        <w:t>Que la mencionada empresa no se ha dado de baja en la matrícula del Impuesto sobre Actividades Económica</w:t>
      </w:r>
      <w:r>
        <w:rPr>
          <w:color w:val="000000"/>
          <w:lang w:val="es-ES"/>
        </w:rPr>
        <w:t>s, a cuyos efectos se encuentra de alta en los grupos o epígrafes de actividad siguientes desde las fechas que se indican:</w:t>
      </w:r>
    </w:p>
    <w:p w:rsidR="00B3061D" w:rsidRDefault="00B3061D">
      <w:pPr>
        <w:rPr>
          <w:color w:val="000000"/>
        </w:rPr>
      </w:pPr>
    </w:p>
    <w:p w:rsidR="00B3061D" w:rsidRDefault="00B3061D">
      <w:pPr>
        <w:rPr>
          <w:color w:val="000000"/>
        </w:rPr>
      </w:pPr>
    </w:p>
    <w:p w:rsidR="00B3061D" w:rsidRDefault="008D6B32">
      <w:pPr>
        <w:pStyle w:val="Heading1"/>
        <w:numPr>
          <w:ilvl w:val="0"/>
          <w:numId w:val="0"/>
        </w:numPr>
      </w:pPr>
      <w:r>
        <w:rPr>
          <w:rFonts w:ascii="Noto Sans" w:hAnsi="Noto Sans" w:cs="Noto Sans"/>
          <w:color w:val="000000"/>
          <w:sz w:val="22"/>
          <w:szCs w:val="22"/>
          <w:u w:val="single"/>
        </w:rPr>
        <w:t>Grupo/Epígrafe</w:t>
      </w:r>
      <w:r>
        <w:rPr>
          <w:rFonts w:ascii="Noto Sans" w:hAnsi="Noto Sans" w:cs="Noto Sans"/>
          <w:color w:val="000000"/>
          <w:sz w:val="22"/>
          <w:szCs w:val="22"/>
          <w:u w:val="single"/>
        </w:rPr>
        <w:tab/>
      </w:r>
      <w:r>
        <w:rPr>
          <w:rFonts w:ascii="Noto Sans" w:hAnsi="Noto Sans" w:cs="Noto Sans"/>
          <w:color w:val="000000"/>
          <w:sz w:val="22"/>
          <w:szCs w:val="22"/>
          <w:u w:val="single"/>
        </w:rPr>
        <w:tab/>
      </w:r>
      <w:r>
        <w:rPr>
          <w:rFonts w:ascii="Noto Sans" w:hAnsi="Noto Sans" w:cs="Noto Sans"/>
          <w:color w:val="000000"/>
          <w:sz w:val="22"/>
          <w:szCs w:val="22"/>
          <w:u w:val="single"/>
        </w:rPr>
        <w:tab/>
        <w:t>Actividad</w:t>
      </w:r>
      <w:r>
        <w:rPr>
          <w:rFonts w:ascii="Noto Sans" w:hAnsi="Noto Sans" w:cs="Noto Sans"/>
          <w:color w:val="000000"/>
          <w:sz w:val="22"/>
          <w:szCs w:val="22"/>
          <w:u w:val="single"/>
        </w:rPr>
        <w:tab/>
      </w:r>
      <w:r>
        <w:rPr>
          <w:rFonts w:ascii="Noto Sans" w:hAnsi="Noto Sans" w:cs="Noto Sans"/>
          <w:color w:val="000000"/>
          <w:sz w:val="22"/>
          <w:szCs w:val="22"/>
          <w:u w:val="single"/>
        </w:rPr>
        <w:tab/>
      </w:r>
      <w:r>
        <w:rPr>
          <w:rFonts w:ascii="Noto Sans" w:hAnsi="Noto Sans" w:cs="Noto Sans"/>
          <w:color w:val="000000"/>
          <w:sz w:val="22"/>
          <w:szCs w:val="22"/>
          <w:u w:val="single"/>
        </w:rPr>
        <w:tab/>
      </w:r>
      <w:r>
        <w:rPr>
          <w:rFonts w:ascii="Noto Sans" w:hAnsi="Noto Sans" w:cs="Noto Sans"/>
          <w:color w:val="000000"/>
          <w:sz w:val="22"/>
          <w:szCs w:val="22"/>
          <w:u w:val="single"/>
        </w:rPr>
        <w:tab/>
        <w:t>Fecha de alta</w:t>
      </w:r>
    </w:p>
    <w:p w:rsidR="00B3061D" w:rsidRDefault="00B3061D">
      <w:pPr>
        <w:rPr>
          <w:color w:val="000000"/>
          <w:u w:val="single"/>
        </w:rPr>
      </w:pPr>
    </w:p>
    <w:p w:rsidR="00B3061D" w:rsidRDefault="008D6B32">
      <w:pPr>
        <w:ind w:right="-2"/>
      </w:pPr>
      <w:r>
        <w:rPr>
          <w:color w:val="000000"/>
        </w:rPr>
        <w:t xml:space="preserve">.........        </w:t>
      </w:r>
      <w:r>
        <w:rPr>
          <w:color w:val="000000"/>
        </w:rPr>
        <w:tab/>
      </w:r>
      <w:r>
        <w:rPr>
          <w:color w:val="000000"/>
        </w:rPr>
        <w:t xml:space="preserve">   ............................................................................                 ...................     </w:t>
      </w:r>
      <w:r>
        <w:rPr>
          <w:color w:val="000000"/>
        </w:rPr>
        <w:tab/>
        <w:t xml:space="preserve">   .........                  ............................................................................                 ............</w:t>
      </w:r>
      <w:r>
        <w:rPr>
          <w:color w:val="000000"/>
        </w:rPr>
        <w:t>.......</w:t>
      </w:r>
    </w:p>
    <w:p w:rsidR="00B3061D" w:rsidRDefault="008D6B32">
      <w:pPr>
        <w:ind w:right="-2"/>
      </w:pPr>
      <w:r>
        <w:rPr>
          <w:color w:val="000000"/>
        </w:rPr>
        <w:t xml:space="preserve">.........        </w:t>
      </w:r>
      <w:r>
        <w:rPr>
          <w:color w:val="000000"/>
        </w:rPr>
        <w:tab/>
        <w:t xml:space="preserve">   ............................................................................                 ...................</w:t>
      </w:r>
    </w:p>
    <w:p w:rsidR="00B3061D" w:rsidRDefault="00B3061D">
      <w:pPr>
        <w:rPr>
          <w:color w:val="000000"/>
        </w:rPr>
      </w:pPr>
    </w:p>
    <w:p w:rsidR="00B3061D" w:rsidRDefault="00B3061D">
      <w:pPr>
        <w:rPr>
          <w:color w:val="000000"/>
        </w:rPr>
      </w:pPr>
    </w:p>
    <w:p w:rsidR="00B3061D" w:rsidRDefault="008D6B32">
      <w:pPr>
        <w:suppressAutoHyphens w:val="0"/>
        <w:rPr>
          <w:rFonts w:cs="Times New Roman"/>
          <w:lang w:val="es-ES" w:eastAsia="es-ES"/>
        </w:rPr>
      </w:pPr>
      <w:r>
        <w:rPr>
          <w:rFonts w:cs="Times New Roman"/>
          <w:lang w:val="es-ES" w:eastAsia="es-ES"/>
        </w:rPr>
        <w:t>Declaro todo ello en cumplimiento de lo dispuesto en el artículo 15 del Reglamento general de la Ley de Contrato</w:t>
      </w:r>
      <w:r>
        <w:rPr>
          <w:rFonts w:cs="Times New Roman"/>
          <w:lang w:val="es-ES" w:eastAsia="es-ES"/>
        </w:rPr>
        <w:t>s de las Administraciones Públicas, aprobado por Real Decreto 1098/2001, de 12 de octubre, ya los efectos previstos.</w:t>
      </w:r>
    </w:p>
    <w:p w:rsidR="00B3061D" w:rsidRDefault="00B3061D">
      <w:pPr>
        <w:rPr>
          <w:color w:val="000000"/>
        </w:rPr>
      </w:pPr>
    </w:p>
    <w:p w:rsidR="00B3061D" w:rsidRDefault="008D6B32">
      <w:r>
        <w:t>………........................…., ............ d .…........................... de ...........…</w:t>
      </w:r>
    </w:p>
    <w:p w:rsidR="00B3061D" w:rsidRDefault="00B3061D">
      <w:pPr>
        <w:jc w:val="both"/>
        <w:rPr>
          <w:color w:val="000000"/>
        </w:rPr>
      </w:pPr>
    </w:p>
    <w:p w:rsidR="00B3061D" w:rsidRDefault="008D6B32">
      <w:pPr>
        <w:jc w:val="center"/>
      </w:pPr>
      <w:r>
        <w:rPr>
          <w:color w:val="000000"/>
        </w:rPr>
        <w:t>(firma y sello de la empresa)</w:t>
      </w:r>
    </w:p>
    <w:p w:rsidR="00B3061D" w:rsidRDefault="00B3061D">
      <w:pPr>
        <w:jc w:val="center"/>
        <w:rPr>
          <w:color w:val="000000"/>
          <w:sz w:val="20"/>
          <w:szCs w:val="20"/>
        </w:rPr>
      </w:pPr>
    </w:p>
    <w:p w:rsidR="00B3061D" w:rsidRDefault="00B3061D">
      <w:pPr>
        <w:jc w:val="center"/>
        <w:rPr>
          <w:color w:val="000000"/>
          <w:sz w:val="20"/>
          <w:szCs w:val="20"/>
        </w:rPr>
      </w:pPr>
    </w:p>
    <w:p w:rsidR="00B3061D" w:rsidRDefault="00B3061D">
      <w:pPr>
        <w:jc w:val="center"/>
        <w:rPr>
          <w:color w:val="000000"/>
          <w:sz w:val="20"/>
          <w:szCs w:val="20"/>
        </w:rPr>
      </w:pPr>
    </w:p>
    <w:p w:rsidR="00B3061D" w:rsidRDefault="00B3061D">
      <w:pPr>
        <w:jc w:val="center"/>
        <w:rPr>
          <w:color w:val="000000"/>
          <w:sz w:val="20"/>
          <w:szCs w:val="20"/>
        </w:rPr>
      </w:pPr>
    </w:p>
    <w:p w:rsidR="00B3061D" w:rsidRDefault="00B3061D">
      <w:pPr>
        <w:jc w:val="center"/>
        <w:rPr>
          <w:color w:val="000000"/>
          <w:sz w:val="20"/>
          <w:szCs w:val="20"/>
        </w:rPr>
      </w:pPr>
    </w:p>
    <w:p w:rsidR="00B3061D" w:rsidRDefault="00B3061D">
      <w:pPr>
        <w:jc w:val="center"/>
        <w:rPr>
          <w:color w:val="000000"/>
          <w:sz w:val="20"/>
          <w:szCs w:val="20"/>
        </w:rPr>
      </w:pPr>
    </w:p>
    <w:p w:rsidR="00B3061D" w:rsidRDefault="00B3061D">
      <w:pPr>
        <w:jc w:val="center"/>
        <w:rPr>
          <w:color w:val="000000"/>
          <w:sz w:val="20"/>
          <w:szCs w:val="20"/>
        </w:rPr>
      </w:pPr>
    </w:p>
    <w:p w:rsidR="00B3061D" w:rsidRDefault="00B3061D">
      <w:pPr>
        <w:jc w:val="right"/>
        <w:rPr>
          <w:b/>
          <w:color w:val="000000"/>
          <w:sz w:val="20"/>
          <w:szCs w:val="20"/>
        </w:rPr>
      </w:pPr>
    </w:p>
    <w:p w:rsidR="00B3061D" w:rsidRDefault="00B3061D">
      <w:pPr>
        <w:jc w:val="right"/>
        <w:rPr>
          <w:b/>
        </w:rPr>
      </w:pPr>
    </w:p>
    <w:p w:rsidR="00B3061D" w:rsidRDefault="00B3061D">
      <w:pPr>
        <w:jc w:val="right"/>
        <w:rPr>
          <w:b/>
        </w:rPr>
      </w:pPr>
    </w:p>
    <w:p w:rsidR="00B3061D" w:rsidRDefault="008D6B32">
      <w:pPr>
        <w:jc w:val="right"/>
      </w:pPr>
      <w:r>
        <w:rPr>
          <w:b/>
        </w:rPr>
        <w:t>MODELO 4</w:t>
      </w:r>
    </w:p>
    <w:p w:rsidR="00B3061D" w:rsidRDefault="00B3061D">
      <w:pPr>
        <w:jc w:val="right"/>
        <w:rPr>
          <w:b/>
        </w:rPr>
      </w:pPr>
    </w:p>
    <w:p w:rsidR="00B3061D" w:rsidRDefault="008D6B32">
      <w:pPr>
        <w:jc w:val="center"/>
      </w:pPr>
      <w:r>
        <w:rPr>
          <w:b/>
        </w:rPr>
        <w:t>DECLARACIÓN RESPONSABLE DE EXENCIÓN DEL IMPUESTO SOBRE ACTIVIDADES ECONÓMICAS</w:t>
      </w:r>
    </w:p>
    <w:p w:rsidR="00B3061D" w:rsidRDefault="00B3061D">
      <w:pPr>
        <w:jc w:val="both"/>
      </w:pPr>
    </w:p>
    <w:p w:rsidR="00B3061D" w:rsidRDefault="008D6B32">
      <w:pPr>
        <w:spacing w:line="480" w:lineRule="auto"/>
      </w:pPr>
      <w:r>
        <w:t>El Sr./ la Sra …………………………………………………….…. DNI núm ……………………………. en nombre y representación de la empresa …………………………………………………………..……</w:t>
      </w:r>
    </w:p>
    <w:p w:rsidR="00B3061D" w:rsidRDefault="008D6B32">
      <w:pPr>
        <w:spacing w:line="480" w:lineRule="auto"/>
      </w:pPr>
      <w:r>
        <w:t>con  NIF………………………………...................</w:t>
      </w:r>
      <w:r>
        <w:t>......….</w:t>
      </w:r>
    </w:p>
    <w:p w:rsidR="00B3061D" w:rsidRDefault="008D6B32">
      <w:r>
        <w:t>MANIFIESTO:</w:t>
      </w:r>
    </w:p>
    <w:p w:rsidR="00B3061D" w:rsidRDefault="00B3061D"/>
    <w:p w:rsidR="00B3061D" w:rsidRDefault="008D6B32">
      <w:r>
        <w:t>1. Que no me he dado de baja de la matrícula del Impuesto sobre Actividades Económicas correspondientes a los grupos o epígrafes .............................................................................………………………………......………....…….</w:t>
      </w:r>
    </w:p>
    <w:p w:rsidR="00B3061D" w:rsidRDefault="008D6B32">
      <w:r>
        <w:t xml:space="preserve"> </w:t>
      </w:r>
    </w:p>
    <w:p w:rsidR="00B3061D" w:rsidRDefault="008D6B32">
      <w:r>
        <w:t>2. Que de acuerdo con lo previsto en el texto refundido de la Ley Reguladora de las Haciendas Locales, aprobado por Real Decreto Legislativo 2/2004, de 5 de marzo, la empresa mencionada se incluye en el supuesto de exención recogido en el apartado 1, su</w:t>
      </w:r>
      <w:r>
        <w:t>bapartado ......... (1) del artículo 82 de la Ley.</w:t>
      </w:r>
    </w:p>
    <w:p w:rsidR="00B3061D" w:rsidRDefault="00B3061D"/>
    <w:p w:rsidR="00B3061D" w:rsidRDefault="008D6B32">
      <w:r>
        <w:t>Declaro todo ello en cumplimiento de lo dispuesto en el artículo 15 de reglamento general de la Ley de Contratos de las Administraciones Públicas, aprobado por Real Decreto 1098/2001, de 12 de octubre, ya</w:t>
      </w:r>
      <w:r>
        <w:t xml:space="preserve"> los efectos previstos. </w:t>
      </w:r>
    </w:p>
    <w:p w:rsidR="00B3061D" w:rsidRDefault="00B3061D"/>
    <w:p w:rsidR="00B3061D" w:rsidRDefault="008D6B32">
      <w:r>
        <w:t>………........................…., ............ d .…........................... de ...........…</w:t>
      </w:r>
    </w:p>
    <w:p w:rsidR="00B3061D" w:rsidRDefault="00B3061D">
      <w:pPr>
        <w:jc w:val="both"/>
      </w:pPr>
    </w:p>
    <w:p w:rsidR="00B3061D" w:rsidRDefault="008D6B32">
      <w:pPr>
        <w:ind w:left="708" w:firstLine="708"/>
      </w:pPr>
      <w:r>
        <w:t>(firma y sello de la empresa)</w:t>
      </w:r>
    </w:p>
    <w:p w:rsidR="00B3061D" w:rsidRDefault="00B3061D">
      <w:pPr>
        <w:ind w:left="708" w:firstLine="708"/>
      </w:pPr>
    </w:p>
    <w:p w:rsidR="00B3061D" w:rsidRDefault="00B3061D">
      <w:pPr>
        <w:ind w:left="708" w:firstLine="708"/>
      </w:pPr>
    </w:p>
    <w:p w:rsidR="00B3061D" w:rsidRDefault="008D6B32">
      <w:pPr>
        <w:rPr>
          <w:sz w:val="14"/>
          <w:szCs w:val="14"/>
        </w:rPr>
      </w:pPr>
      <w:r>
        <w:rPr>
          <w:rStyle w:val="tlid-translationtranslation"/>
          <w:sz w:val="14"/>
          <w:szCs w:val="14"/>
        </w:rPr>
        <w:t xml:space="preserve">(1) A continuación se reproduce textualmente el artículo 82, para que se pueda determinar el supuesto </w:t>
      </w:r>
      <w:r>
        <w:rPr>
          <w:rStyle w:val="tlid-translationtranslation"/>
          <w:sz w:val="14"/>
          <w:szCs w:val="14"/>
        </w:rPr>
        <w:t>legal de exención a), b), c), d), e), f), g) y h) de acuerdo con los subapartados de la Ley.</w:t>
      </w:r>
      <w:r>
        <w:rPr>
          <w:sz w:val="14"/>
          <w:szCs w:val="14"/>
        </w:rPr>
        <w:br/>
      </w:r>
      <w:r>
        <w:rPr>
          <w:sz w:val="14"/>
          <w:szCs w:val="14"/>
        </w:rPr>
        <w:br/>
      </w:r>
      <w:r>
        <w:rPr>
          <w:rStyle w:val="tlid-translationtranslation"/>
          <w:sz w:val="14"/>
          <w:szCs w:val="14"/>
        </w:rPr>
        <w:t>Artículo 82. Exenciones.</w:t>
      </w:r>
      <w:r>
        <w:rPr>
          <w:sz w:val="14"/>
          <w:szCs w:val="14"/>
        </w:rPr>
        <w:br/>
      </w:r>
      <w:r>
        <w:rPr>
          <w:rStyle w:val="tlid-translationtranslation"/>
          <w:sz w:val="14"/>
          <w:szCs w:val="14"/>
        </w:rPr>
        <w:t>1. Están exentos del impuesto:</w:t>
      </w:r>
      <w:r>
        <w:rPr>
          <w:sz w:val="14"/>
          <w:szCs w:val="14"/>
        </w:rPr>
        <w:br/>
      </w:r>
      <w:r>
        <w:rPr>
          <w:sz w:val="14"/>
          <w:szCs w:val="14"/>
        </w:rPr>
        <w:br/>
      </w:r>
      <w:r>
        <w:rPr>
          <w:rStyle w:val="tlid-translationtranslation"/>
          <w:sz w:val="14"/>
          <w:szCs w:val="14"/>
        </w:rPr>
        <w:t>a) El Estado, las comunidades autónomas y las entidades locales, así como los organismos autónomos del Es</w:t>
      </w:r>
      <w:r>
        <w:rPr>
          <w:rStyle w:val="tlid-translationtranslation"/>
          <w:sz w:val="14"/>
          <w:szCs w:val="14"/>
        </w:rPr>
        <w:t>tado y las entidades de derecho público de carácter análogo de las comunidades autónomas y de las entidades locales.</w:t>
      </w:r>
      <w:r>
        <w:rPr>
          <w:sz w:val="14"/>
          <w:szCs w:val="14"/>
        </w:rPr>
        <w:br/>
      </w:r>
      <w:r>
        <w:rPr>
          <w:rStyle w:val="tlid-translationtranslation"/>
          <w:sz w:val="14"/>
          <w:szCs w:val="14"/>
        </w:rPr>
        <w:t>b) Los sujetos pasivos que inicien el ejercicio de su actividad en territorio español, durante los dos primeros períodos impositivos de est</w:t>
      </w:r>
      <w:r>
        <w:rPr>
          <w:rStyle w:val="tlid-translationtranslation"/>
          <w:sz w:val="14"/>
          <w:szCs w:val="14"/>
        </w:rPr>
        <w:t>e impuesto en que se desarrolle esta actividad.</w:t>
      </w:r>
      <w:r>
        <w:rPr>
          <w:sz w:val="14"/>
          <w:szCs w:val="14"/>
        </w:rPr>
        <w:br/>
      </w:r>
      <w:r>
        <w:rPr>
          <w:sz w:val="14"/>
          <w:szCs w:val="14"/>
        </w:rPr>
        <w:br/>
      </w:r>
      <w:r>
        <w:rPr>
          <w:rStyle w:val="tlid-translationtranslation"/>
          <w:sz w:val="14"/>
          <w:szCs w:val="14"/>
        </w:rPr>
        <w:t>A estos efectos, no se considera que se ha producido el inicio del ejercicio cuando una actividad se haya ejercido anteriormente bajo otra titularidad, circunstancia que se entiende que concurre, entre otros</w:t>
      </w:r>
      <w:r>
        <w:rPr>
          <w:rStyle w:val="tlid-translationtranslation"/>
          <w:sz w:val="14"/>
          <w:szCs w:val="14"/>
        </w:rPr>
        <w:t xml:space="preserve"> supuestos, en los casos de fusión, escisión o aportación de ramas de actividad.</w:t>
      </w:r>
      <w:r>
        <w:rPr>
          <w:sz w:val="14"/>
          <w:szCs w:val="14"/>
        </w:rPr>
        <w:br/>
      </w:r>
      <w:r>
        <w:rPr>
          <w:sz w:val="14"/>
          <w:szCs w:val="14"/>
        </w:rPr>
        <w:br/>
      </w:r>
      <w:r>
        <w:rPr>
          <w:rStyle w:val="tlid-translationtranslation"/>
          <w:sz w:val="14"/>
          <w:szCs w:val="14"/>
        </w:rPr>
        <w:t>c) Los sujetos pasivos:</w:t>
      </w:r>
      <w:r>
        <w:rPr>
          <w:sz w:val="14"/>
          <w:szCs w:val="14"/>
        </w:rPr>
        <w:br/>
      </w:r>
      <w:r>
        <w:rPr>
          <w:sz w:val="14"/>
          <w:szCs w:val="14"/>
        </w:rPr>
        <w:br/>
      </w:r>
      <w:r>
        <w:rPr>
          <w:rStyle w:val="tlid-translationtranslation"/>
          <w:sz w:val="14"/>
          <w:szCs w:val="14"/>
        </w:rPr>
        <w:t>- Las personas físicas.</w:t>
      </w:r>
      <w:r>
        <w:rPr>
          <w:sz w:val="14"/>
          <w:szCs w:val="14"/>
        </w:rPr>
        <w:br/>
      </w:r>
      <w:r>
        <w:rPr>
          <w:rStyle w:val="tlid-translationtranslation"/>
          <w:sz w:val="14"/>
          <w:szCs w:val="14"/>
        </w:rPr>
        <w:t>- Los sujetos pasivos del Impuesto sobre Sociedades, las sociedades civiles y las entidades del artículo 35.4 de la Ley 58/20</w:t>
      </w:r>
      <w:r>
        <w:rPr>
          <w:rStyle w:val="tlid-translationtranslation"/>
          <w:sz w:val="14"/>
          <w:szCs w:val="14"/>
        </w:rPr>
        <w:t>03, de 17 de diciembre, General Tributaria, que tengan un importe neto de la cifra de negocio inferior a 1.000.000 de euros.</w:t>
      </w:r>
    </w:p>
    <w:p w:rsidR="00B3061D" w:rsidRDefault="00B3061D">
      <w:pPr>
        <w:ind w:left="1134" w:right="846"/>
        <w:rPr>
          <w:b/>
          <w:sz w:val="14"/>
          <w:szCs w:val="14"/>
        </w:rPr>
      </w:pPr>
    </w:p>
    <w:p w:rsidR="00B3061D" w:rsidRDefault="008D6B32">
      <w:pPr>
        <w:ind w:right="846"/>
        <w:rPr>
          <w:sz w:val="14"/>
          <w:szCs w:val="14"/>
        </w:rPr>
      </w:pPr>
      <w:r>
        <w:rPr>
          <w:b/>
          <w:sz w:val="14"/>
          <w:szCs w:val="14"/>
        </w:rPr>
        <w:t xml:space="preserve">En cuanto a los contribuyentes por el Impuesto sobre la Renta de no Residentes, la exención sólo alcanzará a los que operen en </w:t>
      </w:r>
      <w:r>
        <w:rPr>
          <w:b/>
          <w:sz w:val="14"/>
          <w:szCs w:val="14"/>
        </w:rPr>
        <w:t>España mediante establecimiento permanente, siempre que tengan un importe neto de la cifra de negocios inferior a 1.000.000 de euros.</w:t>
      </w:r>
      <w:r>
        <w:rPr>
          <w:b/>
          <w:sz w:val="14"/>
          <w:szCs w:val="14"/>
        </w:rPr>
        <w:br/>
      </w:r>
      <w:r>
        <w:rPr>
          <w:sz w:val="14"/>
          <w:szCs w:val="14"/>
        </w:rPr>
        <w:br/>
        <w:t>A efectos de aplicar la exención prevista en este párrafo, se tendrán en cuenta las siguientes reglas:</w:t>
      </w:r>
      <w:r>
        <w:rPr>
          <w:sz w:val="14"/>
          <w:szCs w:val="14"/>
        </w:rPr>
        <w:br/>
      </w:r>
      <w:r>
        <w:rPr>
          <w:sz w:val="14"/>
          <w:szCs w:val="14"/>
        </w:rPr>
        <w:br/>
        <w:t>1a. El importe ne</w:t>
      </w:r>
      <w:r>
        <w:rPr>
          <w:sz w:val="14"/>
          <w:szCs w:val="14"/>
        </w:rPr>
        <w:t>to de la cifra de negocios se determinará de acuerdo con lo previsto en el artículo 191 del Texto refundido de la Ley de Sociedades Anónimas, aprobado por Real Decreto Legislativo 1564/1989, de 22 de diciembre.</w:t>
      </w:r>
      <w:r>
        <w:rPr>
          <w:sz w:val="14"/>
          <w:szCs w:val="14"/>
        </w:rPr>
        <w:br/>
      </w:r>
      <w:r>
        <w:rPr>
          <w:sz w:val="14"/>
          <w:szCs w:val="14"/>
        </w:rPr>
        <w:br/>
        <w:t xml:space="preserve">2a. El importe neto de la cifra de negocio, </w:t>
      </w:r>
      <w:r>
        <w:rPr>
          <w:sz w:val="14"/>
          <w:szCs w:val="14"/>
        </w:rPr>
        <w:t>en el caso de los sujetos pasivos del Impuesto sobre Sociedades o de los contribuyentes por el Impuesto sobre la Renta de no residentes, es el del período impositivo cuyo plazo de presentación de declaraciones por dichos tributos que haya finalizado el año</w:t>
      </w:r>
      <w:r>
        <w:rPr>
          <w:sz w:val="14"/>
          <w:szCs w:val="14"/>
        </w:rPr>
        <w:t xml:space="preserve"> anterior al del devengo de este impuesto. En el caso de las sociedades civiles y las entidades a que se refiere el artículo 35.4 de la Ley 58/2003, de 17 de diciembre, General Tributaria, el importe neto de la cifra de negocio es el que corresponda al pen</w:t>
      </w:r>
      <w:r>
        <w:rPr>
          <w:sz w:val="14"/>
          <w:szCs w:val="14"/>
        </w:rPr>
        <w:t>último año anterior al de devengo de este impuesto. Si dicho período impositivo hubiera tenido una duración inferior al año natural, el importe neto de la cifra de negocios se elevará al año.</w:t>
      </w:r>
      <w:r>
        <w:rPr>
          <w:sz w:val="14"/>
          <w:szCs w:val="14"/>
        </w:rPr>
        <w:br/>
      </w:r>
      <w:r>
        <w:rPr>
          <w:sz w:val="14"/>
          <w:szCs w:val="14"/>
        </w:rPr>
        <w:br/>
        <w:t xml:space="preserve">3ª. Para calcular el importe del volumen de negocio del sujeto </w:t>
      </w:r>
      <w:r>
        <w:rPr>
          <w:sz w:val="14"/>
          <w:szCs w:val="14"/>
        </w:rPr>
        <w:t>pasivo, se tiene en cuenta el conjunto de las actividades económicas ejercidas.</w:t>
      </w:r>
      <w:r>
        <w:rPr>
          <w:sz w:val="14"/>
          <w:szCs w:val="14"/>
        </w:rPr>
        <w:br/>
      </w:r>
      <w:r>
        <w:rPr>
          <w:sz w:val="14"/>
          <w:szCs w:val="14"/>
        </w:rPr>
        <w:br/>
        <w:t xml:space="preserve">Sin embargo, cuando la entidad forme parte de un grupo de sociedades en el sentido del artículo 42 del Código de Comercio, el importe neto de la cifra de negocios se referirá </w:t>
      </w:r>
      <w:r>
        <w:rPr>
          <w:sz w:val="14"/>
          <w:szCs w:val="14"/>
        </w:rPr>
        <w:t>al conjunto de entidades pertenecientes a este grupo.</w:t>
      </w:r>
      <w:r>
        <w:rPr>
          <w:sz w:val="14"/>
          <w:szCs w:val="14"/>
        </w:rPr>
        <w:br/>
      </w:r>
      <w:r>
        <w:rPr>
          <w:sz w:val="14"/>
          <w:szCs w:val="14"/>
        </w:rPr>
        <w:br/>
        <w:t>A efectos de lo dispuesto en el párrafo anterior, se entenderá que los casos del artículo 42 del Código de Comercio son los recogidos en la sección 1ª del capítulo I de las normas para la formulación d</w:t>
      </w:r>
      <w:r>
        <w:rPr>
          <w:sz w:val="14"/>
          <w:szCs w:val="14"/>
        </w:rPr>
        <w:t>e las cuentas anuales consolidadas, aprobadas por Real decreto 1815/1991, de 20 de diciembre.</w:t>
      </w:r>
      <w:r>
        <w:rPr>
          <w:sz w:val="14"/>
          <w:szCs w:val="14"/>
        </w:rPr>
        <w:br/>
      </w:r>
      <w:r>
        <w:rPr>
          <w:sz w:val="14"/>
          <w:szCs w:val="14"/>
        </w:rPr>
        <w:br/>
        <w:t>4a. En el caso de los contribuyentes por el Impuesto sobre la Renta de no Residentes, se atenderá al importe neto de la cifra de negocios imputable al conjunto d</w:t>
      </w:r>
      <w:r>
        <w:rPr>
          <w:sz w:val="14"/>
          <w:szCs w:val="14"/>
        </w:rPr>
        <w:t>e los establecimientos permanentes situados en territorio español.</w:t>
      </w:r>
      <w:r>
        <w:rPr>
          <w:sz w:val="14"/>
          <w:szCs w:val="14"/>
        </w:rPr>
        <w:br/>
      </w:r>
      <w:r>
        <w:br/>
      </w:r>
      <w:r>
        <w:rPr>
          <w:sz w:val="14"/>
          <w:szCs w:val="14"/>
        </w:rPr>
        <w:t>d) Las entidades gestoras de la Seguridad Social y las mutualidades de previsión social que regula la Ley 30/1995, de 8 de noviembre, de ordenación y supervisión de los seguros privados.</w:t>
      </w:r>
    </w:p>
    <w:p w:rsidR="00B3061D" w:rsidRDefault="00B3061D">
      <w:pPr>
        <w:ind w:left="1134" w:right="846"/>
        <w:rPr>
          <w:sz w:val="14"/>
          <w:szCs w:val="14"/>
        </w:rPr>
      </w:pPr>
    </w:p>
    <w:p w:rsidR="00B3061D" w:rsidRDefault="008D6B32">
      <w:pPr>
        <w:suppressAutoHyphens w:val="0"/>
        <w:rPr>
          <w:rFonts w:cs="Times New Roman"/>
          <w:sz w:val="14"/>
          <w:szCs w:val="14"/>
          <w:lang w:val="es-ES" w:eastAsia="es-ES"/>
        </w:rPr>
      </w:pPr>
      <w:r>
        <w:rPr>
          <w:rFonts w:cs="Times New Roman"/>
          <w:sz w:val="14"/>
          <w:szCs w:val="14"/>
          <w:lang w:val="es-ES" w:eastAsia="es-ES"/>
        </w:rPr>
        <w:t>e) Los organismos públicos de investigación, los establecimientos de enseñanza en todos sus grados costeados íntegramente con fondos del Estado, de las comunidades autónomas o de las entidades locales, o por fundaciones declaradas benéficas o de utilidad p</w:t>
      </w:r>
      <w:r>
        <w:rPr>
          <w:rFonts w:cs="Times New Roman"/>
          <w:sz w:val="14"/>
          <w:szCs w:val="14"/>
          <w:lang w:val="es-ES" w:eastAsia="es-ES"/>
        </w:rPr>
        <w:t>ública, y los establecimientos de enseñanza en todos sus grados que, sin ánimo de lucro, estén en régimen de concierto educativo, incluso si facilitan a los alumnos libros o artículos de escritorio o les prestan los servicios de media pensión o internado y</w:t>
      </w:r>
      <w:r>
        <w:rPr>
          <w:rFonts w:cs="Times New Roman"/>
          <w:sz w:val="14"/>
          <w:szCs w:val="14"/>
          <w:lang w:val="es-ES" w:eastAsia="es-ES"/>
        </w:rPr>
        <w:t xml:space="preserve"> aunque por excepción vendan en el mismo establecimiento los productos de los talleres dedicados a dicha enseñanza, siempre que el importe de la venta, sin utilidad para ningún particular o tercera persona, se destine, exclusivamente, a la adquisición de m</w:t>
      </w:r>
      <w:r>
        <w:rPr>
          <w:rFonts w:cs="Times New Roman"/>
          <w:sz w:val="14"/>
          <w:szCs w:val="14"/>
          <w:lang w:val="es-ES" w:eastAsia="es-ES"/>
        </w:rPr>
        <w:t>aterias primas o al sostenimiento del establecimiento .</w:t>
      </w:r>
      <w:r>
        <w:rPr>
          <w:rFonts w:cs="Times New Roman"/>
          <w:sz w:val="14"/>
          <w:szCs w:val="14"/>
          <w:lang w:val="es-ES" w:eastAsia="es-ES"/>
        </w:rPr>
        <w:br/>
      </w:r>
      <w:r>
        <w:rPr>
          <w:rFonts w:cs="Times New Roman"/>
          <w:sz w:val="14"/>
          <w:szCs w:val="14"/>
          <w:lang w:val="es-ES" w:eastAsia="es-ES"/>
        </w:rPr>
        <w:br/>
        <w:t>f) Las asociaciones y fundaciones de disminuidos físicos, psíquicos y sensoriales, sin ánimo de lucro, por las actividades de carácter pedagógico, científico, asistenciales y de empleo que realicen p</w:t>
      </w:r>
      <w:r>
        <w:rPr>
          <w:rFonts w:cs="Times New Roman"/>
          <w:sz w:val="14"/>
          <w:szCs w:val="14"/>
          <w:lang w:val="es-ES" w:eastAsia="es-ES"/>
        </w:rPr>
        <w:t>ara la enseñanza, educación, rehabilitación y tutela de minusválidos, aunque vendan los productos de los talleres dedicados a dichos fines, siempre que el importe de la venta, sin utilidad para ningún particular o tercera persona, se destine exclusivamente</w:t>
      </w:r>
      <w:r>
        <w:rPr>
          <w:rFonts w:cs="Times New Roman"/>
          <w:sz w:val="14"/>
          <w:szCs w:val="14"/>
          <w:lang w:val="es-ES" w:eastAsia="es-ES"/>
        </w:rPr>
        <w:t xml:space="preserve"> a la adquisición de materias primas o al sostenimiento del establecimiento.</w:t>
      </w:r>
      <w:r>
        <w:rPr>
          <w:rFonts w:cs="Times New Roman"/>
          <w:sz w:val="14"/>
          <w:szCs w:val="14"/>
          <w:lang w:val="es-ES" w:eastAsia="es-ES"/>
        </w:rPr>
        <w:br/>
      </w:r>
      <w:r>
        <w:rPr>
          <w:rFonts w:cs="Times New Roman"/>
          <w:sz w:val="14"/>
          <w:szCs w:val="14"/>
          <w:lang w:val="es-ES" w:eastAsia="es-ES"/>
        </w:rPr>
        <w:br/>
        <w:t>g) La Cruz Roja Española.</w:t>
      </w:r>
      <w:r>
        <w:rPr>
          <w:rFonts w:cs="Times New Roman"/>
          <w:sz w:val="14"/>
          <w:szCs w:val="14"/>
          <w:lang w:val="es-ES" w:eastAsia="es-ES"/>
        </w:rPr>
        <w:br/>
      </w:r>
      <w:r>
        <w:rPr>
          <w:rFonts w:cs="Times New Roman"/>
          <w:sz w:val="14"/>
          <w:szCs w:val="14"/>
          <w:lang w:val="es-ES" w:eastAsia="es-ES"/>
        </w:rPr>
        <w:br/>
        <w:t>h) Los sujetos pasivos a los que sea de aplicación la exención en virtud de tratados o convenios internacionales.</w:t>
      </w:r>
      <w:r>
        <w:rPr>
          <w:rFonts w:cs="Times New Roman"/>
          <w:sz w:val="14"/>
          <w:szCs w:val="14"/>
          <w:lang w:val="es-ES" w:eastAsia="es-ES"/>
        </w:rPr>
        <w:br/>
      </w:r>
      <w:r>
        <w:rPr>
          <w:rFonts w:cs="Times New Roman"/>
          <w:sz w:val="14"/>
          <w:szCs w:val="14"/>
          <w:lang w:val="es-ES" w:eastAsia="es-ES"/>
        </w:rPr>
        <w:br/>
        <w:t>2. Los sujetos pasivos a que se refi</w:t>
      </w:r>
      <w:r>
        <w:rPr>
          <w:rFonts w:cs="Times New Roman"/>
          <w:sz w:val="14"/>
          <w:szCs w:val="14"/>
          <w:lang w:val="es-ES" w:eastAsia="es-ES"/>
        </w:rPr>
        <w:t>eren los párrafos a), d), g) yh) del apartado anterior no están obligados a presentar declaración de alta en la matrícula del impuesto.</w:t>
      </w:r>
      <w:r>
        <w:rPr>
          <w:rFonts w:cs="Times New Roman"/>
          <w:sz w:val="14"/>
          <w:szCs w:val="14"/>
          <w:lang w:val="es-ES" w:eastAsia="es-ES"/>
        </w:rPr>
        <w:br/>
      </w:r>
      <w:r>
        <w:rPr>
          <w:rFonts w:cs="Times New Roman"/>
          <w:sz w:val="14"/>
          <w:szCs w:val="14"/>
          <w:lang w:val="es-ES" w:eastAsia="es-ES"/>
        </w:rPr>
        <w:br/>
        <w:t>3. El Ministro de Hacienda establecerá en qué casos la aplicación de la exención prevista en el párrafo c) del apartado</w:t>
      </w:r>
      <w:r>
        <w:rPr>
          <w:rFonts w:cs="Times New Roman"/>
          <w:sz w:val="14"/>
          <w:szCs w:val="14"/>
          <w:lang w:val="es-ES" w:eastAsia="es-ES"/>
        </w:rPr>
        <w:t xml:space="preserve"> 1 anterior exige presentar una comunicación dirigida a la Agencia Estatal de Administración Tributaria en la que se haga constar que se cumplen los requisitos establecidos en el párrafo mencionado para la aplicación de la exención. Esta obligación no se e</w:t>
      </w:r>
      <w:r>
        <w:rPr>
          <w:rFonts w:cs="Times New Roman"/>
          <w:sz w:val="14"/>
          <w:szCs w:val="14"/>
          <w:lang w:val="es-ES" w:eastAsia="es-ES"/>
        </w:rPr>
        <w:t>xige, en ningún caso, cuando se trate de contribuyentes por el Impuesto sobre la renta de las personas físicas.</w:t>
      </w:r>
      <w:r>
        <w:rPr>
          <w:rFonts w:cs="Times New Roman"/>
          <w:sz w:val="14"/>
          <w:szCs w:val="14"/>
          <w:lang w:val="es-ES" w:eastAsia="es-ES"/>
        </w:rPr>
        <w:br/>
      </w:r>
      <w:r>
        <w:rPr>
          <w:rFonts w:cs="Times New Roman"/>
          <w:sz w:val="14"/>
          <w:szCs w:val="14"/>
          <w:lang w:val="es-ES" w:eastAsia="es-ES"/>
        </w:rPr>
        <w:br/>
        <w:t>Los sujetos pasivos que hayan aplicado la exención prevista en el párrafo b) del apartado 1 anterior presentarán la comunicación, en su caso, e</w:t>
      </w:r>
      <w:r>
        <w:rPr>
          <w:rFonts w:cs="Times New Roman"/>
          <w:sz w:val="14"/>
          <w:szCs w:val="14"/>
          <w:lang w:val="es-ES" w:eastAsia="es-ES"/>
        </w:rPr>
        <w:t>l año siguiente al posterior al de inicio de su actividad.</w:t>
      </w:r>
      <w:r>
        <w:rPr>
          <w:rFonts w:cs="Times New Roman"/>
          <w:sz w:val="14"/>
          <w:szCs w:val="14"/>
          <w:lang w:val="es-ES" w:eastAsia="es-ES"/>
        </w:rPr>
        <w:br/>
      </w:r>
      <w:r>
        <w:rPr>
          <w:rFonts w:cs="Times New Roman"/>
          <w:sz w:val="14"/>
          <w:szCs w:val="14"/>
          <w:lang w:val="es-ES" w:eastAsia="es-ES"/>
        </w:rPr>
        <w:br/>
        <w:t>A estos efectos, el Ministro de Hacienda establecerá el contenido, el plazo y la forma de presentación de la comunicación, así como los casos en que se presentará por vía telemática.</w:t>
      </w:r>
      <w:r>
        <w:rPr>
          <w:rFonts w:cs="Times New Roman"/>
          <w:sz w:val="14"/>
          <w:szCs w:val="14"/>
          <w:lang w:val="es-ES" w:eastAsia="es-ES"/>
        </w:rPr>
        <w:br/>
      </w:r>
      <w:r>
        <w:rPr>
          <w:rFonts w:cs="Times New Roman"/>
          <w:sz w:val="14"/>
          <w:szCs w:val="14"/>
          <w:lang w:val="es-ES" w:eastAsia="es-ES"/>
        </w:rPr>
        <w:br/>
        <w:t xml:space="preserve">En cuanto a </w:t>
      </w:r>
      <w:r>
        <w:rPr>
          <w:rFonts w:cs="Times New Roman"/>
          <w:sz w:val="14"/>
          <w:szCs w:val="14"/>
          <w:lang w:val="es-ES" w:eastAsia="es-ES"/>
        </w:rPr>
        <w:t>las variaciones que puedan afectar a la exención prevista en el párrafo c) del apartado 1 anterior, se estará a lo previsto en el párrafo tercero del apartado 2 del artículo 90 de esta Ley.</w:t>
      </w:r>
      <w:r>
        <w:rPr>
          <w:rFonts w:cs="Times New Roman"/>
          <w:sz w:val="14"/>
          <w:szCs w:val="14"/>
          <w:lang w:val="es-ES" w:eastAsia="es-ES"/>
        </w:rPr>
        <w:br/>
      </w:r>
      <w:r>
        <w:rPr>
          <w:rFonts w:cs="Times New Roman"/>
          <w:sz w:val="14"/>
          <w:szCs w:val="14"/>
          <w:lang w:val="es-ES" w:eastAsia="es-ES"/>
        </w:rPr>
        <w:br/>
        <w:t xml:space="preserve">4. Las exenciones previstas en los párrafos e) y f) del apartado </w:t>
      </w:r>
      <w:r>
        <w:rPr>
          <w:rFonts w:cs="Times New Roman"/>
          <w:sz w:val="14"/>
          <w:szCs w:val="14"/>
          <w:lang w:val="es-ES" w:eastAsia="es-ES"/>
        </w:rPr>
        <w:t>1 de este artículo se suelen solicitar y se concederán, cuando proceda, a instancia de parte.</w:t>
      </w:r>
    </w:p>
    <w:p w:rsidR="00B3061D" w:rsidRDefault="00B3061D">
      <w:pPr>
        <w:jc w:val="right"/>
        <w:rPr>
          <w:b/>
        </w:rPr>
      </w:pPr>
    </w:p>
    <w:p w:rsidR="00B3061D" w:rsidRDefault="00B3061D">
      <w:pPr>
        <w:jc w:val="right"/>
        <w:rPr>
          <w:b/>
        </w:rPr>
      </w:pPr>
    </w:p>
    <w:p w:rsidR="00B3061D" w:rsidRDefault="00B3061D">
      <w:pPr>
        <w:jc w:val="right"/>
        <w:rPr>
          <w:b/>
        </w:rPr>
      </w:pPr>
    </w:p>
    <w:p w:rsidR="00B3061D" w:rsidRDefault="00B3061D">
      <w:pPr>
        <w:jc w:val="right"/>
        <w:rPr>
          <w:b/>
        </w:rPr>
      </w:pPr>
    </w:p>
    <w:p w:rsidR="00B3061D" w:rsidRDefault="008D6B32">
      <w:pPr>
        <w:jc w:val="right"/>
      </w:pPr>
      <w:r>
        <w:rPr>
          <w:b/>
        </w:rPr>
        <w:t>MODELO 5</w:t>
      </w:r>
    </w:p>
    <w:p w:rsidR="00B3061D" w:rsidRDefault="00B3061D">
      <w:pPr>
        <w:jc w:val="right"/>
        <w:rPr>
          <w:b/>
        </w:rPr>
      </w:pPr>
    </w:p>
    <w:p w:rsidR="00B3061D" w:rsidRDefault="008D6B32">
      <w:pPr>
        <w:pStyle w:val="Heading2"/>
        <w:spacing w:line="360" w:lineRule="auto"/>
        <w:ind w:left="851"/>
        <w:jc w:val="center"/>
      </w:pPr>
      <w:r>
        <w:rPr>
          <w:rFonts w:ascii="Noto Sans" w:hAnsi="Noto Sans" w:cs="Noto Sans"/>
          <w:i w:val="0"/>
          <w:color w:val="000000"/>
          <w:sz w:val="22"/>
          <w:szCs w:val="22"/>
        </w:rPr>
        <w:t>DESIGNACIÓN DE REPRESENTANTE</w:t>
      </w:r>
    </w:p>
    <w:p w:rsidR="00B3061D" w:rsidRDefault="00B3061D">
      <w:pPr>
        <w:pStyle w:val="Heading2"/>
        <w:spacing w:line="360" w:lineRule="auto"/>
        <w:ind w:left="4253"/>
        <w:rPr>
          <w:rFonts w:ascii="Noto Sans" w:hAnsi="Noto Sans" w:cs="Noto Sans"/>
          <w:b w:val="0"/>
          <w:i w:val="0"/>
          <w:color w:val="000000"/>
          <w:sz w:val="22"/>
          <w:szCs w:val="22"/>
        </w:rPr>
      </w:pPr>
    </w:p>
    <w:p w:rsidR="00B3061D" w:rsidRDefault="008D6B32">
      <w:pPr>
        <w:pStyle w:val="Heading2"/>
        <w:spacing w:line="360" w:lineRule="auto"/>
      </w:pPr>
      <w:r>
        <w:rPr>
          <w:rFonts w:ascii="Noto Sans" w:hAnsi="Noto Sans" w:cs="Noto Sans"/>
          <w:b w:val="0"/>
          <w:i w:val="0"/>
          <w:color w:val="000000"/>
          <w:sz w:val="22"/>
          <w:szCs w:val="22"/>
        </w:rPr>
        <w:t>Sr. /Sra</w:t>
      </w:r>
      <w:r>
        <w:rPr>
          <w:rFonts w:ascii="Noto Sans" w:hAnsi="Noto Sans" w:cs="Noto Sans"/>
          <w:b w:val="0"/>
          <w:color w:val="000000"/>
          <w:sz w:val="22"/>
          <w:szCs w:val="22"/>
        </w:rPr>
        <w:t xml:space="preserve">  ............................................................................................................</w:t>
      </w:r>
      <w:r>
        <w:rPr>
          <w:rFonts w:ascii="Noto Sans" w:hAnsi="Noto Sans" w:cs="Noto Sans"/>
          <w:b w:val="0"/>
          <w:color w:val="000000"/>
          <w:sz w:val="22"/>
          <w:szCs w:val="22"/>
        </w:rPr>
        <w:t xml:space="preserve">.......................... </w:t>
      </w:r>
    </w:p>
    <w:p w:rsidR="00B3061D" w:rsidRDefault="008D6B32">
      <w:pPr>
        <w:spacing w:before="120" w:after="120" w:line="360" w:lineRule="auto"/>
        <w:rPr>
          <w:lang w:val="es-ES"/>
        </w:rPr>
      </w:pPr>
      <w:r>
        <w:t xml:space="preserve">con DNI núm ............................................., en calidad de ............................................... ........................................................., </w:t>
      </w:r>
      <w:r>
        <w:rPr>
          <w:rStyle w:val="tlid-translationtranslation"/>
        </w:rPr>
        <w:t>ha resuelto nombrar representante o gestor autor</w:t>
      </w:r>
      <w:r>
        <w:rPr>
          <w:rStyle w:val="tlid-translationtranslation"/>
        </w:rPr>
        <w:t xml:space="preserve">izado a el </w:t>
      </w:r>
      <w:r>
        <w:t xml:space="preserve">Sr./la Sra. (1) ............................................................................................. con  DNI núm ................................................. </w:t>
      </w:r>
      <w:proofErr w:type="gramStart"/>
      <w:r>
        <w:rPr>
          <w:lang w:val="es-ES"/>
        </w:rPr>
        <w:t>por</w:t>
      </w:r>
      <w:proofErr w:type="gramEnd"/>
      <w:r>
        <w:rPr>
          <w:lang w:val="es-ES"/>
        </w:rPr>
        <w:t xml:space="preserve"> la empresa para actuar en mi nombre durante la tramitación del exped</w:t>
      </w:r>
      <w:r>
        <w:rPr>
          <w:lang w:val="es-ES"/>
        </w:rPr>
        <w:t>iente de clasificación.</w:t>
      </w:r>
    </w:p>
    <w:p w:rsidR="00B3061D" w:rsidRDefault="00B3061D"/>
    <w:p w:rsidR="00B3061D" w:rsidRDefault="008D6B32">
      <w:r>
        <w:t>………........................…., ............ d .…........................... de ...........…</w:t>
      </w:r>
    </w:p>
    <w:p w:rsidR="00B3061D" w:rsidRDefault="00B3061D">
      <w:pPr>
        <w:pStyle w:val="Textoindependiente"/>
        <w:rPr>
          <w:rFonts w:ascii="Noto Sans" w:hAnsi="Noto Sans" w:cs="Noto Sans"/>
          <w:color w:val="000000"/>
          <w:sz w:val="22"/>
          <w:szCs w:val="22"/>
        </w:rPr>
      </w:pPr>
    </w:p>
    <w:p w:rsidR="00B3061D" w:rsidRDefault="008D6B32">
      <w:pPr>
        <w:jc w:val="center"/>
      </w:pPr>
      <w:r>
        <w:rPr>
          <w:color w:val="000000"/>
        </w:rPr>
        <w:t>(</w:t>
      </w:r>
      <w:r>
        <w:t>firma y sello de la empresa</w:t>
      </w:r>
      <w:r>
        <w:rPr>
          <w:color w:val="000000"/>
        </w:rPr>
        <w:t>)</w:t>
      </w:r>
    </w:p>
    <w:p w:rsidR="00B3061D" w:rsidRDefault="00B3061D">
      <w:pPr>
        <w:jc w:val="center"/>
        <w:rPr>
          <w:color w:val="000000"/>
        </w:rPr>
      </w:pPr>
    </w:p>
    <w:p w:rsidR="00B3061D" w:rsidRDefault="00B3061D">
      <w:pPr>
        <w:jc w:val="center"/>
        <w:rPr>
          <w:color w:val="000000"/>
        </w:rPr>
      </w:pPr>
    </w:p>
    <w:p w:rsidR="00B3061D" w:rsidRDefault="00B3061D">
      <w:pPr>
        <w:jc w:val="center"/>
        <w:rPr>
          <w:color w:val="000000"/>
        </w:rPr>
      </w:pPr>
    </w:p>
    <w:p w:rsidR="00B3061D" w:rsidRDefault="00B3061D">
      <w:pPr>
        <w:jc w:val="center"/>
        <w:rPr>
          <w:color w:val="000000"/>
        </w:rPr>
      </w:pPr>
    </w:p>
    <w:p w:rsidR="00B3061D" w:rsidRDefault="00B3061D">
      <w:pPr>
        <w:jc w:val="center"/>
        <w:rPr>
          <w:color w:val="000000"/>
        </w:rPr>
      </w:pPr>
    </w:p>
    <w:p w:rsidR="00B3061D" w:rsidRDefault="00B3061D">
      <w:pPr>
        <w:jc w:val="center"/>
        <w:rPr>
          <w:color w:val="000000"/>
        </w:rPr>
      </w:pPr>
    </w:p>
    <w:p w:rsidR="00B3061D" w:rsidRDefault="00B3061D">
      <w:pPr>
        <w:jc w:val="center"/>
        <w:rPr>
          <w:color w:val="000000"/>
        </w:rPr>
      </w:pPr>
    </w:p>
    <w:p w:rsidR="00B3061D" w:rsidRDefault="00B3061D">
      <w:pPr>
        <w:jc w:val="center"/>
        <w:rPr>
          <w:color w:val="000000"/>
        </w:rPr>
      </w:pPr>
    </w:p>
    <w:p w:rsidR="00B3061D" w:rsidRDefault="00B3061D">
      <w:pPr>
        <w:jc w:val="center"/>
        <w:rPr>
          <w:color w:val="000000"/>
        </w:rPr>
      </w:pPr>
    </w:p>
    <w:p w:rsidR="00B3061D" w:rsidRDefault="00B3061D">
      <w:pPr>
        <w:jc w:val="center"/>
        <w:rPr>
          <w:color w:val="000000"/>
        </w:rPr>
      </w:pPr>
    </w:p>
    <w:p w:rsidR="00B3061D" w:rsidRDefault="00B3061D">
      <w:pPr>
        <w:jc w:val="center"/>
        <w:rPr>
          <w:color w:val="000000"/>
        </w:rPr>
      </w:pPr>
    </w:p>
    <w:p w:rsidR="00B3061D" w:rsidRDefault="00B3061D">
      <w:pPr>
        <w:jc w:val="center"/>
        <w:rPr>
          <w:color w:val="000000"/>
        </w:rPr>
      </w:pPr>
    </w:p>
    <w:p w:rsidR="00B3061D" w:rsidRDefault="00B3061D">
      <w:pPr>
        <w:jc w:val="center"/>
        <w:rPr>
          <w:color w:val="000000"/>
        </w:rPr>
      </w:pPr>
    </w:p>
    <w:p w:rsidR="00B3061D" w:rsidRDefault="00B3061D">
      <w:pPr>
        <w:jc w:val="center"/>
        <w:rPr>
          <w:color w:val="000000"/>
        </w:rPr>
      </w:pPr>
    </w:p>
    <w:p w:rsidR="00B3061D" w:rsidRDefault="00B3061D">
      <w:pPr>
        <w:jc w:val="right"/>
        <w:rPr>
          <w:b/>
          <w:color w:val="000000"/>
        </w:rPr>
      </w:pPr>
    </w:p>
    <w:p w:rsidR="00B3061D" w:rsidRDefault="008D6B32">
      <w:pPr>
        <w:rPr>
          <w:sz w:val="18"/>
          <w:szCs w:val="18"/>
        </w:rPr>
      </w:pPr>
      <w:r>
        <w:rPr>
          <w:rStyle w:val="tlid-translationtranslation"/>
          <w:sz w:val="18"/>
          <w:szCs w:val="18"/>
        </w:rPr>
        <w:t xml:space="preserve">(1) Cuando se designe representante se debe acreditar la representación de acuerdo con lo </w:t>
      </w:r>
      <w:r>
        <w:rPr>
          <w:rStyle w:val="tlid-translationtranslation"/>
          <w:sz w:val="18"/>
          <w:szCs w:val="18"/>
        </w:rPr>
        <w:t>dispuesto en el artículo 5 de la Ley 39/2015, de 1 de octubre, del Procedimiento Administrativo Común de las Administraciones Públicas.</w:t>
      </w:r>
      <w:r>
        <w:br w:type="page"/>
      </w:r>
    </w:p>
    <w:p w:rsidR="00B3061D" w:rsidRDefault="00B3061D">
      <w:pPr>
        <w:pStyle w:val="western"/>
        <w:spacing w:before="0" w:after="0" w:line="240" w:lineRule="auto"/>
        <w:jc w:val="center"/>
        <w:rPr>
          <w:rFonts w:cs="Noto Sans"/>
          <w:sz w:val="18"/>
          <w:szCs w:val="18"/>
        </w:rPr>
      </w:pPr>
    </w:p>
    <w:p w:rsidR="00B3061D" w:rsidRDefault="00B3061D">
      <w:pPr>
        <w:pStyle w:val="western"/>
        <w:spacing w:before="0" w:after="0" w:line="240" w:lineRule="auto"/>
        <w:jc w:val="center"/>
        <w:rPr>
          <w:rFonts w:cs="Noto Sans"/>
          <w:sz w:val="18"/>
          <w:szCs w:val="18"/>
        </w:rPr>
      </w:pPr>
    </w:p>
    <w:p w:rsidR="00B3061D" w:rsidRDefault="008D6B32">
      <w:pPr>
        <w:pStyle w:val="western"/>
        <w:spacing w:before="0" w:after="0" w:line="240" w:lineRule="auto"/>
        <w:jc w:val="right"/>
      </w:pPr>
      <w:r>
        <w:rPr>
          <w:rFonts w:ascii="Noto Sans" w:hAnsi="Noto Sans" w:cs="Noto Sans"/>
          <w:b/>
          <w:sz w:val="22"/>
          <w:szCs w:val="22"/>
        </w:rPr>
        <w:t>MODELO 6</w:t>
      </w:r>
    </w:p>
    <w:p w:rsidR="00B3061D" w:rsidRDefault="00B3061D">
      <w:pPr>
        <w:pStyle w:val="western"/>
        <w:spacing w:before="0" w:after="0" w:line="240" w:lineRule="auto"/>
        <w:jc w:val="center"/>
        <w:rPr>
          <w:rFonts w:ascii="Noto Sans" w:hAnsi="Noto Sans" w:cs="Noto Sans"/>
          <w:b/>
          <w:sz w:val="18"/>
          <w:szCs w:val="18"/>
        </w:rPr>
      </w:pPr>
    </w:p>
    <w:p w:rsidR="00B3061D" w:rsidRDefault="00B3061D">
      <w:pPr>
        <w:pStyle w:val="western"/>
        <w:spacing w:before="0" w:after="0" w:line="240" w:lineRule="auto"/>
        <w:jc w:val="center"/>
        <w:rPr>
          <w:rFonts w:cs="Noto Sans"/>
          <w:sz w:val="18"/>
          <w:szCs w:val="18"/>
        </w:rPr>
      </w:pPr>
    </w:p>
    <w:p w:rsidR="00B3061D" w:rsidRDefault="00B3061D">
      <w:pPr>
        <w:pStyle w:val="western"/>
        <w:spacing w:before="0" w:after="0" w:line="240" w:lineRule="auto"/>
        <w:jc w:val="center"/>
        <w:rPr>
          <w:rFonts w:cs="Noto Sans"/>
          <w:sz w:val="18"/>
          <w:szCs w:val="18"/>
        </w:rPr>
      </w:pPr>
    </w:p>
    <w:p w:rsidR="00B3061D" w:rsidRDefault="008D6B32">
      <w:pPr>
        <w:pStyle w:val="western"/>
        <w:spacing w:before="0" w:after="0" w:line="240" w:lineRule="auto"/>
        <w:jc w:val="center"/>
      </w:pPr>
      <w:r>
        <w:rPr>
          <w:rFonts w:ascii="Noto Sans" w:hAnsi="Noto Sans" w:cs="Noto Sans"/>
          <w:b/>
          <w:bCs/>
          <w:sz w:val="22"/>
          <w:szCs w:val="22"/>
        </w:rPr>
        <w:t>CONSENTIMIENTO PARA EL TRATAMIENTO DE DATOS PERSONALES</w:t>
      </w:r>
    </w:p>
    <w:p w:rsidR="00B3061D" w:rsidRDefault="00B3061D">
      <w:pPr>
        <w:pStyle w:val="western"/>
        <w:spacing w:before="0" w:after="0" w:line="240" w:lineRule="auto"/>
        <w:rPr>
          <w:rFonts w:ascii="Noto Sans" w:hAnsi="Noto Sans" w:cs="Noto Sans"/>
          <w:sz w:val="22"/>
          <w:szCs w:val="22"/>
        </w:rPr>
      </w:pPr>
    </w:p>
    <w:p w:rsidR="00B3061D" w:rsidRDefault="008D6B32">
      <w:pPr>
        <w:pStyle w:val="western"/>
        <w:spacing w:before="0" w:after="0" w:line="240" w:lineRule="auto"/>
      </w:pPr>
      <w:r>
        <w:rPr>
          <w:rFonts w:ascii="Noto Sans" w:hAnsi="Noto Sans" w:cs="Noto Sans"/>
          <w:sz w:val="22"/>
          <w:szCs w:val="22"/>
        </w:rPr>
        <w:t xml:space="preserve">Sr. </w:t>
      </w:r>
      <w:r>
        <w:rPr>
          <w:rFonts w:ascii="Noto Sans" w:hAnsi="Noto Sans" w:cs="Noto Sans"/>
          <w:sz w:val="22"/>
          <w:szCs w:val="22"/>
        </w:rPr>
        <w:t>/Sra.……………………………………………………..……………………………………………….…...</w:t>
      </w:r>
    </w:p>
    <w:p w:rsidR="00B3061D" w:rsidRDefault="008D6B32">
      <w:pPr>
        <w:pStyle w:val="western"/>
        <w:spacing w:before="0" w:after="0" w:line="240" w:lineRule="auto"/>
      </w:pPr>
      <w:r>
        <w:rPr>
          <w:rFonts w:ascii="Noto Sans" w:hAnsi="Noto Sans" w:cs="Noto Sans"/>
          <w:sz w:val="22"/>
          <w:szCs w:val="22"/>
        </w:rPr>
        <w:t>DNI …………………………………………………………………………………….…………….............…</w:t>
      </w:r>
    </w:p>
    <w:p w:rsidR="00B3061D" w:rsidRDefault="008D6B32">
      <w:pPr>
        <w:pStyle w:val="western"/>
        <w:spacing w:before="0" w:after="0" w:line="240" w:lineRule="auto"/>
      </w:pPr>
      <w:r>
        <w:rPr>
          <w:rFonts w:ascii="Noto Sans" w:hAnsi="Noto Sans" w:cs="Noto Sans"/>
          <w:sz w:val="22"/>
          <w:szCs w:val="22"/>
        </w:rPr>
        <w:t>En nombre y representación de la persona física/jurídica:</w:t>
      </w:r>
    </w:p>
    <w:p w:rsidR="00B3061D" w:rsidRDefault="008D6B32">
      <w:pPr>
        <w:pStyle w:val="western"/>
        <w:spacing w:before="0" w:after="0" w:line="240" w:lineRule="auto"/>
      </w:pPr>
      <w:r>
        <w:rPr>
          <w:rFonts w:ascii="Noto Sans" w:hAnsi="Noto Sans" w:cs="Noto Sans"/>
          <w:sz w:val="22"/>
          <w:szCs w:val="22"/>
        </w:rPr>
        <w:t>…………………………………………………………………………………………………………..…….……</w:t>
      </w:r>
    </w:p>
    <w:p w:rsidR="00B3061D" w:rsidRDefault="008D6B32">
      <w:pPr>
        <w:pStyle w:val="western"/>
        <w:spacing w:before="0" w:after="0" w:line="240" w:lineRule="auto"/>
      </w:pPr>
      <w:r>
        <w:rPr>
          <w:rFonts w:ascii="Noto Sans" w:hAnsi="Noto Sans" w:cs="Noto Sans"/>
          <w:sz w:val="22"/>
          <w:szCs w:val="22"/>
        </w:rPr>
        <w:t>Con NIF…………………….………………………………………………………………..</w:t>
      </w:r>
      <w:r>
        <w:rPr>
          <w:rFonts w:ascii="Noto Sans" w:hAnsi="Noto Sans" w:cs="Noto Sans"/>
          <w:sz w:val="22"/>
          <w:szCs w:val="22"/>
        </w:rPr>
        <w:t>…….….......…..</w:t>
      </w:r>
    </w:p>
    <w:p w:rsidR="00B3061D" w:rsidRDefault="008D6B32">
      <w:pPr>
        <w:pStyle w:val="western"/>
        <w:spacing w:before="0" w:after="0" w:line="240" w:lineRule="auto"/>
      </w:pPr>
      <w:r>
        <w:rPr>
          <w:rFonts w:ascii="Noto Sans" w:hAnsi="Noto Sans" w:cs="Noto Sans"/>
          <w:sz w:val="22"/>
          <w:szCs w:val="22"/>
        </w:rPr>
        <w:t>Domiciliada en……………………………………………………………….…………………..…….…….</w:t>
      </w:r>
    </w:p>
    <w:p w:rsidR="00B3061D" w:rsidRDefault="008D6B32">
      <w:pPr>
        <w:pStyle w:val="western"/>
        <w:spacing w:before="0" w:after="0" w:line="240" w:lineRule="auto"/>
      </w:pPr>
      <w:r>
        <w:rPr>
          <w:rFonts w:ascii="Noto Sans" w:hAnsi="Noto Sans" w:cs="Noto Sans"/>
          <w:sz w:val="22"/>
          <w:szCs w:val="22"/>
        </w:rPr>
        <w:t>Núm..…………Población………………………………………........Código postal……..…..….</w:t>
      </w:r>
    </w:p>
    <w:p w:rsidR="00B3061D" w:rsidRDefault="00B3061D">
      <w:pPr>
        <w:pStyle w:val="western"/>
        <w:spacing w:before="0" w:after="0" w:line="240" w:lineRule="auto"/>
        <w:rPr>
          <w:rFonts w:ascii="Noto Sans" w:hAnsi="Noto Sans" w:cs="Noto Sans"/>
          <w:sz w:val="22"/>
          <w:szCs w:val="22"/>
        </w:rPr>
      </w:pPr>
    </w:p>
    <w:p w:rsidR="00B3061D" w:rsidRDefault="008D6B32">
      <w:r>
        <w:rPr>
          <w:rStyle w:val="tlid-translationtranslation"/>
        </w:rPr>
        <w:t>De acuerdo con el Reglamento (UE) 2016/679 del Parlamento Europeo y del Consejo, de 27 de abril de 2016, relativo a la pr</w:t>
      </w:r>
      <w:r>
        <w:rPr>
          <w:rStyle w:val="tlid-translationtranslation"/>
        </w:rPr>
        <w:t>otección de las personas físicas en lo que respecta al tratamiento de datos personales ya la libre circulación de estos datos y por el que se deroga la Directiva 95/46 / CE (Reglamento general de protección de datos), y la legislación vigente en materia de</w:t>
      </w:r>
      <w:r>
        <w:rPr>
          <w:rStyle w:val="tlid-translationtranslation"/>
        </w:rPr>
        <w:t xml:space="preserve"> protección de datos, el tratamiento de los datos personales facilitados durante la tramitación del procedimiento de clasificación empresarial del efectuará la Junta Consultiva de Contratación Administrativa de la Comunidad Autónoma de las Illes Balears se</w:t>
      </w:r>
      <w:r>
        <w:rPr>
          <w:rStyle w:val="tlid-translationtranslation"/>
        </w:rPr>
        <w:t>gún la siguiente información:</w:t>
      </w:r>
      <w:r>
        <w:br/>
      </w:r>
      <w:r>
        <w:br/>
      </w:r>
      <w:r>
        <w:rPr>
          <w:rStyle w:val="tlid-translationtranslation"/>
          <w:i/>
        </w:rPr>
        <w:t>a</w:t>
      </w:r>
      <w:r>
        <w:rPr>
          <w:rStyle w:val="tlid-translationtranslation"/>
        </w:rPr>
        <w:t>) Finalidad del tratamiento y base legal del tratamiento: la tramitación del procedimiento de clasificación empresarial de conformidad con la normativa siguiente:</w:t>
      </w:r>
      <w:r>
        <w:br/>
      </w:r>
      <w:r>
        <w:br/>
        <w:t xml:space="preserve">― </w:t>
      </w:r>
      <w:r>
        <w:rPr>
          <w:rStyle w:val="tlid-translationtranslation"/>
        </w:rPr>
        <w:t xml:space="preserve">La Ley 9/2017, de 8 de noviembre, de Contratos del Sector </w:t>
      </w:r>
      <w:r>
        <w:rPr>
          <w:rStyle w:val="tlid-translationtranslation"/>
        </w:rPr>
        <w:t>Público, por la que se transponen al ordenamiento jurídico español las directivas del Parlamento Europeo y del Consejo 2014/23 / UE y 2014/24 / UE, de 26 de febrero de 2014.</w:t>
      </w:r>
      <w:r>
        <w:br/>
      </w:r>
      <w:r>
        <w:br/>
        <w:t xml:space="preserve">― </w:t>
      </w:r>
      <w:r>
        <w:rPr>
          <w:rStyle w:val="tlid-translationtranslation"/>
        </w:rPr>
        <w:t xml:space="preserve">El Reglamento General de la Ley de Contratos de las Administraciones Públicas, </w:t>
      </w:r>
      <w:r>
        <w:rPr>
          <w:rStyle w:val="tlid-translationtranslation"/>
        </w:rPr>
        <w:t>aprobado por Real Decreto 1098/2001, de 12 de octubre.</w:t>
      </w:r>
      <w:r>
        <w:br/>
      </w:r>
      <w:r>
        <w:br/>
        <w:t xml:space="preserve">― </w:t>
      </w:r>
      <w:r>
        <w:rPr>
          <w:rStyle w:val="tlid-translationtranslation"/>
        </w:rPr>
        <w:t>El Real Decreto 817/2009, de 8 de mayo, por el que se desarrolla parcialmente la Ley 30/2007, de 30 de octubre, de Contratos del Sector Público.</w:t>
      </w:r>
      <w:r>
        <w:br/>
      </w:r>
      <w:r>
        <w:br/>
        <w:t xml:space="preserve">― </w:t>
      </w:r>
      <w:r>
        <w:rPr>
          <w:rStyle w:val="tlid-translationtranslation"/>
        </w:rPr>
        <w:t>El texto consolidado del Decreto por el que se cre</w:t>
      </w:r>
      <w:r>
        <w:rPr>
          <w:rStyle w:val="tlid-translationtranslation"/>
        </w:rPr>
        <w:t>a la Junta Consultiva de Contratación Administrativa de la Comunidad Autónoma de las Illes Balears, el Registro de Contratos y el Registro de Contratistas, aprobado por el Decreto 3/2016, de 29 de enero.</w:t>
      </w:r>
      <w:r>
        <w:br/>
      </w:r>
      <w:r>
        <w:br/>
      </w:r>
      <w:r>
        <w:rPr>
          <w:rStyle w:val="tlid-translationtranslation"/>
          <w:i/>
        </w:rPr>
        <w:t>b</w:t>
      </w:r>
      <w:r>
        <w:rPr>
          <w:rStyle w:val="tlid-translationtranslation"/>
        </w:rPr>
        <w:t xml:space="preserve">) Responsable del tratamiento: </w:t>
      </w:r>
      <w:r>
        <w:rPr>
          <w:rStyle w:val="tlid-translationtranslation"/>
          <w:rFonts w:cs="Noto Sans"/>
        </w:rPr>
        <w:t>la Secretaria Gener</w:t>
      </w:r>
      <w:r>
        <w:rPr>
          <w:rStyle w:val="tlid-translationtranslation"/>
          <w:rFonts w:cs="Noto Sans"/>
        </w:rPr>
        <w:t>al de la Conselleria de Hacienda y Relaciones Exteriores.</w:t>
      </w:r>
      <w:r>
        <w:br/>
      </w:r>
      <w:r>
        <w:br/>
      </w:r>
      <w:r>
        <w:rPr>
          <w:rStyle w:val="tlid-translationtranslation"/>
          <w:i/>
        </w:rPr>
        <w:t>c</w:t>
      </w:r>
      <w:r>
        <w:rPr>
          <w:rStyle w:val="tlid-translationtranslation"/>
        </w:rPr>
        <w:t xml:space="preserve">) Destinatarios de los datos personales: la Junta Consultiva de Contratación Administrativa de la Comunidad Autónoma de las Illes Balears. Algunos datos se inscribirán en el Registro Oficial de </w:t>
      </w:r>
      <w:r>
        <w:rPr>
          <w:rStyle w:val="tlid-translationtranslation"/>
        </w:rPr>
        <w:t>Licitadores y Empresas Clasificadas del Sector Público y se publicarán en la página web de la Junta Consultiva de Contratación Administrativa de la Comunidad Autónoma de las Illes Balears.</w:t>
      </w:r>
      <w:r>
        <w:br/>
      </w:r>
      <w:r>
        <w:br/>
      </w:r>
      <w:r>
        <w:rPr>
          <w:rStyle w:val="tlid-translationtranslation"/>
        </w:rPr>
        <w:t>Los datos personales se podrán ceder a la Junta Consultiva de Cont</w:t>
      </w:r>
      <w:r>
        <w:rPr>
          <w:rStyle w:val="tlid-translationtranslation"/>
        </w:rPr>
        <w:t>ratación Pública del Estado y / o a órganos equivalentes de otras comunidades autónomas, la Dirección de la Abogacía de la Comunidad Autónoma de las Illes Balears, la Comisión para la resolución de reclamaciones en materia de acceso a la información públic</w:t>
      </w:r>
      <w:r>
        <w:rPr>
          <w:rStyle w:val="tlid-translationtranslation"/>
        </w:rPr>
        <w:t>a, la Oficina de Prevención y Lucha contra la Corrupción en las Illes Balears, las fuerzas y cuerpos de seguridad del Estado, el Ministerio fiscal y los órganos judiciales.</w:t>
      </w:r>
      <w:r>
        <w:br/>
      </w:r>
      <w:r>
        <w:br/>
      </w:r>
      <w:r>
        <w:rPr>
          <w:rStyle w:val="tlid-translationtranslation"/>
          <w:i/>
        </w:rPr>
        <w:t>d</w:t>
      </w:r>
      <w:r>
        <w:rPr>
          <w:rStyle w:val="tlid-translationtranslation"/>
        </w:rPr>
        <w:t>) Plazo de conservación: permanente.</w:t>
      </w:r>
      <w:r>
        <w:br/>
      </w:r>
      <w:r>
        <w:br/>
      </w:r>
      <w:r>
        <w:rPr>
          <w:rStyle w:val="tlid-translationtranslation"/>
          <w:i/>
        </w:rPr>
        <w:t>e</w:t>
      </w:r>
      <w:r>
        <w:rPr>
          <w:rStyle w:val="tlid-translationtranslation"/>
        </w:rPr>
        <w:t xml:space="preserve">) Existencia de decisiones automatizadas: </w:t>
      </w:r>
      <w:r>
        <w:rPr>
          <w:rStyle w:val="tlid-translationtranslation"/>
        </w:rPr>
        <w:t>no se prevén.</w:t>
      </w:r>
      <w:r>
        <w:br/>
      </w:r>
      <w:r>
        <w:br/>
      </w:r>
      <w:r>
        <w:rPr>
          <w:rStyle w:val="tlid-translationtranslation"/>
          <w:i/>
        </w:rPr>
        <w:t>f</w:t>
      </w:r>
      <w:r>
        <w:rPr>
          <w:rStyle w:val="tlid-translationtranslation"/>
        </w:rPr>
        <w:t>) Transferencias de datos a terceros países: no se prevén.</w:t>
      </w:r>
      <w:r>
        <w:br/>
      </w:r>
      <w:r>
        <w:br/>
      </w:r>
      <w:r>
        <w:rPr>
          <w:rStyle w:val="tlid-translationtranslation"/>
          <w:i/>
        </w:rPr>
        <w:t>g</w:t>
      </w:r>
      <w:r>
        <w:rPr>
          <w:rStyle w:val="tlid-translationtranslation"/>
        </w:rPr>
        <w:t>) Ejercicio de derechos y reclamaciones: la persona afectada por el tratamiento de datos personales puede ejercer sus derechos de información, de acceso, de rectificación, de supr</w:t>
      </w:r>
      <w:r>
        <w:rPr>
          <w:rStyle w:val="tlid-translationtranslation"/>
        </w:rPr>
        <w:t>esión, de limitación, de portabilidad, de oposición y de no inclusión en tratamientos automatizados, y, incluso, de retirar el consentimiento, en su caso, en los términos que establece el Reglamento mencionado, ante el responsable del tratamiento, mediante</w:t>
      </w:r>
      <w:r>
        <w:rPr>
          <w:rStyle w:val="tlid-translationtranslation"/>
        </w:rPr>
        <w:t xml:space="preserve"> el procedimiento "Solicitud de ejercicio de derechos en materia de protección de datos personales ", previsto en la sede electrónica de la Comunidad Autónoma de las Illes Balears (</w:t>
      </w:r>
      <w:r>
        <w:rPr>
          <w:rStyle w:val="tlid-translationtranslation"/>
          <w:u w:val="single"/>
        </w:rPr>
        <w:t>www.caib.es</w:t>
      </w:r>
      <w:r>
        <w:rPr>
          <w:rStyle w:val="tlid-translationtranslation"/>
        </w:rPr>
        <w:t>).</w:t>
      </w:r>
      <w:r>
        <w:br/>
      </w:r>
      <w:r>
        <w:br/>
      </w:r>
      <w:r>
        <w:rPr>
          <w:rStyle w:val="tlid-translationtranslation"/>
        </w:rPr>
        <w:t xml:space="preserve">Con posterioridad a la respuesta del responsable o a que no </w:t>
      </w:r>
      <w:r>
        <w:rPr>
          <w:rStyle w:val="tlid-translationtranslation"/>
        </w:rPr>
        <w:t>haya respuesta en el plazo de un mes, puede presentar la "Reclamación de tutela de derechos" ante la Agencia Española de Protección de Datos.</w:t>
      </w:r>
      <w:r>
        <w:br/>
      </w:r>
      <w:r>
        <w:br/>
      </w:r>
      <w:r>
        <w:rPr>
          <w:rStyle w:val="tlid-translationtranslation"/>
        </w:rPr>
        <w:t>Delegación de Protección de Datos: la Delegación de Protección de Datos de la Administración de la Comunidad Autó</w:t>
      </w:r>
      <w:r>
        <w:rPr>
          <w:rStyle w:val="tlid-translationtranslation"/>
        </w:rPr>
        <w:t xml:space="preserve">noma de las Illes Balears tiene su sede en la Consejería de Presidencia (paseo de Sagrera, 2, 07012 Palma). Correo electrónico de contacto: </w:t>
      </w:r>
      <w:r>
        <w:rPr>
          <w:rStyle w:val="tlid-translationtranslation"/>
          <w:i/>
          <w:u w:val="single"/>
        </w:rPr>
        <w:t>protecciodades@dpd.caib.es</w:t>
      </w:r>
      <w:r>
        <w:rPr>
          <w:rStyle w:val="tlid-translationtranslation"/>
        </w:rPr>
        <w:t>.</w:t>
      </w:r>
      <w:r>
        <w:br/>
      </w:r>
      <w:r>
        <w:br/>
      </w:r>
      <w:r>
        <w:rPr>
          <w:rStyle w:val="tlid-translationtranslation"/>
        </w:rPr>
        <w:t>Doy el consentimiento para el tratamiento de datos personales conforme a la información</w:t>
      </w:r>
      <w:r>
        <w:rPr>
          <w:rStyle w:val="tlid-translationtranslation"/>
        </w:rPr>
        <w:t xml:space="preserve"> mencionada.</w:t>
      </w:r>
    </w:p>
    <w:p w:rsidR="00B3061D" w:rsidRDefault="00B3061D">
      <w:pPr>
        <w:pStyle w:val="western"/>
        <w:spacing w:before="0" w:after="0" w:line="240" w:lineRule="auto"/>
        <w:rPr>
          <w:rFonts w:ascii="Noto Sans" w:hAnsi="Noto Sans" w:cs="Noto Sans"/>
          <w:sz w:val="22"/>
          <w:szCs w:val="22"/>
        </w:rPr>
      </w:pPr>
    </w:p>
    <w:p w:rsidR="00B3061D" w:rsidRDefault="008D6B32">
      <w:pPr>
        <w:pStyle w:val="western"/>
        <w:spacing w:before="0" w:after="0" w:line="240" w:lineRule="auto"/>
      </w:pPr>
      <w:r>
        <w:rPr>
          <w:rFonts w:ascii="Noto Sans" w:hAnsi="Noto Sans" w:cs="Noto Sans"/>
          <w:sz w:val="22"/>
          <w:szCs w:val="22"/>
        </w:rPr>
        <w:t>………......................…., ......... de.….....................de…......…</w:t>
      </w:r>
    </w:p>
    <w:p w:rsidR="00B3061D" w:rsidRDefault="00B3061D">
      <w:pPr>
        <w:pStyle w:val="western"/>
        <w:spacing w:before="0" w:after="0" w:line="240" w:lineRule="auto"/>
        <w:rPr>
          <w:rFonts w:ascii="Noto Sans" w:hAnsi="Noto Sans" w:cs="Noto Sans"/>
          <w:sz w:val="22"/>
          <w:szCs w:val="22"/>
        </w:rPr>
      </w:pPr>
    </w:p>
    <w:p w:rsidR="00B3061D" w:rsidRDefault="008D6B32">
      <w:pPr>
        <w:pStyle w:val="western"/>
        <w:spacing w:before="0" w:after="0" w:line="240" w:lineRule="auto"/>
        <w:jc w:val="center"/>
      </w:pPr>
      <w:r>
        <w:rPr>
          <w:rFonts w:ascii="Noto Sans" w:hAnsi="Noto Sans"/>
          <w:sz w:val="22"/>
          <w:szCs w:val="22"/>
        </w:rPr>
        <w:t>(firma y sello de la empresa)</w:t>
      </w:r>
    </w:p>
    <w:p w:rsidR="00B3061D" w:rsidRDefault="00B3061D">
      <w:pPr>
        <w:sectPr w:rsidR="00B3061D">
          <w:type w:val="continuous"/>
          <w:pgSz w:w="11906" w:h="16838"/>
          <w:pgMar w:top="210" w:right="851" w:bottom="1701" w:left="2552" w:header="142" w:footer="709" w:gutter="0"/>
          <w:cols w:space="708"/>
          <w:formProt w:val="0"/>
          <w:docGrid w:linePitch="360" w:charSpace="4096"/>
        </w:sectPr>
      </w:pPr>
    </w:p>
    <w:p w:rsidR="00B3061D" w:rsidRDefault="00B3061D"/>
    <w:p w:rsidR="00B3061D" w:rsidRDefault="00B3061D">
      <w:pPr>
        <w:sectPr w:rsidR="00B3061D">
          <w:type w:val="continuous"/>
          <w:pgSz w:w="11906" w:h="16838"/>
          <w:pgMar w:top="210" w:right="851" w:bottom="1701" w:left="2552" w:header="142" w:footer="709" w:gutter="0"/>
          <w:cols w:space="708"/>
          <w:formProt w:val="0"/>
          <w:docGrid w:linePitch="360" w:charSpace="4096"/>
        </w:sectPr>
      </w:pPr>
    </w:p>
    <w:p w:rsidR="00000000" w:rsidRDefault="008D6B32"/>
    <w:sectPr w:rsidR="00000000" w:rsidSect="00B3061D">
      <w:type w:val="continuous"/>
      <w:pgSz w:w="11906" w:h="16838"/>
      <w:pgMar w:top="210" w:right="851" w:bottom="1701" w:left="2552" w:header="142" w:footer="709"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61D" w:rsidRDefault="00B3061D" w:rsidP="00B3061D">
      <w:r>
        <w:separator/>
      </w:r>
    </w:p>
  </w:endnote>
  <w:endnote w:type="continuationSeparator" w:id="0">
    <w:p w:rsidR="00B3061D" w:rsidRDefault="00B3061D" w:rsidP="00B30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w:panose1 w:val="020B0502040504020204"/>
    <w:charset w:val="00"/>
    <w:family w:val="swiss"/>
    <w:pitch w:val="variable"/>
    <w:sig w:usb0="E0000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Bariol Regular">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LegacySanITCBoo">
    <w:panose1 w:val="020B05020505080203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CellMar>
        <w:top w:w="240" w:type="dxa"/>
      </w:tblCellMar>
      <w:tblLook w:val="0000"/>
    </w:tblPr>
    <w:tblGrid>
      <w:gridCol w:w="2722"/>
      <w:gridCol w:w="4589"/>
      <w:gridCol w:w="2725"/>
    </w:tblGrid>
    <w:tr w:rsidR="00B3061D">
      <w:trPr>
        <w:trHeight w:val="1140"/>
      </w:trPr>
      <w:tc>
        <w:tcPr>
          <w:tcW w:w="2722" w:type="dxa"/>
          <w:shd w:val="clear" w:color="auto" w:fill="auto"/>
          <w:vAlign w:val="bottom"/>
        </w:tcPr>
        <w:p w:rsidR="00B3061D" w:rsidRDefault="008D6B32">
          <w:pPr>
            <w:pStyle w:val="WW-Peudepgina"/>
          </w:pPr>
          <w:r>
            <w:rPr>
              <w:rFonts w:ascii="Noto Sans" w:hAnsi="Noto Sans" w:cs="Noto Sans"/>
              <w:lang w:val="ca-ES"/>
            </w:rPr>
            <w:t>Carrer de Sant Pere, 7, 3r</w:t>
          </w:r>
        </w:p>
        <w:p w:rsidR="00B3061D" w:rsidRDefault="008D6B32">
          <w:pPr>
            <w:pStyle w:val="WW-Peudepgina"/>
          </w:pPr>
          <w:r>
            <w:rPr>
              <w:rFonts w:ascii="Noto Sans" w:hAnsi="Noto Sans" w:cs="Noto Sans"/>
              <w:lang w:val="ca-ES"/>
            </w:rPr>
            <w:t>07012 Palma</w:t>
          </w:r>
        </w:p>
        <w:p w:rsidR="00B3061D" w:rsidRDefault="008D6B32">
          <w:pPr>
            <w:pStyle w:val="WW-Peudepgina"/>
          </w:pPr>
          <w:r>
            <w:rPr>
              <w:rFonts w:ascii="Noto Sans" w:hAnsi="Noto Sans" w:cs="Noto Sans"/>
              <w:lang w:val="ca-ES"/>
            </w:rPr>
            <w:t>971 17 70 80</w:t>
          </w:r>
        </w:p>
        <w:p w:rsidR="00B3061D" w:rsidRDefault="008D6B32">
          <w:pPr>
            <w:pStyle w:val="WW-Peudepgina"/>
          </w:pPr>
          <w:r>
            <w:rPr>
              <w:rFonts w:ascii="Noto Sans" w:hAnsi="Noto Sans" w:cs="Noto Sans"/>
              <w:color w:val="FF0000"/>
              <w:lang w:val="ca-ES"/>
            </w:rPr>
            <w:t>jcca.caib.es</w:t>
          </w:r>
        </w:p>
      </w:tc>
      <w:tc>
        <w:tcPr>
          <w:tcW w:w="4589" w:type="dxa"/>
          <w:shd w:val="clear" w:color="auto" w:fill="auto"/>
        </w:tcPr>
        <w:p w:rsidR="00B3061D" w:rsidRDefault="00B3061D">
          <w:pPr>
            <w:pStyle w:val="WW-Peudepgina"/>
            <w:snapToGrid w:val="0"/>
            <w:jc w:val="center"/>
            <w:rPr>
              <w:rFonts w:ascii="Noto Sans" w:hAnsi="Noto Sans" w:cs="Noto Sans"/>
            </w:rPr>
          </w:pPr>
        </w:p>
      </w:tc>
      <w:tc>
        <w:tcPr>
          <w:tcW w:w="2725" w:type="dxa"/>
          <w:shd w:val="clear" w:color="auto" w:fill="auto"/>
          <w:vAlign w:val="bottom"/>
        </w:tcPr>
        <w:p w:rsidR="00B3061D" w:rsidRDefault="00B3061D">
          <w:pPr>
            <w:pStyle w:val="Nmerodepgina0"/>
          </w:pPr>
          <w:r>
            <w:rPr>
              <w:rFonts w:ascii="Noto Sans" w:hAnsi="Noto Sans" w:cs="Noto Sans"/>
            </w:rPr>
            <w:fldChar w:fldCharType="begin"/>
          </w:r>
          <w:r w:rsidR="008D6B32">
            <w:rPr>
              <w:rFonts w:ascii="Noto Sans" w:hAnsi="Noto Sans" w:cs="Noto Sans"/>
            </w:rPr>
            <w:instrText>PAGE</w:instrText>
          </w:r>
          <w:r>
            <w:rPr>
              <w:rFonts w:ascii="Noto Sans" w:hAnsi="Noto Sans" w:cs="Noto Sans"/>
            </w:rPr>
            <w:fldChar w:fldCharType="separate"/>
          </w:r>
          <w:r w:rsidR="008D6B32">
            <w:rPr>
              <w:rFonts w:ascii="Noto Sans" w:hAnsi="Noto Sans" w:cs="Noto Sans"/>
              <w:noProof/>
            </w:rPr>
            <w:t>4</w:t>
          </w:r>
          <w:r>
            <w:rPr>
              <w:rFonts w:ascii="Noto Sans" w:hAnsi="Noto Sans" w:cs="Noto Sans"/>
            </w:rPr>
            <w:fldChar w:fldCharType="end"/>
          </w:r>
        </w:p>
      </w:tc>
    </w:tr>
  </w:tbl>
  <w:p w:rsidR="00B3061D" w:rsidRDefault="00B3061D">
    <w:pPr>
      <w:pStyle w:val="Footer"/>
      <w:rPr>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724" w:type="dxa"/>
      <w:tblInd w:w="-1531" w:type="dxa"/>
      <w:tblCellMar>
        <w:top w:w="240" w:type="dxa"/>
      </w:tblCellMar>
      <w:tblLook w:val="0000"/>
    </w:tblPr>
    <w:tblGrid>
      <w:gridCol w:w="2724"/>
    </w:tblGrid>
    <w:tr w:rsidR="00B3061D">
      <w:trPr>
        <w:trHeight w:val="1140"/>
      </w:trPr>
      <w:tc>
        <w:tcPr>
          <w:tcW w:w="2724" w:type="dxa"/>
          <w:shd w:val="clear" w:color="auto" w:fill="auto"/>
          <w:vAlign w:val="bottom"/>
        </w:tcPr>
        <w:p w:rsidR="00B3061D" w:rsidRDefault="008D6B32">
          <w:pPr>
            <w:pStyle w:val="WW-Peudepgina"/>
          </w:pPr>
          <w:r>
            <w:rPr>
              <w:rFonts w:ascii="Noto Sans" w:hAnsi="Noto Sans" w:cs="Noto Sans"/>
              <w:lang w:val="ca-ES"/>
            </w:rPr>
            <w:t>Carrer de Sant Pere, 7, 3r</w:t>
          </w:r>
        </w:p>
        <w:p w:rsidR="00B3061D" w:rsidRDefault="008D6B32">
          <w:pPr>
            <w:pStyle w:val="WW-Peudepgina"/>
          </w:pPr>
          <w:r>
            <w:rPr>
              <w:rFonts w:ascii="Noto Sans" w:hAnsi="Noto Sans" w:cs="Noto Sans"/>
              <w:lang w:val="ca-ES"/>
            </w:rPr>
            <w:t>07012 Palma</w:t>
          </w:r>
        </w:p>
        <w:p w:rsidR="00B3061D" w:rsidRDefault="008D6B32">
          <w:pPr>
            <w:pStyle w:val="WW-Peudepgina"/>
          </w:pPr>
          <w:r>
            <w:rPr>
              <w:rFonts w:ascii="Noto Sans" w:hAnsi="Noto Sans" w:cs="Noto Sans"/>
              <w:lang w:val="ca-ES"/>
            </w:rPr>
            <w:t>971 17 70 80</w:t>
          </w:r>
        </w:p>
        <w:p w:rsidR="00B3061D" w:rsidRDefault="008D6B32">
          <w:pPr>
            <w:pStyle w:val="WW-Peudepgina"/>
          </w:pPr>
          <w:r>
            <w:rPr>
              <w:rFonts w:ascii="Noto Sans" w:hAnsi="Noto Sans" w:cs="Noto Sans"/>
              <w:color w:val="FF0000"/>
              <w:lang w:val="ca-ES"/>
            </w:rPr>
            <w:t>jcca.caib.es</w:t>
          </w:r>
        </w:p>
      </w:tc>
    </w:tr>
  </w:tbl>
  <w:p w:rsidR="00B3061D" w:rsidRDefault="00B3061D">
    <w:pPr>
      <w:pStyle w:val="Footer"/>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61D" w:rsidRDefault="00B3061D" w:rsidP="00B3061D">
      <w:r>
        <w:separator/>
      </w:r>
    </w:p>
  </w:footnote>
  <w:footnote w:type="continuationSeparator" w:id="0">
    <w:p w:rsidR="00B3061D" w:rsidRDefault="00B3061D" w:rsidP="00B30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1D" w:rsidRDefault="008D6B32">
    <w:pPr>
      <w:pStyle w:val="Header"/>
      <w:rPr>
        <w:lang w:eastAsia="ca-ES"/>
      </w:rPr>
    </w:pPr>
    <w:r>
      <w:rPr>
        <w:noProof/>
        <w:lang w:eastAsia="ca-ES"/>
      </w:rPr>
      <w:drawing>
        <wp:anchor distT="0" distB="0" distL="0" distR="0" simplePos="0" relativeHeight="23" behindDoc="1" locked="0" layoutInCell="1" allowOverlap="1">
          <wp:simplePos x="0" y="0"/>
          <wp:positionH relativeFrom="column">
            <wp:posOffset>-1153160</wp:posOffset>
          </wp:positionH>
          <wp:positionV relativeFrom="paragraph">
            <wp:posOffset>-135255</wp:posOffset>
          </wp:positionV>
          <wp:extent cx="542925" cy="15906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542925" cy="15906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1D" w:rsidRDefault="008D6B32">
    <w:pPr>
      <w:pStyle w:val="Header"/>
    </w:pPr>
    <w:r>
      <w:rPr>
        <w:noProof/>
        <w:lang w:eastAsia="ca-ES"/>
      </w:rPr>
      <w:drawing>
        <wp:anchor distT="0" distB="0" distL="0" distR="0" simplePos="0" relativeHeight="2" behindDoc="1" locked="0" layoutInCell="1" allowOverlap="1">
          <wp:simplePos x="0" y="0"/>
          <wp:positionH relativeFrom="column">
            <wp:posOffset>-1119505</wp:posOffset>
          </wp:positionH>
          <wp:positionV relativeFrom="paragraph">
            <wp:posOffset>-130175</wp:posOffset>
          </wp:positionV>
          <wp:extent cx="1518920" cy="1466850"/>
          <wp:effectExtent l="0" t="0" r="0" b="0"/>
          <wp:wrapSquare wrapText="bothSides"/>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1518920" cy="14668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5A89"/>
    <w:multiLevelType w:val="multilevel"/>
    <w:tmpl w:val="0C20A6EE"/>
    <w:lvl w:ilvl="0">
      <w:start w:val="1"/>
      <w:numFmt w:val="upperRoman"/>
      <w:pStyle w:val="Heading1"/>
      <w:lvlText w:val="Artículo %1."/>
      <w:lvlJc w:val="left"/>
      <w:pPr>
        <w:tabs>
          <w:tab w:val="num" w:pos="1582"/>
        </w:tabs>
        <w:ind w:left="142" w:firstLine="0"/>
      </w:pPr>
      <w:rPr>
        <w:rFonts w:cs="Times New Roman"/>
        <w:b/>
        <w:sz w:val="22"/>
      </w:rPr>
    </w:lvl>
    <w:lvl w:ilvl="1">
      <w:start w:val="1"/>
      <w:numFmt w:val="none"/>
      <w:suff w:val="nothing"/>
      <w:lvlText w:val=""/>
      <w:lvlJc w:val="left"/>
      <w:pPr>
        <w:ind w:left="0" w:firstLine="0"/>
      </w:pPr>
    </w:lvl>
    <w:lvl w:ilvl="2">
      <w:start w:val="1"/>
      <w:numFmt w:val="lowerLetter"/>
      <w:pStyle w:val="Heading3"/>
      <w:lvlText w:val="(%3)"/>
      <w:lvlJc w:val="left"/>
      <w:pPr>
        <w:ind w:left="131" w:hanging="432"/>
      </w:pPr>
      <w:rPr>
        <w:rFonts w:cs="Times New Roman"/>
        <w:b/>
        <w:sz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lowerLetter"/>
      <w:pStyle w:val="Heading8"/>
      <w:lvlText w:val="%8."/>
      <w:lvlJc w:val="left"/>
      <w:pPr>
        <w:tabs>
          <w:tab w:val="num" w:pos="589"/>
        </w:tabs>
        <w:ind w:left="589" w:hanging="432"/>
      </w:pPr>
      <w:rPr>
        <w:rFonts w:cs="Times New Roman"/>
        <w:b/>
        <w:sz w:val="22"/>
      </w:rPr>
    </w:lvl>
    <w:lvl w:ilvl="8">
      <w:start w:val="1"/>
      <w:numFmt w:val="none"/>
      <w:suff w:val="nothing"/>
      <w:lvlText w:val=""/>
      <w:lvlJc w:val="left"/>
      <w:pPr>
        <w:ind w:left="0" w:firstLine="0"/>
      </w:pPr>
    </w:lvl>
  </w:abstractNum>
  <w:abstractNum w:abstractNumId="1">
    <w:nsid w:val="48826299"/>
    <w:multiLevelType w:val="multilevel"/>
    <w:tmpl w:val="A4108088"/>
    <w:lvl w:ilvl="0">
      <w:start w:val="1"/>
      <w:numFmt w:val="decimal"/>
      <w:lvlText w:val="(%1)"/>
      <w:lvlJc w:val="left"/>
      <w:pPr>
        <w:ind w:left="720" w:hanging="360"/>
      </w:pPr>
      <w:rPr>
        <w:rFonts w:cs="Times New Roman"/>
        <w:sz w:val="16"/>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grammar="clean"/>
  <w:defaultTabStop w:val="708"/>
  <w:hyphenationZone w:val="425"/>
  <w:characterSpacingControl w:val="doNotCompress"/>
  <w:footnotePr>
    <w:footnote w:id="-1"/>
    <w:footnote w:id="0"/>
  </w:footnotePr>
  <w:endnotePr>
    <w:endnote w:id="-1"/>
    <w:endnote w:id="0"/>
  </w:endnotePr>
  <w:compat/>
  <w:rsids>
    <w:rsidRoot w:val="00B3061D"/>
    <w:rsid w:val="00686D06"/>
    <w:rsid w:val="008D6B32"/>
    <w:rsid w:val="00B3061D"/>
    <w:rsid w:val="00D060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4A"/>
    <w:pPr>
      <w:suppressAutoHyphens/>
    </w:pPr>
    <w:rPr>
      <w:rFonts w:ascii="Noto Sans" w:hAnsi="Noto Sans" w:cs="Noto Sans"/>
      <w:sz w:val="22"/>
      <w:lang w:val="ca-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uiPriority w:val="99"/>
    <w:qFormat/>
    <w:rsid w:val="001F184A"/>
    <w:pPr>
      <w:keepNext/>
      <w:numPr>
        <w:numId w:val="1"/>
      </w:numPr>
      <w:outlineLvl w:val="0"/>
    </w:pPr>
    <w:rPr>
      <w:rFonts w:ascii="Times New Roman" w:hAnsi="Times New Roman" w:cs="Times New Roman"/>
      <w:sz w:val="24"/>
      <w:szCs w:val="20"/>
    </w:rPr>
  </w:style>
  <w:style w:type="paragraph" w:customStyle="1" w:styleId="Heading2">
    <w:name w:val="Heading 2"/>
    <w:basedOn w:val="Normal"/>
    <w:next w:val="Normal"/>
    <w:link w:val="Ttulo2Car"/>
    <w:uiPriority w:val="99"/>
    <w:qFormat/>
    <w:rsid w:val="001F184A"/>
    <w:pPr>
      <w:keepNext/>
      <w:spacing w:before="240" w:after="60"/>
      <w:outlineLvl w:val="1"/>
    </w:pPr>
    <w:rPr>
      <w:rFonts w:ascii="Cambria" w:hAnsi="Cambria" w:cs="Times New Roman"/>
      <w:b/>
      <w:bCs/>
      <w:i/>
      <w:iCs/>
      <w:sz w:val="28"/>
      <w:szCs w:val="28"/>
    </w:rPr>
  </w:style>
  <w:style w:type="paragraph" w:customStyle="1" w:styleId="Heading3">
    <w:name w:val="Heading 3"/>
    <w:basedOn w:val="Normal"/>
    <w:next w:val="Normal"/>
    <w:link w:val="Ttulo3Car"/>
    <w:uiPriority w:val="99"/>
    <w:qFormat/>
    <w:rsid w:val="001F184A"/>
    <w:pPr>
      <w:keepNext/>
      <w:numPr>
        <w:ilvl w:val="2"/>
        <w:numId w:val="1"/>
      </w:numPr>
      <w:outlineLvl w:val="2"/>
    </w:pPr>
    <w:rPr>
      <w:rFonts w:ascii="Times New Roman" w:hAnsi="Times New Roman" w:cs="Times New Roman"/>
      <w:sz w:val="28"/>
      <w:szCs w:val="20"/>
    </w:rPr>
  </w:style>
  <w:style w:type="paragraph" w:customStyle="1" w:styleId="Heading4">
    <w:name w:val="Heading 4"/>
    <w:basedOn w:val="Normal"/>
    <w:next w:val="Normal"/>
    <w:link w:val="Ttulo4Car"/>
    <w:uiPriority w:val="99"/>
    <w:qFormat/>
    <w:rsid w:val="001F184A"/>
    <w:pPr>
      <w:keepNext/>
      <w:spacing w:before="240" w:after="60"/>
      <w:outlineLvl w:val="3"/>
    </w:pPr>
    <w:rPr>
      <w:rFonts w:ascii="Calibri" w:hAnsi="Calibri" w:cs="Times New Roman"/>
      <w:b/>
      <w:bCs/>
      <w:sz w:val="28"/>
      <w:szCs w:val="28"/>
    </w:rPr>
  </w:style>
  <w:style w:type="paragraph" w:customStyle="1" w:styleId="Heading5">
    <w:name w:val="Heading 5"/>
    <w:basedOn w:val="Normal"/>
    <w:next w:val="Normal"/>
    <w:link w:val="Ttulo5Car"/>
    <w:uiPriority w:val="99"/>
    <w:qFormat/>
    <w:rsid w:val="001F184A"/>
    <w:pPr>
      <w:spacing w:before="240" w:after="60"/>
      <w:outlineLvl w:val="4"/>
    </w:pPr>
    <w:rPr>
      <w:rFonts w:ascii="Calibri" w:hAnsi="Calibri" w:cs="Times New Roman"/>
      <w:b/>
      <w:bCs/>
      <w:i/>
      <w:iCs/>
      <w:sz w:val="26"/>
      <w:szCs w:val="26"/>
    </w:rPr>
  </w:style>
  <w:style w:type="paragraph" w:customStyle="1" w:styleId="Heading8">
    <w:name w:val="Heading 8"/>
    <w:basedOn w:val="Normal"/>
    <w:next w:val="Normal"/>
    <w:link w:val="Ttulo8Car"/>
    <w:uiPriority w:val="99"/>
    <w:qFormat/>
    <w:rsid w:val="001F184A"/>
    <w:pPr>
      <w:numPr>
        <w:ilvl w:val="7"/>
        <w:numId w:val="1"/>
      </w:numPr>
      <w:spacing w:before="240" w:after="60"/>
      <w:outlineLvl w:val="7"/>
    </w:pPr>
    <w:rPr>
      <w:rFonts w:ascii="Times New Roman" w:hAnsi="Times New Roman" w:cs="Times New Roman"/>
      <w:i/>
      <w:iCs/>
      <w:sz w:val="24"/>
      <w:szCs w:val="24"/>
    </w:rPr>
  </w:style>
  <w:style w:type="character" w:customStyle="1" w:styleId="Ttulo1Car">
    <w:name w:val="Título 1 Car"/>
    <w:basedOn w:val="Fuentedeprrafopredeter"/>
    <w:link w:val="Heading1"/>
    <w:uiPriority w:val="99"/>
    <w:qFormat/>
    <w:locked/>
    <w:rsid w:val="008778D1"/>
    <w:rPr>
      <w:rFonts w:ascii="Cambria" w:hAnsi="Cambria" w:cs="Times New Roman"/>
      <w:b/>
      <w:bCs/>
      <w:kern w:val="2"/>
      <w:sz w:val="32"/>
      <w:szCs w:val="32"/>
      <w:lang w:val="ca-ES" w:eastAsia="zh-CN"/>
    </w:rPr>
  </w:style>
  <w:style w:type="character" w:customStyle="1" w:styleId="Ttulo2Car">
    <w:name w:val="Título 2 Car"/>
    <w:basedOn w:val="Fuentedeprrafopredeter"/>
    <w:link w:val="Heading2"/>
    <w:uiPriority w:val="99"/>
    <w:semiHidden/>
    <w:qFormat/>
    <w:locked/>
    <w:rsid w:val="008778D1"/>
    <w:rPr>
      <w:rFonts w:ascii="Cambria" w:hAnsi="Cambria" w:cs="Times New Roman"/>
      <w:b/>
      <w:bCs/>
      <w:i/>
      <w:iCs/>
      <w:sz w:val="28"/>
      <w:szCs w:val="28"/>
      <w:lang w:val="ca-ES" w:eastAsia="zh-CN"/>
    </w:rPr>
  </w:style>
  <w:style w:type="character" w:customStyle="1" w:styleId="Ttulo3Car">
    <w:name w:val="Título 3 Car"/>
    <w:basedOn w:val="Fuentedeprrafopredeter"/>
    <w:link w:val="Heading3"/>
    <w:uiPriority w:val="99"/>
    <w:semiHidden/>
    <w:qFormat/>
    <w:locked/>
    <w:rsid w:val="008778D1"/>
    <w:rPr>
      <w:rFonts w:ascii="Cambria" w:hAnsi="Cambria" w:cs="Times New Roman"/>
      <w:b/>
      <w:bCs/>
      <w:sz w:val="26"/>
      <w:szCs w:val="26"/>
      <w:lang w:val="ca-ES" w:eastAsia="zh-CN"/>
    </w:rPr>
  </w:style>
  <w:style w:type="character" w:customStyle="1" w:styleId="Ttulo4Car">
    <w:name w:val="Título 4 Car"/>
    <w:basedOn w:val="Fuentedeprrafopredeter"/>
    <w:link w:val="Heading4"/>
    <w:uiPriority w:val="99"/>
    <w:semiHidden/>
    <w:qFormat/>
    <w:locked/>
    <w:rsid w:val="008778D1"/>
    <w:rPr>
      <w:rFonts w:ascii="Calibri" w:hAnsi="Calibri" w:cs="Times New Roman"/>
      <w:b/>
      <w:bCs/>
      <w:sz w:val="28"/>
      <w:szCs w:val="28"/>
      <w:lang w:val="ca-ES" w:eastAsia="zh-CN"/>
    </w:rPr>
  </w:style>
  <w:style w:type="character" w:customStyle="1" w:styleId="Ttulo5Car">
    <w:name w:val="Título 5 Car"/>
    <w:basedOn w:val="Fuentedeprrafopredeter"/>
    <w:link w:val="Heading5"/>
    <w:uiPriority w:val="99"/>
    <w:semiHidden/>
    <w:qFormat/>
    <w:locked/>
    <w:rsid w:val="008778D1"/>
    <w:rPr>
      <w:rFonts w:ascii="Calibri" w:hAnsi="Calibri" w:cs="Times New Roman"/>
      <w:b/>
      <w:bCs/>
      <w:i/>
      <w:iCs/>
      <w:sz w:val="26"/>
      <w:szCs w:val="26"/>
      <w:lang w:val="ca-ES" w:eastAsia="zh-CN"/>
    </w:rPr>
  </w:style>
  <w:style w:type="character" w:customStyle="1" w:styleId="Ttulo8Car">
    <w:name w:val="Título 8 Car"/>
    <w:basedOn w:val="Fuentedeprrafopredeter"/>
    <w:link w:val="Heading8"/>
    <w:uiPriority w:val="99"/>
    <w:semiHidden/>
    <w:qFormat/>
    <w:locked/>
    <w:rsid w:val="008778D1"/>
    <w:rPr>
      <w:rFonts w:ascii="Calibri" w:hAnsi="Calibri" w:cs="Times New Roman"/>
      <w:i/>
      <w:iCs/>
      <w:sz w:val="24"/>
      <w:szCs w:val="24"/>
      <w:lang w:val="ca-ES" w:eastAsia="zh-CN"/>
    </w:rPr>
  </w:style>
  <w:style w:type="character" w:customStyle="1" w:styleId="WW8Num1z0">
    <w:name w:val="WW8Num1z0"/>
    <w:uiPriority w:val="99"/>
    <w:qFormat/>
    <w:rsid w:val="001F184A"/>
  </w:style>
  <w:style w:type="character" w:customStyle="1" w:styleId="WW8Num1z1">
    <w:name w:val="WW8Num1z1"/>
    <w:uiPriority w:val="99"/>
    <w:qFormat/>
    <w:rsid w:val="001F184A"/>
  </w:style>
  <w:style w:type="character" w:customStyle="1" w:styleId="WW8Num1z2">
    <w:name w:val="WW8Num1z2"/>
    <w:uiPriority w:val="99"/>
    <w:qFormat/>
    <w:rsid w:val="001F184A"/>
  </w:style>
  <w:style w:type="character" w:customStyle="1" w:styleId="WW8Num1z3">
    <w:name w:val="WW8Num1z3"/>
    <w:uiPriority w:val="99"/>
    <w:qFormat/>
    <w:rsid w:val="001F184A"/>
  </w:style>
  <w:style w:type="character" w:customStyle="1" w:styleId="WW8Num1z4">
    <w:name w:val="WW8Num1z4"/>
    <w:uiPriority w:val="99"/>
    <w:qFormat/>
    <w:rsid w:val="001F184A"/>
  </w:style>
  <w:style w:type="character" w:customStyle="1" w:styleId="WW8Num1z5">
    <w:name w:val="WW8Num1z5"/>
    <w:uiPriority w:val="99"/>
    <w:qFormat/>
    <w:rsid w:val="001F184A"/>
  </w:style>
  <w:style w:type="character" w:customStyle="1" w:styleId="WW8Num1z6">
    <w:name w:val="WW8Num1z6"/>
    <w:uiPriority w:val="99"/>
    <w:qFormat/>
    <w:rsid w:val="001F184A"/>
  </w:style>
  <w:style w:type="character" w:customStyle="1" w:styleId="WW8Num1z7">
    <w:name w:val="WW8Num1z7"/>
    <w:uiPriority w:val="99"/>
    <w:qFormat/>
    <w:rsid w:val="001F184A"/>
  </w:style>
  <w:style w:type="character" w:customStyle="1" w:styleId="WW8Num1z8">
    <w:name w:val="WW8Num1z8"/>
    <w:uiPriority w:val="99"/>
    <w:qFormat/>
    <w:rsid w:val="001F184A"/>
  </w:style>
  <w:style w:type="character" w:customStyle="1" w:styleId="WW8Num2z0">
    <w:name w:val="WW8Num2z0"/>
    <w:uiPriority w:val="99"/>
    <w:qFormat/>
    <w:rsid w:val="001F184A"/>
  </w:style>
  <w:style w:type="character" w:customStyle="1" w:styleId="WW8Num3z0">
    <w:name w:val="WW8Num3z0"/>
    <w:uiPriority w:val="99"/>
    <w:qFormat/>
    <w:rsid w:val="001F184A"/>
  </w:style>
  <w:style w:type="character" w:customStyle="1" w:styleId="WW8Num4z0">
    <w:name w:val="WW8Num4z0"/>
    <w:uiPriority w:val="99"/>
    <w:qFormat/>
    <w:rsid w:val="001F184A"/>
  </w:style>
  <w:style w:type="character" w:customStyle="1" w:styleId="WW8Num4z1">
    <w:name w:val="WW8Num4z1"/>
    <w:uiPriority w:val="99"/>
    <w:qFormat/>
    <w:rsid w:val="001F184A"/>
  </w:style>
  <w:style w:type="character" w:customStyle="1" w:styleId="WW8Num4z2">
    <w:name w:val="WW8Num4z2"/>
    <w:uiPriority w:val="99"/>
    <w:qFormat/>
    <w:rsid w:val="001F184A"/>
  </w:style>
  <w:style w:type="character" w:customStyle="1" w:styleId="WW8Num4z3">
    <w:name w:val="WW8Num4z3"/>
    <w:uiPriority w:val="99"/>
    <w:qFormat/>
    <w:rsid w:val="001F184A"/>
  </w:style>
  <w:style w:type="character" w:customStyle="1" w:styleId="WW8Num4z4">
    <w:name w:val="WW8Num4z4"/>
    <w:uiPriority w:val="99"/>
    <w:qFormat/>
    <w:rsid w:val="001F184A"/>
  </w:style>
  <w:style w:type="character" w:customStyle="1" w:styleId="WW8Num4z5">
    <w:name w:val="WW8Num4z5"/>
    <w:uiPriority w:val="99"/>
    <w:qFormat/>
    <w:rsid w:val="001F184A"/>
  </w:style>
  <w:style w:type="character" w:customStyle="1" w:styleId="WW8Num4z6">
    <w:name w:val="WW8Num4z6"/>
    <w:uiPriority w:val="99"/>
    <w:qFormat/>
    <w:rsid w:val="001F184A"/>
  </w:style>
  <w:style w:type="character" w:customStyle="1" w:styleId="WW8Num4z7">
    <w:name w:val="WW8Num4z7"/>
    <w:uiPriority w:val="99"/>
    <w:qFormat/>
    <w:rsid w:val="001F184A"/>
  </w:style>
  <w:style w:type="character" w:customStyle="1" w:styleId="WW8Num4z8">
    <w:name w:val="WW8Num4z8"/>
    <w:uiPriority w:val="99"/>
    <w:qFormat/>
    <w:rsid w:val="001F184A"/>
  </w:style>
  <w:style w:type="character" w:customStyle="1" w:styleId="Fuentedeprrafopredeter1">
    <w:name w:val="Fuente de párrafo predeter.1"/>
    <w:uiPriority w:val="99"/>
    <w:qFormat/>
    <w:rsid w:val="001F184A"/>
  </w:style>
  <w:style w:type="character" w:customStyle="1" w:styleId="CarCar3">
    <w:name w:val="Car Car3"/>
    <w:basedOn w:val="Fuentedeprrafopredeter1"/>
    <w:uiPriority w:val="99"/>
    <w:qFormat/>
    <w:rsid w:val="001F184A"/>
    <w:rPr>
      <w:rFonts w:ascii="Noto Sans" w:hAnsi="Noto Sans" w:cs="Noto Sans"/>
    </w:rPr>
  </w:style>
  <w:style w:type="character" w:customStyle="1" w:styleId="CarCar2">
    <w:name w:val="Car Car2"/>
    <w:basedOn w:val="Fuentedeprrafopredeter1"/>
    <w:uiPriority w:val="99"/>
    <w:qFormat/>
    <w:rsid w:val="001F184A"/>
    <w:rPr>
      <w:rFonts w:ascii="Noto Sans" w:hAnsi="Noto Sans" w:cs="Noto Sans"/>
    </w:rPr>
  </w:style>
  <w:style w:type="character" w:customStyle="1" w:styleId="CarCar1">
    <w:name w:val="Car Car1"/>
    <w:basedOn w:val="Fuentedeprrafopredeter1"/>
    <w:uiPriority w:val="99"/>
    <w:qFormat/>
    <w:rsid w:val="001F184A"/>
    <w:rPr>
      <w:rFonts w:ascii="Tahoma" w:hAnsi="Tahoma" w:cs="Tahoma"/>
      <w:sz w:val="16"/>
      <w:szCs w:val="16"/>
    </w:rPr>
  </w:style>
  <w:style w:type="character" w:customStyle="1" w:styleId="EnlacedeInternet">
    <w:name w:val="Enlace de Internet"/>
    <w:basedOn w:val="Fuentedeprrafopredeter1"/>
    <w:uiPriority w:val="99"/>
    <w:rsid w:val="001F184A"/>
    <w:rPr>
      <w:rFonts w:cs="Times New Roman"/>
      <w:color w:val="0000FF"/>
      <w:u w:val="single"/>
    </w:rPr>
  </w:style>
  <w:style w:type="character" w:customStyle="1" w:styleId="CarCar9">
    <w:name w:val="Car Car9"/>
    <w:basedOn w:val="Fuentedeprrafopredeter1"/>
    <w:uiPriority w:val="99"/>
    <w:qFormat/>
    <w:rsid w:val="001F184A"/>
    <w:rPr>
      <w:rFonts w:ascii="Times New Roman" w:hAnsi="Times New Roman" w:cs="Times New Roman"/>
      <w:sz w:val="24"/>
      <w:lang w:val="ca-ES"/>
    </w:rPr>
  </w:style>
  <w:style w:type="character" w:customStyle="1" w:styleId="CarCar7">
    <w:name w:val="Car Car7"/>
    <w:basedOn w:val="Fuentedeprrafopredeter1"/>
    <w:uiPriority w:val="99"/>
    <w:qFormat/>
    <w:rsid w:val="001F184A"/>
    <w:rPr>
      <w:rFonts w:ascii="Times New Roman" w:hAnsi="Times New Roman" w:cs="Times New Roman"/>
      <w:sz w:val="28"/>
      <w:lang w:val="ca-ES"/>
    </w:rPr>
  </w:style>
  <w:style w:type="character" w:customStyle="1" w:styleId="CarCar4">
    <w:name w:val="Car Car4"/>
    <w:basedOn w:val="Fuentedeprrafopredeter1"/>
    <w:uiPriority w:val="99"/>
    <w:qFormat/>
    <w:rsid w:val="001F184A"/>
    <w:rPr>
      <w:rFonts w:ascii="Times New Roman" w:hAnsi="Times New Roman" w:cs="Times New Roman"/>
      <w:i/>
      <w:iCs/>
      <w:sz w:val="24"/>
      <w:szCs w:val="24"/>
      <w:lang w:val="ca-ES"/>
    </w:rPr>
  </w:style>
  <w:style w:type="character" w:customStyle="1" w:styleId="CarCar">
    <w:name w:val="Car Car"/>
    <w:basedOn w:val="Fuentedeprrafopredeter1"/>
    <w:uiPriority w:val="99"/>
    <w:qFormat/>
    <w:rsid w:val="001F184A"/>
    <w:rPr>
      <w:rFonts w:ascii="Times New Roman" w:hAnsi="Times New Roman" w:cs="Times New Roman"/>
      <w:sz w:val="36"/>
      <w:lang w:val="ca-ES"/>
    </w:rPr>
  </w:style>
  <w:style w:type="character" w:customStyle="1" w:styleId="CarCar6">
    <w:name w:val="Car Car6"/>
    <w:basedOn w:val="Fuentedeprrafopredeter1"/>
    <w:uiPriority w:val="99"/>
    <w:qFormat/>
    <w:rsid w:val="001F184A"/>
    <w:rPr>
      <w:rFonts w:ascii="Calibri" w:hAnsi="Calibri" w:cs="Times New Roman"/>
      <w:b/>
      <w:bCs/>
      <w:sz w:val="28"/>
      <w:szCs w:val="28"/>
      <w:lang w:val="ca-ES"/>
    </w:rPr>
  </w:style>
  <w:style w:type="character" w:customStyle="1" w:styleId="CarCar5">
    <w:name w:val="Car Car5"/>
    <w:basedOn w:val="Fuentedeprrafopredeter1"/>
    <w:uiPriority w:val="99"/>
    <w:qFormat/>
    <w:rsid w:val="001F184A"/>
    <w:rPr>
      <w:rFonts w:ascii="Calibri" w:hAnsi="Calibri" w:cs="Times New Roman"/>
      <w:b/>
      <w:bCs/>
      <w:i/>
      <w:iCs/>
      <w:sz w:val="26"/>
      <w:szCs w:val="26"/>
      <w:lang w:val="ca-ES"/>
    </w:rPr>
  </w:style>
  <w:style w:type="character" w:styleId="Nmerodepgina">
    <w:name w:val="page number"/>
    <w:basedOn w:val="Fuentedeprrafopredeter1"/>
    <w:uiPriority w:val="99"/>
    <w:qFormat/>
    <w:rsid w:val="001F184A"/>
    <w:rPr>
      <w:rFonts w:cs="Times New Roman"/>
    </w:rPr>
  </w:style>
  <w:style w:type="character" w:customStyle="1" w:styleId="CarCar8">
    <w:name w:val="Car Car8"/>
    <w:basedOn w:val="Fuentedeprrafopredeter1"/>
    <w:uiPriority w:val="99"/>
    <w:qFormat/>
    <w:rsid w:val="001F184A"/>
    <w:rPr>
      <w:rFonts w:ascii="Cambria" w:hAnsi="Cambria" w:cs="Times New Roman"/>
      <w:b/>
      <w:bCs/>
      <w:i/>
      <w:iCs/>
      <w:sz w:val="28"/>
      <w:szCs w:val="28"/>
      <w:lang w:val="ca-ES"/>
    </w:rPr>
  </w:style>
  <w:style w:type="character" w:customStyle="1" w:styleId="WW-EnlladInternet">
    <w:name w:val="WW-Enllaç d'Internet"/>
    <w:basedOn w:val="Fuentedeprrafopredeter1"/>
    <w:uiPriority w:val="99"/>
    <w:qFormat/>
    <w:rsid w:val="001F184A"/>
    <w:rPr>
      <w:rFonts w:cs="Times New Roman"/>
      <w:color w:val="0000FF"/>
      <w:u w:val="single"/>
    </w:rPr>
  </w:style>
  <w:style w:type="character" w:customStyle="1" w:styleId="tlid-translationtranslation">
    <w:name w:val="tlid-translation translation"/>
    <w:basedOn w:val="Fuentedeprrafopredeter1"/>
    <w:uiPriority w:val="99"/>
    <w:qFormat/>
    <w:rsid w:val="001F184A"/>
    <w:rPr>
      <w:rFonts w:cs="Times New Roman"/>
    </w:rPr>
  </w:style>
  <w:style w:type="character" w:customStyle="1" w:styleId="TextoindependienteCar">
    <w:name w:val="Texto independiente Car"/>
    <w:basedOn w:val="Fuentedeprrafopredeter"/>
    <w:link w:val="Textoindependiente"/>
    <w:uiPriority w:val="99"/>
    <w:semiHidden/>
    <w:qFormat/>
    <w:locked/>
    <w:rsid w:val="008778D1"/>
    <w:rPr>
      <w:rFonts w:ascii="Noto Sans" w:hAnsi="Noto Sans" w:cs="Noto Sans"/>
      <w:lang w:val="ca-ES" w:eastAsia="zh-CN"/>
    </w:rPr>
  </w:style>
  <w:style w:type="character" w:customStyle="1" w:styleId="EncabezadoCar">
    <w:name w:val="Encabezado Car"/>
    <w:basedOn w:val="Fuentedeprrafopredeter"/>
    <w:link w:val="Header"/>
    <w:uiPriority w:val="99"/>
    <w:semiHidden/>
    <w:qFormat/>
    <w:locked/>
    <w:rsid w:val="008778D1"/>
    <w:rPr>
      <w:rFonts w:ascii="Noto Sans" w:hAnsi="Noto Sans" w:cs="Noto Sans"/>
      <w:lang w:val="ca-ES" w:eastAsia="zh-CN"/>
    </w:rPr>
  </w:style>
  <w:style w:type="character" w:customStyle="1" w:styleId="PiedepginaCar">
    <w:name w:val="Pie de página Car"/>
    <w:basedOn w:val="Fuentedeprrafopredeter"/>
    <w:link w:val="Footer"/>
    <w:uiPriority w:val="99"/>
    <w:semiHidden/>
    <w:qFormat/>
    <w:locked/>
    <w:rsid w:val="008778D1"/>
    <w:rPr>
      <w:rFonts w:ascii="Noto Sans" w:hAnsi="Noto Sans" w:cs="Noto Sans"/>
      <w:lang w:val="ca-ES" w:eastAsia="zh-CN"/>
    </w:rPr>
  </w:style>
  <w:style w:type="character" w:customStyle="1" w:styleId="TextodegloboCar">
    <w:name w:val="Texto de globo Car"/>
    <w:basedOn w:val="Fuentedeprrafopredeter"/>
    <w:link w:val="Textodeglobo"/>
    <w:uiPriority w:val="99"/>
    <w:semiHidden/>
    <w:qFormat/>
    <w:locked/>
    <w:rsid w:val="008778D1"/>
    <w:rPr>
      <w:rFonts w:cs="Noto Sans"/>
      <w:sz w:val="2"/>
      <w:lang w:val="ca-ES" w:eastAsia="zh-CN"/>
    </w:rPr>
  </w:style>
  <w:style w:type="character" w:styleId="Hipervnculovisitado">
    <w:name w:val="FollowedHyperlink"/>
    <w:basedOn w:val="Fuentedeprrafopredeter"/>
    <w:uiPriority w:val="99"/>
    <w:semiHidden/>
    <w:qFormat/>
    <w:rsid w:val="00C916E8"/>
    <w:rPr>
      <w:rFonts w:cs="Times New Roman"/>
      <w:color w:val="800080"/>
      <w:u w:val="single"/>
    </w:rPr>
  </w:style>
  <w:style w:type="character" w:customStyle="1" w:styleId="ListLabel1">
    <w:name w:val="ListLabel 1"/>
    <w:qFormat/>
    <w:rsid w:val="00B3061D"/>
    <w:rPr>
      <w:rFonts w:cs="Times New Roman"/>
    </w:rPr>
  </w:style>
  <w:style w:type="character" w:customStyle="1" w:styleId="ListLabel2">
    <w:name w:val="ListLabel 2"/>
    <w:qFormat/>
    <w:rsid w:val="00B3061D"/>
    <w:rPr>
      <w:rFonts w:cs="Times New Roman"/>
    </w:rPr>
  </w:style>
  <w:style w:type="character" w:customStyle="1" w:styleId="ListLabel3">
    <w:name w:val="ListLabel 3"/>
    <w:qFormat/>
    <w:rsid w:val="00B3061D"/>
    <w:rPr>
      <w:rFonts w:cs="Times New Roman"/>
      <w:b/>
      <w:sz w:val="22"/>
    </w:rPr>
  </w:style>
  <w:style w:type="character" w:customStyle="1" w:styleId="ListLabel4">
    <w:name w:val="ListLabel 4"/>
    <w:qFormat/>
    <w:rsid w:val="00B3061D"/>
    <w:rPr>
      <w:rFonts w:cs="Times New Roman"/>
    </w:rPr>
  </w:style>
  <w:style w:type="character" w:customStyle="1" w:styleId="ListLabel5">
    <w:name w:val="ListLabel 5"/>
    <w:qFormat/>
    <w:rsid w:val="00B3061D"/>
    <w:rPr>
      <w:rFonts w:cs="Times New Roman"/>
    </w:rPr>
  </w:style>
  <w:style w:type="character" w:customStyle="1" w:styleId="ListLabel6">
    <w:name w:val="ListLabel 6"/>
    <w:qFormat/>
    <w:rsid w:val="00B3061D"/>
    <w:rPr>
      <w:rFonts w:cs="Times New Roman"/>
    </w:rPr>
  </w:style>
  <w:style w:type="character" w:customStyle="1" w:styleId="ListLabel7">
    <w:name w:val="ListLabel 7"/>
    <w:qFormat/>
    <w:rsid w:val="00B3061D"/>
    <w:rPr>
      <w:rFonts w:cs="Times New Roman"/>
    </w:rPr>
  </w:style>
  <w:style w:type="character" w:customStyle="1" w:styleId="ListLabel8">
    <w:name w:val="ListLabel 8"/>
    <w:qFormat/>
    <w:rsid w:val="00B3061D"/>
    <w:rPr>
      <w:rFonts w:cs="Times New Roman"/>
      <w:b/>
      <w:sz w:val="22"/>
    </w:rPr>
  </w:style>
  <w:style w:type="character" w:customStyle="1" w:styleId="ListLabel9">
    <w:name w:val="ListLabel 9"/>
    <w:qFormat/>
    <w:rsid w:val="00B3061D"/>
    <w:rPr>
      <w:rFonts w:cs="Times New Roman"/>
    </w:rPr>
  </w:style>
  <w:style w:type="character" w:customStyle="1" w:styleId="ListLabel10">
    <w:name w:val="ListLabel 10"/>
    <w:qFormat/>
    <w:rsid w:val="00B3061D"/>
    <w:rPr>
      <w:rFonts w:cs="Times New Roman"/>
    </w:rPr>
  </w:style>
  <w:style w:type="character" w:customStyle="1" w:styleId="ListLabel11">
    <w:name w:val="ListLabel 11"/>
    <w:qFormat/>
    <w:rsid w:val="00B3061D"/>
    <w:rPr>
      <w:rFonts w:cs="Times New Roman"/>
      <w:sz w:val="20"/>
      <w:szCs w:val="20"/>
    </w:rPr>
  </w:style>
  <w:style w:type="character" w:customStyle="1" w:styleId="ListLabel12">
    <w:name w:val="ListLabel 12"/>
    <w:qFormat/>
    <w:rsid w:val="00B3061D"/>
    <w:rPr>
      <w:rFonts w:cs="Noto Sans"/>
    </w:rPr>
  </w:style>
  <w:style w:type="character" w:customStyle="1" w:styleId="ListLabel13">
    <w:name w:val="ListLabel 13"/>
    <w:qFormat/>
    <w:rsid w:val="00B3061D"/>
    <w:rPr>
      <w:rFonts w:ascii="Noto Sans" w:hAnsi="Noto Sans" w:cs="Noto Sans"/>
      <w:bCs/>
      <w:i/>
      <w:sz w:val="22"/>
      <w:szCs w:val="22"/>
      <w:lang w:eastAsia="ca-ES"/>
    </w:rPr>
  </w:style>
  <w:style w:type="character" w:customStyle="1" w:styleId="ListLabel14">
    <w:name w:val="ListLabel 14"/>
    <w:qFormat/>
    <w:rsid w:val="00B3061D"/>
    <w:rPr>
      <w:rFonts w:cs="Noto Sans"/>
      <w:bCs/>
      <w:i/>
      <w:lang w:val="es-ES" w:eastAsia="es-ES"/>
    </w:rPr>
  </w:style>
  <w:style w:type="character" w:customStyle="1" w:styleId="ListLabel15">
    <w:name w:val="ListLabel 15"/>
    <w:qFormat/>
    <w:rsid w:val="00B3061D"/>
    <w:rPr>
      <w:rFonts w:ascii="Noto Sans" w:hAnsi="Noto Sans" w:cs="Noto Sans"/>
      <w:bCs/>
      <w:sz w:val="22"/>
      <w:szCs w:val="22"/>
      <w:lang w:eastAsia="ca-ES"/>
    </w:rPr>
  </w:style>
  <w:style w:type="character" w:customStyle="1" w:styleId="ListLabel16">
    <w:name w:val="ListLabel 16"/>
    <w:qFormat/>
    <w:rsid w:val="00B3061D"/>
    <w:rPr>
      <w:rFonts w:cs="Noto Sans"/>
      <w:bCs/>
      <w:lang w:eastAsia="ca-ES"/>
    </w:rPr>
  </w:style>
  <w:style w:type="character" w:customStyle="1" w:styleId="ListLabel17">
    <w:name w:val="ListLabel 17"/>
    <w:qFormat/>
    <w:rsid w:val="00B3061D"/>
    <w:rPr>
      <w:rFonts w:cs="Times New Roman"/>
      <w:b/>
      <w:sz w:val="22"/>
    </w:rPr>
  </w:style>
  <w:style w:type="character" w:customStyle="1" w:styleId="ListLabel18">
    <w:name w:val="ListLabel 18"/>
    <w:qFormat/>
    <w:rsid w:val="00B3061D"/>
    <w:rPr>
      <w:rFonts w:cs="Times New Roman"/>
      <w:b/>
      <w:sz w:val="22"/>
    </w:rPr>
  </w:style>
  <w:style w:type="character" w:customStyle="1" w:styleId="ListLabel19">
    <w:name w:val="ListLabel 19"/>
    <w:qFormat/>
    <w:rsid w:val="00B3061D"/>
    <w:rPr>
      <w:rFonts w:cs="Times New Roman"/>
      <w:b/>
      <w:sz w:val="22"/>
    </w:rPr>
  </w:style>
  <w:style w:type="character" w:customStyle="1" w:styleId="ListLabel20">
    <w:name w:val="ListLabel 20"/>
    <w:qFormat/>
    <w:rsid w:val="00B3061D"/>
    <w:rPr>
      <w:rFonts w:cs="Times New Roman"/>
      <w:sz w:val="16"/>
      <w:szCs w:val="20"/>
    </w:rPr>
  </w:style>
  <w:style w:type="character" w:customStyle="1" w:styleId="ListLabel21">
    <w:name w:val="ListLabel 21"/>
    <w:qFormat/>
    <w:rsid w:val="00B3061D"/>
    <w:rPr>
      <w:rFonts w:cs="Noto Sans"/>
    </w:rPr>
  </w:style>
  <w:style w:type="character" w:customStyle="1" w:styleId="ListLabel22">
    <w:name w:val="ListLabel 22"/>
    <w:qFormat/>
    <w:rsid w:val="00B3061D"/>
    <w:rPr>
      <w:rFonts w:ascii="Noto Sans" w:hAnsi="Noto Sans" w:cs="Noto Sans"/>
      <w:bCs/>
      <w:i/>
      <w:sz w:val="22"/>
      <w:szCs w:val="22"/>
      <w:lang w:eastAsia="ca-ES"/>
    </w:rPr>
  </w:style>
  <w:style w:type="character" w:customStyle="1" w:styleId="ListLabel23">
    <w:name w:val="ListLabel 23"/>
    <w:qFormat/>
    <w:rsid w:val="00B3061D"/>
    <w:rPr>
      <w:rFonts w:cs="Noto Sans"/>
      <w:bCs/>
      <w:i/>
      <w:lang w:val="es-ES" w:eastAsia="es-ES"/>
    </w:rPr>
  </w:style>
  <w:style w:type="character" w:customStyle="1" w:styleId="ListLabel24">
    <w:name w:val="ListLabel 24"/>
    <w:qFormat/>
    <w:rsid w:val="00B3061D"/>
    <w:rPr>
      <w:rFonts w:ascii="Noto Sans" w:hAnsi="Noto Sans" w:cs="Noto Sans"/>
      <w:bCs/>
      <w:sz w:val="22"/>
      <w:szCs w:val="22"/>
      <w:lang w:eastAsia="ca-ES"/>
    </w:rPr>
  </w:style>
  <w:style w:type="character" w:customStyle="1" w:styleId="ListLabel25">
    <w:name w:val="ListLabel 25"/>
    <w:qFormat/>
    <w:rsid w:val="00B3061D"/>
    <w:rPr>
      <w:rFonts w:cs="Noto Sans"/>
      <w:bCs/>
      <w:lang w:eastAsia="ca-ES"/>
    </w:rPr>
  </w:style>
  <w:style w:type="paragraph" w:styleId="Ttulo">
    <w:name w:val="Title"/>
    <w:basedOn w:val="Normal"/>
    <w:next w:val="Textoindependiente"/>
    <w:qFormat/>
    <w:rsid w:val="00B3061D"/>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uiPriority w:val="99"/>
    <w:rsid w:val="001F184A"/>
    <w:pPr>
      <w:jc w:val="center"/>
    </w:pPr>
    <w:rPr>
      <w:rFonts w:ascii="Times New Roman" w:hAnsi="Times New Roman" w:cs="Times New Roman"/>
      <w:sz w:val="36"/>
      <w:szCs w:val="20"/>
    </w:rPr>
  </w:style>
  <w:style w:type="paragraph" w:styleId="Lista">
    <w:name w:val="List"/>
    <w:basedOn w:val="Textoindependiente"/>
    <w:uiPriority w:val="99"/>
    <w:rsid w:val="001F184A"/>
    <w:rPr>
      <w:rFonts w:cs="Mangal"/>
    </w:rPr>
  </w:style>
  <w:style w:type="paragraph" w:customStyle="1" w:styleId="Caption">
    <w:name w:val="Caption"/>
    <w:basedOn w:val="Normal"/>
    <w:qFormat/>
    <w:rsid w:val="00B3061D"/>
    <w:pPr>
      <w:suppressLineNumbers/>
      <w:spacing w:before="120" w:after="120"/>
    </w:pPr>
    <w:rPr>
      <w:rFonts w:cs="Arial"/>
      <w:i/>
      <w:iCs/>
      <w:sz w:val="24"/>
      <w:szCs w:val="24"/>
    </w:rPr>
  </w:style>
  <w:style w:type="paragraph" w:customStyle="1" w:styleId="ndice">
    <w:name w:val="Índice"/>
    <w:basedOn w:val="Normal"/>
    <w:qFormat/>
    <w:rsid w:val="00B3061D"/>
    <w:pPr>
      <w:suppressLineNumbers/>
    </w:pPr>
    <w:rPr>
      <w:rFonts w:cs="Arial"/>
    </w:rPr>
  </w:style>
  <w:style w:type="paragraph" w:customStyle="1" w:styleId="Encapalament">
    <w:name w:val="Encapçalament"/>
    <w:basedOn w:val="Normal"/>
    <w:next w:val="Textoindependiente"/>
    <w:uiPriority w:val="99"/>
    <w:qFormat/>
    <w:rsid w:val="001F184A"/>
    <w:pPr>
      <w:keepNext/>
      <w:spacing w:before="240" w:after="120"/>
    </w:pPr>
    <w:rPr>
      <w:rFonts w:ascii="Liberation Sans" w:eastAsia="Microsoft YaHei" w:hAnsi="Liberation Sans" w:cs="Mangal"/>
      <w:sz w:val="28"/>
      <w:szCs w:val="28"/>
    </w:rPr>
  </w:style>
  <w:style w:type="paragraph" w:styleId="Epgrafe">
    <w:name w:val="caption"/>
    <w:basedOn w:val="Normal"/>
    <w:uiPriority w:val="99"/>
    <w:qFormat/>
    <w:rsid w:val="001F184A"/>
    <w:pPr>
      <w:suppressLineNumbers/>
      <w:spacing w:before="120" w:after="120"/>
    </w:pPr>
    <w:rPr>
      <w:rFonts w:cs="Mangal"/>
      <w:i/>
      <w:iCs/>
      <w:sz w:val="24"/>
      <w:szCs w:val="24"/>
    </w:rPr>
  </w:style>
  <w:style w:type="paragraph" w:customStyle="1" w:styleId="ndex">
    <w:name w:val="Índex"/>
    <w:basedOn w:val="Normal"/>
    <w:uiPriority w:val="99"/>
    <w:qFormat/>
    <w:rsid w:val="001F184A"/>
    <w:pPr>
      <w:suppressLineNumbers/>
    </w:pPr>
    <w:rPr>
      <w:rFonts w:cs="Mangal"/>
    </w:rPr>
  </w:style>
  <w:style w:type="paragraph" w:customStyle="1" w:styleId="Header">
    <w:name w:val="Header"/>
    <w:basedOn w:val="Normal"/>
    <w:link w:val="EncabezadoCar"/>
    <w:uiPriority w:val="99"/>
    <w:rsid w:val="001F184A"/>
  </w:style>
  <w:style w:type="paragraph" w:customStyle="1" w:styleId="Footer">
    <w:name w:val="Footer"/>
    <w:basedOn w:val="Normal"/>
    <w:link w:val="PiedepginaCar"/>
    <w:uiPriority w:val="99"/>
    <w:rsid w:val="001F184A"/>
  </w:style>
  <w:style w:type="paragraph" w:styleId="Textodeglobo">
    <w:name w:val="Balloon Text"/>
    <w:basedOn w:val="Normal"/>
    <w:link w:val="TextodegloboCar"/>
    <w:uiPriority w:val="99"/>
    <w:qFormat/>
    <w:rsid w:val="001F184A"/>
    <w:rPr>
      <w:rFonts w:ascii="Tahoma" w:hAnsi="Tahoma" w:cs="Tahoma"/>
      <w:sz w:val="16"/>
      <w:szCs w:val="16"/>
    </w:rPr>
  </w:style>
  <w:style w:type="paragraph" w:customStyle="1" w:styleId="WW-Peudepgina">
    <w:name w:val="WW-Peu de pàgina"/>
    <w:basedOn w:val="Normal"/>
    <w:uiPriority w:val="99"/>
    <w:qFormat/>
    <w:rsid w:val="001F184A"/>
    <w:pPr>
      <w:widowControl w:val="0"/>
      <w:spacing w:line="220" w:lineRule="atLeast"/>
    </w:pPr>
    <w:rPr>
      <w:rFonts w:ascii="Calibri" w:hAnsi="Calibri" w:cs="Bariol Regular"/>
      <w:sz w:val="15"/>
      <w:szCs w:val="15"/>
      <w:lang w:val="es-ES"/>
    </w:rPr>
  </w:style>
  <w:style w:type="paragraph" w:customStyle="1" w:styleId="Nmerodepgina0">
    <w:name w:val="Número de pàgina"/>
    <w:basedOn w:val="WW-Peudepgina"/>
    <w:uiPriority w:val="99"/>
    <w:qFormat/>
    <w:rsid w:val="001F184A"/>
    <w:pPr>
      <w:jc w:val="right"/>
    </w:pPr>
    <w:rPr>
      <w:sz w:val="18"/>
      <w:szCs w:val="18"/>
    </w:rPr>
  </w:style>
  <w:style w:type="paragraph" w:customStyle="1" w:styleId="Textoindependiente21">
    <w:name w:val="Texto independiente 21"/>
    <w:basedOn w:val="Normal"/>
    <w:uiPriority w:val="99"/>
    <w:qFormat/>
    <w:rsid w:val="001F184A"/>
    <w:pPr>
      <w:jc w:val="center"/>
    </w:pPr>
    <w:rPr>
      <w:rFonts w:ascii="Times New Roman" w:hAnsi="Times New Roman" w:cs="Times New Roman"/>
      <w:sz w:val="72"/>
      <w:szCs w:val="20"/>
    </w:rPr>
  </w:style>
  <w:style w:type="paragraph" w:customStyle="1" w:styleId="Sangra2detindependiente1">
    <w:name w:val="Sangría 2 de t. independiente1"/>
    <w:basedOn w:val="Normal"/>
    <w:uiPriority w:val="99"/>
    <w:qFormat/>
    <w:rsid w:val="001F184A"/>
    <w:pPr>
      <w:spacing w:after="120" w:line="480" w:lineRule="auto"/>
      <w:ind w:left="283"/>
    </w:pPr>
    <w:rPr>
      <w:rFonts w:ascii="Times New Roman" w:hAnsi="Times New Roman" w:cs="Times New Roman"/>
      <w:sz w:val="20"/>
      <w:szCs w:val="20"/>
    </w:rPr>
  </w:style>
  <w:style w:type="paragraph" w:customStyle="1" w:styleId="Textodebloque1">
    <w:name w:val="Texto de bloque1"/>
    <w:basedOn w:val="Normal"/>
    <w:uiPriority w:val="99"/>
    <w:qFormat/>
    <w:rsid w:val="001F184A"/>
    <w:pPr>
      <w:pBdr>
        <w:top w:val="single" w:sz="4" w:space="1" w:color="000000"/>
        <w:left w:val="single" w:sz="4" w:space="4" w:color="000000"/>
        <w:bottom w:val="single" w:sz="4" w:space="1" w:color="000000"/>
        <w:right w:val="single" w:sz="4" w:space="4" w:color="000000"/>
      </w:pBdr>
      <w:tabs>
        <w:tab w:val="left" w:pos="2977"/>
        <w:tab w:val="left" w:pos="3403"/>
        <w:tab w:val="left" w:pos="3828"/>
      </w:tabs>
      <w:ind w:left="1843" w:right="495" w:firstLine="567"/>
      <w:jc w:val="center"/>
    </w:pPr>
    <w:rPr>
      <w:rFonts w:ascii="Times New Roman" w:hAnsi="Times New Roman" w:cs="Times New Roman"/>
      <w:sz w:val="20"/>
      <w:szCs w:val="20"/>
    </w:rPr>
  </w:style>
  <w:style w:type="paragraph" w:customStyle="1" w:styleId="Textoindependiente31">
    <w:name w:val="Texto independiente 31"/>
    <w:basedOn w:val="Normal"/>
    <w:uiPriority w:val="99"/>
    <w:qFormat/>
    <w:rsid w:val="001F184A"/>
    <w:pPr>
      <w:jc w:val="both"/>
    </w:pPr>
    <w:rPr>
      <w:rFonts w:ascii="Times New Roman" w:hAnsi="Times New Roman" w:cs="Times New Roman"/>
      <w:sz w:val="24"/>
      <w:szCs w:val="20"/>
    </w:rPr>
  </w:style>
  <w:style w:type="paragraph" w:styleId="NormalWeb">
    <w:name w:val="Normal (Web)"/>
    <w:basedOn w:val="Normal"/>
    <w:uiPriority w:val="99"/>
    <w:qFormat/>
    <w:rsid w:val="001F184A"/>
    <w:pPr>
      <w:spacing w:before="100" w:after="100"/>
    </w:pPr>
    <w:rPr>
      <w:rFonts w:ascii="Times New Roman" w:hAnsi="Times New Roman" w:cs="Times New Roman"/>
      <w:sz w:val="24"/>
      <w:szCs w:val="24"/>
    </w:rPr>
  </w:style>
  <w:style w:type="paragraph" w:customStyle="1" w:styleId="Textosinformato1">
    <w:name w:val="Texto sin formato1"/>
    <w:basedOn w:val="Normal"/>
    <w:uiPriority w:val="99"/>
    <w:qFormat/>
    <w:rsid w:val="001F184A"/>
    <w:rPr>
      <w:rFonts w:ascii="Courier New" w:hAnsi="Courier New" w:cs="Courier New"/>
      <w:sz w:val="20"/>
      <w:szCs w:val="20"/>
    </w:rPr>
  </w:style>
  <w:style w:type="paragraph" w:customStyle="1" w:styleId="Default">
    <w:name w:val="Default"/>
    <w:uiPriority w:val="99"/>
    <w:qFormat/>
    <w:rsid w:val="001F184A"/>
    <w:pPr>
      <w:suppressAutoHyphens/>
    </w:pPr>
    <w:rPr>
      <w:rFonts w:ascii="Arial" w:hAnsi="Arial" w:cs="Arial"/>
      <w:color w:val="000000"/>
      <w:sz w:val="24"/>
      <w:szCs w:val="24"/>
      <w:lang w:eastAsia="zh-CN"/>
    </w:rPr>
  </w:style>
  <w:style w:type="paragraph" w:customStyle="1" w:styleId="western">
    <w:name w:val="western"/>
    <w:basedOn w:val="Normal"/>
    <w:uiPriority w:val="99"/>
    <w:qFormat/>
    <w:rsid w:val="001F184A"/>
    <w:pPr>
      <w:spacing w:before="280" w:after="142" w:line="288" w:lineRule="auto"/>
    </w:pPr>
    <w:rPr>
      <w:rFonts w:ascii="Times New Roman" w:hAnsi="Times New Roman" w:cs="Times New Roman"/>
      <w:color w:val="000000"/>
      <w:sz w:val="20"/>
      <w:szCs w:val="20"/>
    </w:rPr>
  </w:style>
  <w:style w:type="paragraph" w:customStyle="1" w:styleId="Contingutdelmarc">
    <w:name w:val="Contingut del marc"/>
    <w:basedOn w:val="Normal"/>
    <w:uiPriority w:val="99"/>
    <w:qFormat/>
    <w:rsid w:val="001F184A"/>
  </w:style>
  <w:style w:type="paragraph" w:customStyle="1" w:styleId="Contingutdelataula">
    <w:name w:val="Contingut de la taula"/>
    <w:basedOn w:val="Normal"/>
    <w:uiPriority w:val="99"/>
    <w:qFormat/>
    <w:rsid w:val="001F184A"/>
    <w:pPr>
      <w:suppressLineNumbers/>
    </w:pPr>
  </w:style>
  <w:style w:type="paragraph" w:customStyle="1" w:styleId="Encapalamentdelataula">
    <w:name w:val="Encapçalament de la taula"/>
    <w:basedOn w:val="Contingutdelataula"/>
    <w:uiPriority w:val="99"/>
    <w:qFormat/>
    <w:rsid w:val="001F184A"/>
    <w:pPr>
      <w:jc w:val="center"/>
    </w:pPr>
    <w:rPr>
      <w:b/>
      <w:bCs/>
    </w:rPr>
  </w:style>
  <w:style w:type="paragraph" w:customStyle="1" w:styleId="Textoindependiente32">
    <w:name w:val="Texto independiente 32"/>
    <w:basedOn w:val="Normal"/>
    <w:uiPriority w:val="99"/>
    <w:qFormat/>
    <w:rsid w:val="000C650C"/>
    <w:pPr>
      <w:spacing w:after="120"/>
    </w:pPr>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aib.es/sites/jcca/es/sollicitud_de_classificacio-4404/archivopub.do?ctrl=MCRST180ZI100600&amp;id=1006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ib.es/sites/jcca/ca/sollicitud_de_classificacio-440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ib.es/sites/jcca/ca/sollicitud_de_classificacio-440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aib.es/sites/jcca/ca/sollicitud_de_classificacio-4404/" TargetMode="External"/><Relationship Id="rId4" Type="http://schemas.openxmlformats.org/officeDocument/2006/relationships/webSettings" Target="webSettings.xml"/><Relationship Id="rId9" Type="http://schemas.openxmlformats.org/officeDocument/2006/relationships/hyperlink" Target="https://www.caib.es/sites/jcca/es/sollicitud_de_classificacio-4404/archivopub.do?ctrl=MCRST180ZI99644&amp;id=99644"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16</Pages>
  <Words>5282</Words>
  <Characters>30108</Characters>
  <Application>Microsoft Office Word</Application>
  <DocSecurity>0</DocSecurity>
  <Lines>250</Lines>
  <Paragraphs>70</Paragraphs>
  <ScaleCrop>false</ScaleCrop>
  <Company>Govern de les Illes Balears</Company>
  <LinksUpToDate>false</LinksUpToDate>
  <CharactersWithSpaces>35320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 DE CLASSIFICACIÓ D’EMPRESES CONTRACTISTES D’OBRES</dc:title>
  <dc:subject/>
  <dc:creator>u100825</dc:creator>
  <dc:description/>
  <cp:lastModifiedBy>u108071</cp:lastModifiedBy>
  <cp:revision>14</cp:revision>
  <cp:lastPrinted>2020-09-25T07:04:00Z</cp:lastPrinted>
  <dcterms:created xsi:type="dcterms:W3CDTF">2020-09-15T06:33:00Z</dcterms:created>
  <dcterms:modified xsi:type="dcterms:W3CDTF">2023-05-23T10:40:00Z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Govern de les Illes Balears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