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/>
      </w:pPr>
      <w:hyperlink r:id="rId2">
        <w:r>
          <w:rPr>
            <w:rStyle w:val="EnlacedeInternet"/>
            <w:rFonts w:eastAsia="Times New Roman" w:cs="Segoe UI" w:ascii="Segoe UI" w:hAnsi="Segoe UI"/>
            <w:b/>
            <w:bCs/>
            <w:caps/>
            <w:color w:val="0088CC"/>
            <w:spacing w:val="-2"/>
            <w:sz w:val="27"/>
            <w:szCs w:val="27"/>
            <w:u w:val="single"/>
            <w:lang w:val="es-ES" w:eastAsia="es-ES"/>
          </w:rPr>
          <w:t>POLÍTICA</w:t>
        </w:r>
      </w:hyperlink>
    </w:p>
    <w:p>
      <w:pPr>
        <w:pStyle w:val="Normal"/>
        <w:numPr>
          <w:ilvl w:val="0"/>
          <w:numId w:val="0"/>
        </w:numPr>
        <w:spacing w:lineRule="atLeast" w:line="269" w:beforeAutospacing="1" w:afterAutospacing="1"/>
        <w:outlineLvl w:val="0"/>
        <w:rPr>
          <w:rFonts w:ascii="adelle_sansbold" w:hAnsi="adelle_sansbold" w:eastAsia="Times New Roman" w:cs="Arial"/>
          <w:color w:val="111111"/>
          <w:spacing w:val="-15"/>
          <w:kern w:val="2"/>
          <w:sz w:val="48"/>
          <w:szCs w:val="48"/>
          <w:lang w:val="es-ES" w:eastAsia="es-ES"/>
        </w:rPr>
      </w:pPr>
      <w:r>
        <w:rPr>
          <w:rFonts w:eastAsia="Times New Roman" w:cs="Arial" w:ascii="adelle_sansbold" w:hAnsi="adelle_sansbold"/>
          <w:color w:val="111111"/>
          <w:spacing w:val="-15"/>
          <w:kern w:val="2"/>
          <w:sz w:val="48"/>
          <w:szCs w:val="48"/>
          <w:lang w:val="es-ES" w:eastAsia="es-ES"/>
        </w:rPr>
        <w:t>La Comisión Europea abre la puerta a una mayor apuesta por la inteligencia artificial</w:t>
      </w:r>
    </w:p>
    <w:p>
      <w:pPr>
        <w:pStyle w:val="Normal"/>
        <w:spacing w:lineRule="auto" w:line="240" w:before="0" w:after="0"/>
        <w:textAlignment w:val="center"/>
        <w:rPr/>
      </w:pPr>
      <w:hyperlink r:id="rId3">
        <w:r>
          <w:rPr>
            <w:rStyle w:val="EnlacedeInternet"/>
            <w:rFonts w:eastAsia="Times New Roman" w:cs="Segoe UI" w:ascii="Segoe UI" w:hAnsi="Segoe UI"/>
            <w:caps/>
            <w:color w:val="FFFFFF"/>
            <w:spacing w:val="-2"/>
            <w:sz w:val="17"/>
            <w:szCs w:val="17"/>
            <w:highlight w:val="cyan"/>
            <w:lang w:val="es-ES" w:eastAsia="es-ES"/>
          </w:rPr>
          <w:t>TWITTEAR</w:t>
        </w:r>
      </w:hyperlink>
      <w:r>
        <w:rPr>
          <w:rFonts w:eastAsia="Times New Roman" w:cs="Arial" w:ascii="Arial" w:hAnsi="Arial"/>
          <w:color w:val="111111"/>
          <w:spacing w:val="-2"/>
          <w:sz w:val="2"/>
          <w:szCs w:val="2"/>
          <w:lang w:val="es-ES" w:eastAsia="es-ES"/>
        </w:rPr>
        <w:t> </w:t>
      </w:r>
      <w:hyperlink r:id="rId4">
        <w:r>
          <w:rPr>
            <w:rStyle w:val="EnlacedeInternet"/>
            <w:rFonts w:eastAsia="Times New Roman" w:cs="Segoe UI" w:ascii="Segoe UI" w:hAnsi="Segoe UI"/>
            <w:caps/>
            <w:color w:val="FFFFFF"/>
            <w:spacing w:val="-2"/>
            <w:sz w:val="17"/>
            <w:szCs w:val="17"/>
            <w:highlight w:val="darkBlue"/>
            <w:lang w:val="es-ES" w:eastAsia="es-ES"/>
          </w:rPr>
          <w:t>COMPARTIR</w:t>
        </w:r>
      </w:hyperlink>
    </w:p>
    <w:p>
      <w:pPr>
        <w:pStyle w:val="Normal"/>
        <w:spacing w:lineRule="atLeast" w:line="450" w:beforeAutospacing="1" w:afterAutospacing="1"/>
        <w:textAlignment w:val="center"/>
        <w:rPr/>
      </w:pPr>
      <w:hyperlink r:id="rId5" w:tgtFrame="Entradas por Mónica Redondo">
        <w:r>
          <w:rPr>
            <w:rStyle w:val="EnlacedeInternet"/>
            <w:rFonts w:eastAsia="Times New Roman" w:cs="Segoe UI" w:ascii="Segoe UI" w:hAnsi="Segoe UI"/>
            <w:color w:val="0088CC"/>
            <w:spacing w:val="5"/>
            <w:sz w:val="27"/>
            <w:szCs w:val="27"/>
            <w:u w:val="single"/>
            <w:lang w:val="es-ES" w:eastAsia="es-ES"/>
          </w:rPr>
          <w:t>Mónica Redondo</w:t>
        </w:r>
      </w:hyperlink>
      <w:r>
        <w:rPr>
          <w:rFonts w:eastAsia="Times New Roman" w:cs="Segoe UI" w:ascii="Segoe UI" w:hAnsi="Segoe UI"/>
          <w:color w:val="444444"/>
          <w:spacing w:val="-2"/>
          <w:sz w:val="27"/>
          <w:szCs w:val="27"/>
          <w:lang w:val="es-ES" w:eastAsia="es-ES"/>
        </w:rPr>
        <w:t>- Abr 25, 2018 - 19:47 (CET)</w:t>
      </w:r>
    </w:p>
    <w:p>
      <w:pPr>
        <w:pStyle w:val="Normal"/>
        <w:spacing w:lineRule="auto" w:line="240" w:before="0" w:after="0"/>
        <w:rPr>
          <w:rFonts w:ascii="Segoe UI" w:hAnsi="Segoe UI" w:eastAsia="Times New Roman" w:cs="Segoe UI"/>
          <w:color w:val="414141"/>
          <w:spacing w:val="-2"/>
          <w:sz w:val="27"/>
          <w:szCs w:val="27"/>
          <w:lang w:val="es-ES" w:eastAsia="es-ES"/>
        </w:rPr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400040" cy="3599815"/>
            <wp:effectExtent l="0" t="0" r="0" b="0"/>
            <wp:wrapSquare wrapText="largest"/>
            <wp:docPr id="1" name="Imagen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1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rPr>
          <w:rFonts w:ascii="Segoe UI" w:hAnsi="Segoe UI" w:eastAsia="Times New Roman" w:cs="Segoe UI"/>
          <w:color w:val="414141"/>
          <w:spacing w:val="-2"/>
          <w:sz w:val="27"/>
          <w:szCs w:val="27"/>
          <w:lang w:val="es-ES" w:eastAsia="es-ES"/>
        </w:rPr>
      </w:pPr>
      <w:r>
        <w:rPr/>
      </w:r>
    </w:p>
    <w:p>
      <w:pPr>
        <w:pStyle w:val="Normal"/>
        <w:spacing w:lineRule="auto" w:line="240" w:before="0" w:after="0"/>
        <w:rPr>
          <w:rFonts w:ascii="Segoe UI" w:hAnsi="Segoe UI" w:eastAsia="Times New Roman" w:cs="Segoe UI"/>
          <w:color w:val="414141"/>
          <w:spacing w:val="-2"/>
          <w:sz w:val="27"/>
          <w:szCs w:val="27"/>
          <w:lang w:val="es-ES" w:eastAsia="es-ES"/>
        </w:rPr>
      </w:pPr>
      <w:r>
        <w:rPr/>
      </w:r>
    </w:p>
    <w:p>
      <w:pPr>
        <w:pStyle w:val="Normal"/>
        <w:spacing w:lineRule="auto" w:line="240" w:before="0" w:after="0"/>
        <w:rPr>
          <w:rFonts w:ascii="Segoe UI" w:hAnsi="Segoe UI" w:eastAsia="Times New Roman" w:cs="Segoe UI"/>
          <w:color w:val="414141"/>
          <w:spacing w:val="-2"/>
          <w:sz w:val="27"/>
          <w:szCs w:val="27"/>
          <w:lang w:val="es-ES" w:eastAsia="es-ES"/>
        </w:rPr>
      </w:pPr>
      <w:r>
        <w:rPr/>
      </w:r>
    </w:p>
    <w:p>
      <w:pPr>
        <w:pStyle w:val="Normal"/>
        <w:spacing w:lineRule="auto" w:line="240" w:before="0" w:after="0"/>
        <w:rPr>
          <w:rFonts w:ascii="Segoe UI" w:hAnsi="Segoe UI" w:eastAsia="Times New Roman" w:cs="Segoe UI"/>
          <w:color w:val="414141"/>
          <w:spacing w:val="-2"/>
          <w:sz w:val="27"/>
          <w:szCs w:val="27"/>
          <w:lang w:val="es-ES" w:eastAsia="es-ES"/>
        </w:rPr>
      </w:pPr>
      <w:r>
        <w:rPr/>
      </w:r>
    </w:p>
    <w:p>
      <w:pPr>
        <w:pStyle w:val="Normal"/>
        <w:spacing w:lineRule="auto" w:line="240" w:before="0" w:after="0"/>
        <w:rPr>
          <w:rFonts w:ascii="Segoe UI" w:hAnsi="Segoe UI" w:eastAsia="Times New Roman" w:cs="Segoe UI"/>
          <w:color w:val="414141"/>
          <w:spacing w:val="-2"/>
          <w:sz w:val="27"/>
          <w:szCs w:val="27"/>
          <w:lang w:val="es-ES" w:eastAsia="es-ES"/>
        </w:rPr>
      </w:pPr>
      <w:r>
        <w:rPr/>
      </w:r>
    </w:p>
    <w:p>
      <w:pPr>
        <w:pStyle w:val="Normal"/>
        <w:spacing w:lineRule="auto" w:line="240" w:before="0" w:after="0"/>
        <w:rPr>
          <w:rFonts w:ascii="Segoe UI" w:hAnsi="Segoe UI" w:eastAsia="Times New Roman" w:cs="Segoe UI"/>
          <w:color w:val="414141"/>
          <w:spacing w:val="-2"/>
          <w:sz w:val="27"/>
          <w:szCs w:val="27"/>
          <w:lang w:val="es-ES" w:eastAsia="es-ES"/>
        </w:rPr>
      </w:pPr>
      <w:r>
        <w:rPr/>
      </w:r>
    </w:p>
    <w:p>
      <w:pPr>
        <w:pStyle w:val="Normal"/>
        <w:spacing w:lineRule="auto" w:line="240" w:before="0" w:after="0"/>
        <w:rPr>
          <w:rFonts w:ascii="Segoe UI" w:hAnsi="Segoe UI" w:eastAsia="Times New Roman" w:cs="Segoe UI"/>
          <w:color w:val="414141"/>
          <w:spacing w:val="-2"/>
          <w:sz w:val="27"/>
          <w:szCs w:val="27"/>
          <w:lang w:val="es-ES" w:eastAsia="es-ES"/>
        </w:rPr>
      </w:pPr>
      <w:r>
        <w:rPr/>
      </w:r>
    </w:p>
    <w:p>
      <w:pPr>
        <w:pStyle w:val="Normal"/>
        <w:spacing w:lineRule="auto" w:line="240" w:before="0" w:after="0"/>
        <w:rPr>
          <w:rFonts w:ascii="Segoe UI" w:hAnsi="Segoe UI" w:eastAsia="Times New Roman" w:cs="Segoe UI"/>
          <w:color w:val="414141"/>
          <w:spacing w:val="-2"/>
          <w:sz w:val="27"/>
          <w:szCs w:val="27"/>
          <w:lang w:val="es-ES" w:eastAsia="es-ES"/>
        </w:rPr>
      </w:pPr>
      <w:r>
        <w:rPr/>
      </w:r>
    </w:p>
    <w:p>
      <w:pPr>
        <w:pStyle w:val="Normal"/>
        <w:spacing w:lineRule="auto" w:line="240" w:before="0" w:after="0"/>
        <w:rPr>
          <w:rFonts w:ascii="Segoe UI" w:hAnsi="Segoe UI" w:eastAsia="Times New Roman" w:cs="Segoe UI"/>
          <w:color w:val="414141"/>
          <w:spacing w:val="-2"/>
          <w:sz w:val="27"/>
          <w:szCs w:val="27"/>
          <w:lang w:val="es-ES" w:eastAsia="es-ES"/>
        </w:rPr>
      </w:pPr>
      <w:r>
        <w:rPr/>
      </w:r>
    </w:p>
    <w:p>
      <w:pPr>
        <w:pStyle w:val="Normal"/>
        <w:spacing w:lineRule="auto" w:line="240" w:before="0" w:after="0"/>
        <w:rPr>
          <w:rFonts w:ascii="Segoe UI" w:hAnsi="Segoe UI" w:eastAsia="Times New Roman" w:cs="Segoe UI"/>
          <w:color w:val="414141"/>
          <w:spacing w:val="-2"/>
          <w:sz w:val="27"/>
          <w:szCs w:val="27"/>
          <w:lang w:val="es-ES" w:eastAsia="es-ES"/>
        </w:rPr>
      </w:pPr>
      <w:r>
        <w:rPr/>
      </w:r>
    </w:p>
    <w:p>
      <w:pPr>
        <w:pStyle w:val="Normal"/>
        <w:spacing w:lineRule="auto" w:line="240" w:before="0" w:after="0"/>
        <w:rPr>
          <w:rFonts w:ascii="Segoe UI" w:hAnsi="Segoe UI" w:eastAsia="Times New Roman" w:cs="Segoe UI"/>
          <w:color w:val="414141"/>
          <w:spacing w:val="-2"/>
          <w:sz w:val="27"/>
          <w:szCs w:val="27"/>
          <w:lang w:val="es-ES" w:eastAsia="es-ES"/>
        </w:rPr>
      </w:pPr>
      <w:r>
        <w:rPr/>
      </w:r>
    </w:p>
    <w:p>
      <w:pPr>
        <w:pStyle w:val="Normal"/>
        <w:spacing w:lineRule="auto" w:line="240" w:before="0" w:after="0"/>
        <w:rPr>
          <w:rFonts w:ascii="Segoe UI" w:hAnsi="Segoe UI" w:eastAsia="Times New Roman" w:cs="Segoe UI"/>
          <w:color w:val="414141"/>
          <w:spacing w:val="-2"/>
          <w:sz w:val="27"/>
          <w:szCs w:val="27"/>
          <w:lang w:val="es-ES" w:eastAsia="es-ES"/>
        </w:rPr>
      </w:pPr>
      <w:r>
        <w:rPr/>
      </w:r>
    </w:p>
    <w:p>
      <w:pPr>
        <w:pStyle w:val="Normal"/>
        <w:spacing w:lineRule="auto" w:line="240" w:before="0" w:after="0"/>
        <w:rPr>
          <w:rFonts w:ascii="Segoe UI" w:hAnsi="Segoe UI" w:eastAsia="Times New Roman" w:cs="Segoe UI"/>
          <w:color w:val="414141"/>
          <w:spacing w:val="-2"/>
          <w:sz w:val="27"/>
          <w:szCs w:val="27"/>
          <w:lang w:val="es-ES" w:eastAsia="es-ES"/>
        </w:rPr>
      </w:pPr>
      <w:r>
        <w:rPr/>
      </w:r>
    </w:p>
    <w:p>
      <w:pPr>
        <w:pStyle w:val="Normal"/>
        <w:spacing w:lineRule="auto" w:line="240" w:before="0" w:after="0"/>
        <w:rPr>
          <w:rFonts w:ascii="Segoe UI" w:hAnsi="Segoe UI" w:eastAsia="Times New Roman" w:cs="Segoe UI"/>
          <w:color w:val="414141"/>
          <w:spacing w:val="-2"/>
          <w:sz w:val="27"/>
          <w:szCs w:val="27"/>
          <w:lang w:val="es-ES" w:eastAsia="es-ES"/>
        </w:rPr>
      </w:pPr>
      <w:r>
        <w:rPr/>
      </w:r>
    </w:p>
    <w:p>
      <w:pPr>
        <w:pStyle w:val="Normal"/>
        <w:spacing w:lineRule="auto" w:line="240" w:before="0" w:after="0"/>
        <w:rPr>
          <w:rFonts w:ascii="Segoe UI" w:hAnsi="Segoe UI" w:eastAsia="Times New Roman" w:cs="Segoe UI"/>
          <w:color w:val="414141"/>
          <w:spacing w:val="-2"/>
          <w:sz w:val="27"/>
          <w:szCs w:val="27"/>
          <w:lang w:val="es-ES" w:eastAsia="es-ES"/>
        </w:rPr>
      </w:pPr>
      <w:r>
        <w:rPr/>
      </w:r>
    </w:p>
    <w:p>
      <w:pPr>
        <w:pStyle w:val="Normal"/>
        <w:spacing w:lineRule="auto" w:line="240" w:before="0" w:after="0"/>
        <w:rPr>
          <w:rFonts w:ascii="Segoe UI" w:hAnsi="Segoe UI" w:eastAsia="Times New Roman" w:cs="Segoe UI"/>
          <w:color w:val="414141"/>
          <w:spacing w:val="-2"/>
          <w:sz w:val="27"/>
          <w:szCs w:val="27"/>
          <w:lang w:val="es-ES" w:eastAsia="es-ES"/>
        </w:rPr>
      </w:pPr>
      <w:r>
        <w:rPr/>
      </w:r>
    </w:p>
    <w:p>
      <w:pPr>
        <w:pStyle w:val="Normal"/>
        <w:spacing w:lineRule="auto" w:line="240" w:before="0" w:after="0"/>
        <w:rPr/>
      </w:pPr>
      <w:r>
        <w:rPr>
          <w:rFonts w:eastAsia="Times New Roman" w:cs="Segoe UI" w:ascii="Segoe UI" w:hAnsi="Segoe UI"/>
          <w:color w:val="414141"/>
          <w:spacing w:val="-2"/>
          <w:sz w:val="27"/>
          <w:szCs w:val="27"/>
          <w:lang w:val="es-ES" w:eastAsia="es-ES"/>
        </w:rPr>
        <w:t>El órgano ejecutivo de la UE ha propuesto varias medidas centradas en una mayor inversión, mejora de la educación y la ética para hacer frente al auge de la inteligencia artificial.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color w:val="111111"/>
          <w:spacing w:val="-2"/>
          <w:sz w:val="27"/>
          <w:szCs w:val="27"/>
          <w:lang w:val="es-ES" w:eastAsia="es-ES"/>
        </w:rPr>
      </w:pPr>
      <w:r>
        <w:rPr>
          <w:rFonts w:eastAsia="Times New Roman" w:cs="Arial" w:ascii="Arial" w:hAnsi="Arial"/>
          <w:color w:val="111111"/>
          <w:spacing w:val="-2"/>
          <w:sz w:val="27"/>
          <w:szCs w:val="27"/>
          <w:lang w:val="es-ES" w:eastAsia="es-ES"/>
        </w:rPr>
      </w:r>
    </w:p>
    <w:p>
      <w:pPr>
        <w:pStyle w:val="Normal"/>
        <w:spacing w:lineRule="atLeast" w:line="384" w:before="0" w:afterAutospacing="1"/>
        <w:rPr/>
      </w:pPr>
      <w:r>
        <w:rPr>
          <w:rFonts w:eastAsia="Times New Roman" w:cs="Segoe UI" w:ascii="Segoe UI" w:hAnsi="Segoe UI"/>
          <w:color w:val="414141"/>
          <w:spacing w:val="-2"/>
          <w:sz w:val="27"/>
          <w:szCs w:val="27"/>
          <w:lang w:val="es-ES" w:eastAsia="es-ES"/>
        </w:rPr>
        <w:t xml:space="preserve">La Unión Europea no quiere quedarse atrás en el desarrollo de la inteligencia artificial. Ante los esfuerzos de Estados Unidos y China por la investigación de la tecnología, la Comisión Europea (CE) ha anunciado </w:t>
      </w:r>
      <w:r>
        <w:rPr>
          <w:rFonts w:eastAsia="Times New Roman" w:cs="Segoe UI" w:ascii="Segoe UI" w:hAnsi="Segoe UI"/>
          <w:b/>
          <w:bCs/>
          <w:color w:val="111111"/>
          <w:spacing w:val="-2"/>
          <w:sz w:val="27"/>
          <w:szCs w:val="27"/>
          <w:lang w:val="es-ES" w:eastAsia="es-ES"/>
        </w:rPr>
        <w:t xml:space="preserve">nuevas propuestas </w:t>
      </w:r>
      <w:r>
        <w:rPr>
          <w:rFonts w:eastAsia="Times New Roman" w:cs="Segoe UI" w:ascii="Segoe UI" w:hAnsi="Segoe UI"/>
          <w:color w:val="414141"/>
          <w:spacing w:val="-2"/>
          <w:sz w:val="27"/>
          <w:szCs w:val="27"/>
          <w:lang w:val="es-ES" w:eastAsia="es-ES"/>
        </w:rPr>
        <w:t>para intentar ponerse al nivel del futuro de la mano de la inteligencia artificial.</w:t>
      </w:r>
    </w:p>
    <w:p>
      <w:pPr>
        <w:pStyle w:val="Normal"/>
        <w:spacing w:lineRule="atLeast" w:line="384" w:before="0" w:afterAutospacing="1"/>
        <w:rPr/>
      </w:pPr>
      <w:r>
        <w:rPr>
          <w:rFonts w:eastAsia="Times New Roman" w:cs="Segoe UI" w:ascii="Segoe UI" w:hAnsi="Segoe UI"/>
          <w:color w:val="414141"/>
          <w:spacing w:val="-2"/>
          <w:sz w:val="27"/>
          <w:szCs w:val="27"/>
          <w:lang w:val="es-ES" w:eastAsia="es-ES"/>
        </w:rPr>
        <w:t xml:space="preserve">Para ello, el órgano ejecutivo de la Unión Europea ha </w:t>
      </w:r>
      <w:r>
        <w:rPr>
          <w:rFonts w:eastAsia="Times New Roman" w:cs="Segoe UI" w:ascii="Segoe UI" w:hAnsi="Segoe UI"/>
          <w:b/>
          <w:bCs/>
          <w:color w:val="111111"/>
          <w:spacing w:val="-2"/>
          <w:sz w:val="27"/>
          <w:szCs w:val="27"/>
          <w:lang w:val="es-ES" w:eastAsia="es-ES"/>
        </w:rPr>
        <w:t>dado un primer paso para establecer normas e impulsar la innovación y la investigación en este sector</w:t>
      </w:r>
      <w:r>
        <w:rPr>
          <w:rFonts w:eastAsia="Times New Roman" w:cs="Segoe UI" w:ascii="Segoe UI" w:hAnsi="Segoe UI"/>
          <w:color w:val="414141"/>
          <w:spacing w:val="-2"/>
          <w:sz w:val="27"/>
          <w:szCs w:val="27"/>
          <w:lang w:val="es-ES" w:eastAsia="es-ES"/>
        </w:rPr>
        <w:t xml:space="preserve">. Finales de 2018 ha sido la fecha propuesta para la presentación de un </w:t>
      </w:r>
      <w:r>
        <w:rPr>
          <w:rFonts w:eastAsia="Times New Roman" w:cs="Segoe UI" w:ascii="Segoe UI" w:hAnsi="Segoe UI"/>
          <w:b/>
          <w:bCs/>
          <w:color w:val="111111"/>
          <w:spacing w:val="-2"/>
          <w:sz w:val="27"/>
          <w:szCs w:val="27"/>
          <w:lang w:val="es-ES" w:eastAsia="es-ES"/>
        </w:rPr>
        <w:t xml:space="preserve">plan coordinado sobre la inteligencia artificial </w:t>
      </w:r>
      <w:r>
        <w:rPr>
          <w:rFonts w:eastAsia="Times New Roman" w:cs="Segoe UI" w:ascii="Segoe UI" w:hAnsi="Segoe UI"/>
          <w:color w:val="414141"/>
          <w:spacing w:val="-2"/>
          <w:sz w:val="27"/>
          <w:szCs w:val="27"/>
          <w:lang w:val="es-ES" w:eastAsia="es-ES"/>
        </w:rPr>
        <w:t xml:space="preserve">basado en una serie de normas y directrices que buscan asegurar la </w:t>
      </w:r>
      <w:r>
        <w:rPr>
          <w:rFonts w:eastAsia="Times New Roman" w:cs="Segoe UI" w:ascii="Segoe UI" w:hAnsi="Segoe UI"/>
          <w:b/>
          <w:bCs/>
          <w:color w:val="111111"/>
          <w:spacing w:val="-2"/>
          <w:sz w:val="27"/>
          <w:szCs w:val="27"/>
          <w:lang w:val="es-ES" w:eastAsia="es-ES"/>
        </w:rPr>
        <w:t xml:space="preserve">protección de datos </w:t>
      </w:r>
      <w:r>
        <w:rPr>
          <w:rFonts w:eastAsia="Times New Roman" w:cs="Segoe UI" w:ascii="Segoe UI" w:hAnsi="Segoe UI"/>
          <w:color w:val="414141"/>
          <w:spacing w:val="-2"/>
          <w:sz w:val="27"/>
          <w:szCs w:val="27"/>
          <w:lang w:val="es-ES" w:eastAsia="es-ES"/>
        </w:rPr>
        <w:t>y la transparencia en la utilización de la tecnología en diferentes ámbitos.</w:t>
      </w:r>
    </w:p>
    <w:p>
      <w:pPr>
        <w:pStyle w:val="Normal"/>
        <w:shd w:val="clear" w:color="auto" w:fill="F6F6F6"/>
        <w:spacing w:lineRule="auto" w:line="240" w:before="0" w:after="120"/>
        <w:rPr/>
      </w:pPr>
      <w:hyperlink r:id="rId7" w:tgtFrame="_blank">
        <w:r>
          <w:rPr>
            <w:rStyle w:val="EnlacedeInternet"/>
            <w:rFonts w:eastAsia="Times New Roman" w:cs="Segoe UI" w:ascii="Segoe UI" w:hAnsi="Segoe UI"/>
            <w:b/>
            <w:bCs/>
            <w:color w:val="0000FF"/>
            <w:spacing w:val="-2"/>
            <w:sz w:val="32"/>
            <w:szCs w:val="32"/>
            <w:u w:val="single"/>
            <w:lang w:val="es-ES" w:eastAsia="es-ES"/>
          </w:rPr>
          <w:t>Inteligencia artificial para el diagnóstico del cáncer de mama</w:t>
        </w:r>
      </w:hyperlink>
    </w:p>
    <w:p>
      <w:pPr>
        <w:pStyle w:val="Normal"/>
        <w:shd w:val="clear" w:color="auto" w:fill="F6F6F6"/>
        <w:spacing w:lineRule="auto" w:line="240"/>
        <w:rPr>
          <w:rFonts w:ascii="Segoe UI" w:hAnsi="Segoe UI" w:eastAsia="Times New Roman" w:cs="Segoe UI"/>
          <w:color w:val="616161"/>
          <w:spacing w:val="-2"/>
          <w:sz w:val="23"/>
          <w:szCs w:val="23"/>
          <w:lang w:val="es-ES" w:eastAsia="es-ES"/>
        </w:rPr>
      </w:pPr>
      <w:r>
        <w:rPr>
          <w:rFonts w:eastAsia="Times New Roman" w:cs="Segoe UI" w:ascii="Segoe UI" w:hAnsi="Segoe UI"/>
          <w:color w:val="616161"/>
          <w:spacing w:val="-2"/>
          <w:sz w:val="23"/>
          <w:szCs w:val="23"/>
          <w:lang w:val="es-ES" w:eastAsia="es-ES"/>
        </w:rPr>
        <w:t>Un novedoso sistema basado en inteligencia artificial ayuda en el diagnóstico precoz del cáncer de mama, con una fiabilidad que alcanza el 90%.</w:t>
      </w:r>
    </w:p>
    <w:p>
      <w:pPr>
        <w:pStyle w:val="Normal"/>
        <w:shd w:val="clear" w:color="auto" w:fill="F6F6F6"/>
        <w:spacing w:lineRule="auto" w:line="240" w:before="0" w:after="120"/>
        <w:rPr/>
      </w:pPr>
      <w:r>
        <w:rPr>
          <w:rFonts w:eastAsia="Times New Roman" w:cs="Open Sans" w:ascii="Open Sans" w:hAnsi="Open Sans"/>
          <w:b/>
          <w:bCs/>
          <w:caps/>
          <w:color w:val="ABABAB"/>
          <w:spacing w:val="6"/>
          <w:sz w:val="20"/>
          <w:szCs w:val="20"/>
          <w:lang w:val="es-ES" w:eastAsia="es-ES"/>
        </w:rPr>
        <w:t>ÁNGELA BERNARDO • 25 ENE.</w:t>
      </w:r>
    </w:p>
    <w:p>
      <w:pPr>
        <w:pStyle w:val="Normal"/>
        <w:spacing w:lineRule="atLeast" w:line="384" w:before="0" w:afterAutospacing="1"/>
        <w:rPr/>
      </w:pPr>
      <w:r>
        <w:rPr>
          <w:rFonts w:eastAsia="Times New Roman" w:cs="Segoe UI" w:ascii="Segoe UI" w:hAnsi="Segoe UI"/>
          <w:color w:val="414141"/>
          <w:spacing w:val="-2"/>
          <w:sz w:val="27"/>
          <w:szCs w:val="27"/>
          <w:lang w:val="es-ES" w:eastAsia="es-ES"/>
        </w:rPr>
        <w:t xml:space="preserve">En colaboración con los estados de la UE, se creará un </w:t>
      </w:r>
      <w:r>
        <w:rPr>
          <w:rFonts w:eastAsia="Times New Roman" w:cs="Segoe UI" w:ascii="Segoe UI" w:hAnsi="Segoe UI"/>
          <w:b/>
          <w:bCs/>
          <w:color w:val="111111"/>
          <w:spacing w:val="-2"/>
          <w:sz w:val="27"/>
          <w:szCs w:val="27"/>
          <w:lang w:val="es-ES" w:eastAsia="es-ES"/>
        </w:rPr>
        <w:t xml:space="preserve">grupo de expertos </w:t>
      </w:r>
      <w:r>
        <w:rPr>
          <w:rFonts w:eastAsia="Times New Roman" w:cs="Segoe UI" w:ascii="Segoe UI" w:hAnsi="Segoe UI"/>
          <w:color w:val="414141"/>
          <w:spacing w:val="-2"/>
          <w:sz w:val="27"/>
          <w:szCs w:val="27"/>
          <w:lang w:val="es-ES" w:eastAsia="es-ES"/>
        </w:rPr>
        <w:t>para que analicen diferentes aspectos de esta tecnología como su impacto en diferentes empleos, su efecto en la democracia y la seguridad.</w:t>
      </w:r>
    </w:p>
    <w:p>
      <w:pPr>
        <w:pStyle w:val="Normal"/>
        <w:spacing w:lineRule="atLeast" w:line="384" w:before="0" w:afterAutospacing="1"/>
        <w:rPr/>
      </w:pPr>
      <w:r>
        <w:rPr>
          <w:rFonts w:eastAsia="Times New Roman" w:cs="Segoe UI" w:ascii="Segoe UI" w:hAnsi="Segoe UI"/>
          <w:color w:val="414141"/>
          <w:spacing w:val="-2"/>
          <w:sz w:val="27"/>
          <w:szCs w:val="27"/>
          <w:lang w:val="es-ES" w:eastAsia="es-ES"/>
        </w:rPr>
        <w:t xml:space="preserve">"Sin datos, no aprovecharemos al máximo la inteligencia artificial, la informática de alto rendimiento y otros avances tecnológicos. Estas tecnologías pueden ayudarnos a mejorar la sanidad y la educación, las redes de transporte y ahorrar energía: de eso se trata el uso inteligente de los datos", afirmó </w:t>
      </w:r>
      <w:r>
        <w:rPr>
          <w:rFonts w:eastAsia="Times New Roman" w:cs="Segoe UI" w:ascii="Segoe UI" w:hAnsi="Segoe UI"/>
          <w:b/>
          <w:bCs/>
          <w:color w:val="111111"/>
          <w:spacing w:val="-2"/>
          <w:sz w:val="27"/>
          <w:szCs w:val="27"/>
          <w:lang w:val="es-ES" w:eastAsia="es-ES"/>
        </w:rPr>
        <w:t>Andrus Ansip</w:t>
      </w:r>
      <w:r>
        <w:rPr>
          <w:rFonts w:eastAsia="Times New Roman" w:cs="Segoe UI" w:ascii="Segoe UI" w:hAnsi="Segoe UI"/>
          <w:color w:val="414141"/>
          <w:spacing w:val="-2"/>
          <w:sz w:val="27"/>
          <w:szCs w:val="27"/>
          <w:lang w:val="es-ES" w:eastAsia="es-ES"/>
        </w:rPr>
        <w:t>, el vicepresidente de la CE para el Mercado Único Digital.</w:t>
      </w:r>
    </w:p>
    <w:p>
      <w:pPr>
        <w:pStyle w:val="Normal"/>
        <w:spacing w:lineRule="atLeast" w:line="384" w:before="0" w:afterAutospacing="1"/>
        <w:rPr/>
      </w:pPr>
      <w:r>
        <w:rPr>
          <w:rFonts w:eastAsia="Times New Roman" w:cs="Segoe UI" w:ascii="Segoe UI" w:hAnsi="Segoe UI"/>
          <w:color w:val="414141"/>
          <w:spacing w:val="-2"/>
          <w:sz w:val="27"/>
          <w:szCs w:val="27"/>
          <w:lang w:val="es-ES" w:eastAsia="es-ES"/>
        </w:rPr>
        <w:t xml:space="preserve">Las medidas tomadas por las autoridades europeas para afrontar la implementación de la tecnología en diferentes ámbitos pretende ir acompañada de una </w:t>
      </w:r>
      <w:r>
        <w:rPr>
          <w:rFonts w:eastAsia="Times New Roman" w:cs="Segoe UI" w:ascii="Segoe UI" w:hAnsi="Segoe UI"/>
          <w:b/>
          <w:bCs/>
          <w:color w:val="111111"/>
          <w:spacing w:val="-2"/>
          <w:sz w:val="27"/>
          <w:szCs w:val="27"/>
          <w:lang w:val="es-ES" w:eastAsia="es-ES"/>
        </w:rPr>
        <w:t>inversión de 20 millones de euros para 2020</w:t>
      </w:r>
      <w:r>
        <w:rPr>
          <w:rFonts w:eastAsia="Times New Roman" w:cs="Segoe UI" w:ascii="Segoe UI" w:hAnsi="Segoe UI"/>
          <w:color w:val="414141"/>
          <w:spacing w:val="-2"/>
          <w:sz w:val="27"/>
          <w:szCs w:val="27"/>
          <w:lang w:val="es-ES" w:eastAsia="es-ES"/>
        </w:rPr>
        <w:t xml:space="preserve">. Una de las metas de esta inyección de recursos para la inteligencia artificial es </w:t>
      </w:r>
      <w:r>
        <w:rPr>
          <w:rFonts w:eastAsia="Times New Roman" w:cs="Segoe UI" w:ascii="Segoe UI" w:hAnsi="Segoe UI"/>
          <w:b/>
          <w:bCs/>
          <w:color w:val="111111"/>
          <w:spacing w:val="-2"/>
          <w:sz w:val="27"/>
          <w:szCs w:val="27"/>
          <w:lang w:val="es-ES" w:eastAsia="es-ES"/>
        </w:rPr>
        <w:t xml:space="preserve">atraer el talento especializado </w:t>
      </w:r>
      <w:r>
        <w:rPr>
          <w:rFonts w:eastAsia="Times New Roman" w:cs="Segoe UI" w:ascii="Segoe UI" w:hAnsi="Segoe UI"/>
          <w:color w:val="414141"/>
          <w:spacing w:val="-2"/>
          <w:sz w:val="27"/>
          <w:szCs w:val="27"/>
          <w:lang w:val="es-ES" w:eastAsia="es-ES"/>
        </w:rPr>
        <w:t>en este sector, después de que muchas personas se fueran a otros países como Estados Unidos por las condiciones laborales.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color w:val="111111"/>
          <w:spacing w:val="-2"/>
          <w:sz w:val="27"/>
          <w:szCs w:val="27"/>
          <w:lang w:val="es-ES" w:eastAsia="es-ES"/>
        </w:rPr>
      </w:pPr>
      <w:r>
        <w:rPr>
          <w:rFonts w:eastAsia="Times New Roman" w:cs="Arial" w:ascii="Arial" w:hAnsi="Arial"/>
          <w:color w:val="111111"/>
          <w:spacing w:val="-2"/>
          <w:sz w:val="27"/>
          <w:szCs w:val="27"/>
          <w:lang w:val="es-ES" w:eastAsia="es-ES"/>
        </w:rPr>
        <w:t>La Comisión Europea propone una inversión de 20 millones de euros para 2020 centrada en la IA</w:t>
      </w:r>
    </w:p>
    <w:p>
      <w:pPr>
        <w:pStyle w:val="Normal"/>
        <w:spacing w:lineRule="atLeast" w:line="384" w:before="0" w:afterAutospacing="1"/>
        <w:rPr/>
      </w:pPr>
      <w:r>
        <w:rPr>
          <w:rFonts w:eastAsia="Times New Roman" w:cs="Segoe UI" w:ascii="Segoe UI" w:hAnsi="Segoe UI"/>
          <w:color w:val="414141"/>
          <w:spacing w:val="-2"/>
          <w:sz w:val="27"/>
          <w:szCs w:val="27"/>
          <w:lang w:val="es-ES" w:eastAsia="es-ES"/>
        </w:rPr>
        <w:t xml:space="preserve">En 2016, las inversiones en inteligencia europea superaron los </w:t>
      </w:r>
      <w:r>
        <w:rPr>
          <w:rFonts w:eastAsia="Times New Roman" w:cs="Segoe UI" w:ascii="Segoe UI" w:hAnsi="Segoe UI"/>
          <w:b/>
          <w:bCs/>
          <w:color w:val="111111"/>
          <w:spacing w:val="-2"/>
          <w:sz w:val="27"/>
          <w:szCs w:val="27"/>
          <w:lang w:val="es-ES" w:eastAsia="es-ES"/>
        </w:rPr>
        <w:t>10.000 millones de euros en Asia y los 18.000 en Estados Unidos</w:t>
      </w:r>
      <w:r>
        <w:rPr>
          <w:rFonts w:eastAsia="Times New Roman" w:cs="Segoe UI" w:ascii="Segoe UI" w:hAnsi="Segoe UI"/>
          <w:color w:val="414141"/>
          <w:spacing w:val="-2"/>
          <w:sz w:val="27"/>
          <w:szCs w:val="27"/>
          <w:lang w:val="es-ES" w:eastAsia="es-ES"/>
        </w:rPr>
        <w:t xml:space="preserve">, mientras que Europa redujo esta cifra a </w:t>
      </w:r>
      <w:r>
        <w:rPr>
          <w:rFonts w:eastAsia="Times New Roman" w:cs="Segoe UI" w:ascii="Segoe UI" w:hAnsi="Segoe UI"/>
          <w:b/>
          <w:bCs/>
          <w:color w:val="111111"/>
          <w:spacing w:val="-2"/>
          <w:sz w:val="27"/>
          <w:szCs w:val="27"/>
          <w:lang w:val="es-ES" w:eastAsia="es-ES"/>
        </w:rPr>
        <w:t>3.200 millones</w:t>
      </w:r>
      <w:r>
        <w:rPr>
          <w:rFonts w:eastAsia="Times New Roman" w:cs="Segoe UI" w:ascii="Segoe UI" w:hAnsi="Segoe UI"/>
          <w:color w:val="414141"/>
          <w:spacing w:val="-2"/>
          <w:sz w:val="27"/>
          <w:szCs w:val="27"/>
          <w:lang w:val="es-ES" w:eastAsia="es-ES"/>
        </w:rPr>
        <w:t>. Como resultado, muchos europeos han decidido llevar su conocimiento sobre la tecnología a otros países y, con las nuevas iniciativas, Europa quiere posicionarse al frente de la innovación para poner fin a la fuga de cerebros.</w:t>
      </w:r>
    </w:p>
    <w:p>
      <w:pPr>
        <w:pStyle w:val="Normal"/>
        <w:spacing w:lineRule="atLeast" w:line="384" w:before="0" w:afterAutospacing="1"/>
        <w:rPr/>
      </w:pPr>
      <w:r>
        <w:rPr>
          <w:rFonts w:eastAsia="Times New Roman" w:cs="Segoe UI" w:ascii="Segoe UI" w:hAnsi="Segoe UI"/>
          <w:color w:val="414141"/>
          <w:spacing w:val="-2"/>
          <w:sz w:val="27"/>
          <w:szCs w:val="27"/>
          <w:lang w:val="es-ES" w:eastAsia="es-ES"/>
        </w:rPr>
        <w:t xml:space="preserve">En un documento, la Comisión destacó que el objetivo principal es </w:t>
      </w:r>
      <w:r>
        <w:rPr>
          <w:rFonts w:eastAsia="Times New Roman" w:cs="Segoe UI" w:ascii="Segoe UI" w:hAnsi="Segoe UI"/>
          <w:b/>
          <w:bCs/>
          <w:color w:val="111111"/>
          <w:spacing w:val="-2"/>
          <w:sz w:val="27"/>
          <w:szCs w:val="27"/>
          <w:lang w:val="es-ES" w:eastAsia="es-ES"/>
        </w:rPr>
        <w:t xml:space="preserve">maximizar el impacto de la inversión </w:t>
      </w:r>
      <w:r>
        <w:rPr>
          <w:rFonts w:eastAsia="Times New Roman" w:cs="Segoe UI" w:ascii="Segoe UI" w:hAnsi="Segoe UI"/>
          <w:color w:val="414141"/>
          <w:spacing w:val="-2"/>
          <w:sz w:val="27"/>
          <w:szCs w:val="27"/>
          <w:lang w:val="es-ES" w:eastAsia="es-ES"/>
        </w:rPr>
        <w:t>para poder "intercambiar mejores prácticas y definir el camino a seguir juntos, para garantizar la competitividad global de la UE en este sector".</w:t>
      </w:r>
    </w:p>
    <w:p>
      <w:pPr>
        <w:pStyle w:val="Ttulo2"/>
        <w:rPr>
          <w:rFonts w:ascii="adelle_regular" w:hAnsi="adelle_regular" w:eastAsia="Times New Roman" w:cs="Arial"/>
          <w:color w:val="111111"/>
          <w:spacing w:val="-2"/>
          <w:sz w:val="36"/>
          <w:szCs w:val="36"/>
          <w:lang w:val="es-ES" w:eastAsia="es-ES"/>
        </w:rPr>
      </w:pPr>
      <w:r>
        <w:rPr/>
        <w:t>La apertura de los datos y la educación</w:t>
      </w:r>
    </w:p>
    <w:p>
      <w:pPr>
        <w:pStyle w:val="Normal"/>
        <w:spacing w:lineRule="atLeast" w:line="384" w:before="0" w:afterAutospacing="1"/>
        <w:rPr/>
      </w:pPr>
      <w:r>
        <w:rPr>
          <w:rFonts w:eastAsia="Times New Roman" w:cs="Segoe UI" w:ascii="Segoe UI" w:hAnsi="Segoe UI"/>
          <w:color w:val="414141"/>
          <w:spacing w:val="-2"/>
          <w:sz w:val="27"/>
          <w:szCs w:val="27"/>
          <w:lang w:val="es-ES" w:eastAsia="es-ES"/>
        </w:rPr>
        <w:t xml:space="preserve">El grupo de expertos también pondrá directrices dentro del marco legal y ético en la utilización de la inteligencia artificial. Las normas, basadas en la </w:t>
      </w:r>
      <w:r>
        <w:rPr>
          <w:rFonts w:eastAsia="Times New Roman" w:cs="Segoe UI" w:ascii="Segoe UI" w:hAnsi="Segoe UI"/>
          <w:b/>
          <w:bCs/>
          <w:color w:val="111111"/>
          <w:spacing w:val="-2"/>
          <w:sz w:val="27"/>
          <w:szCs w:val="27"/>
          <w:lang w:val="es-ES" w:eastAsia="es-ES"/>
        </w:rPr>
        <w:t>Carta de Derechos Fundamentales de la UE</w:t>
      </w:r>
      <w:r>
        <w:rPr>
          <w:rFonts w:eastAsia="Times New Roman" w:cs="Segoe UI" w:ascii="Segoe UI" w:hAnsi="Segoe UI"/>
          <w:color w:val="414141"/>
          <w:spacing w:val="-2"/>
          <w:sz w:val="27"/>
          <w:szCs w:val="27"/>
          <w:lang w:val="es-ES" w:eastAsia="es-ES"/>
        </w:rPr>
        <w:t xml:space="preserve">, se centrarán en aspectos como la protección de datos. Este punto cobrará especial relevancia por el nuevo </w:t>
      </w:r>
      <w:hyperlink r:id="rId8">
        <w:r>
          <w:rPr>
            <w:rStyle w:val="EnlacedeInternet"/>
            <w:rFonts w:eastAsia="Times New Roman" w:cs="Segoe UI" w:ascii="Segoe UI" w:hAnsi="Segoe UI"/>
            <w:color w:val="0088CC"/>
            <w:spacing w:val="-2"/>
            <w:sz w:val="27"/>
            <w:szCs w:val="27"/>
            <w:u w:val="single"/>
            <w:lang w:val="es-ES" w:eastAsia="es-ES"/>
          </w:rPr>
          <w:t>Reglamento General de Protección de Datos (GDPR)</w:t>
        </w:r>
      </w:hyperlink>
      <w:r>
        <w:rPr>
          <w:rFonts w:eastAsia="Times New Roman" w:cs="Segoe UI" w:ascii="Segoe UI" w:hAnsi="Segoe UI"/>
          <w:color w:val="0088CC"/>
          <w:spacing w:val="-2"/>
          <w:sz w:val="27"/>
          <w:szCs w:val="27"/>
          <w:u w:val="single"/>
          <w:lang w:val="es-ES" w:eastAsia="es-ES"/>
        </w:rPr>
        <w:t xml:space="preserve"> </w:t>
      </w:r>
      <w:r>
        <w:rPr>
          <w:rFonts w:eastAsia="Times New Roman" w:cs="Segoe UI" w:ascii="Segoe UI" w:hAnsi="Segoe UI"/>
          <w:color w:val="414141"/>
          <w:spacing w:val="-2"/>
          <w:sz w:val="27"/>
          <w:szCs w:val="27"/>
          <w:lang w:val="es-ES" w:eastAsia="es-ES"/>
        </w:rPr>
        <w:t xml:space="preserve">para </w:t>
      </w:r>
      <w:r>
        <w:rPr>
          <w:rFonts w:eastAsia="Times New Roman" w:cs="Segoe UI" w:ascii="Segoe UI" w:hAnsi="Segoe UI"/>
          <w:b/>
          <w:bCs/>
          <w:color w:val="111111"/>
          <w:spacing w:val="-2"/>
          <w:sz w:val="27"/>
          <w:szCs w:val="27"/>
          <w:lang w:val="es-ES" w:eastAsia="es-ES"/>
        </w:rPr>
        <w:t xml:space="preserve">endurecer las reglas </w:t>
      </w:r>
      <w:r>
        <w:rPr>
          <w:rFonts w:eastAsia="Times New Roman" w:cs="Segoe UI" w:ascii="Segoe UI" w:hAnsi="Segoe UI"/>
          <w:color w:val="414141"/>
          <w:spacing w:val="-2"/>
          <w:sz w:val="27"/>
          <w:szCs w:val="27"/>
          <w:lang w:val="es-ES" w:eastAsia="es-ES"/>
        </w:rPr>
        <w:t>que protegerán la información de los usuarios y que se empezará a implementar el próximo 25 de mayo.</w:t>
      </w:r>
    </w:p>
    <w:p>
      <w:pPr>
        <w:pStyle w:val="Normal"/>
        <w:spacing w:lineRule="atLeast" w:line="384" w:before="0" w:afterAutospacing="1"/>
        <w:rPr/>
      </w:pPr>
      <w:r>
        <w:rPr>
          <w:rFonts w:eastAsia="Times New Roman" w:cs="Segoe UI" w:ascii="Segoe UI" w:hAnsi="Segoe UI"/>
          <w:color w:val="414141"/>
          <w:spacing w:val="-2"/>
          <w:sz w:val="27"/>
          <w:szCs w:val="27"/>
          <w:lang w:val="es-ES" w:eastAsia="es-ES"/>
        </w:rPr>
        <w:t xml:space="preserve">Para ayudar a estimular la inversión, la Comisión también propuso una nueva legislación basada en </w:t>
      </w:r>
      <w:r>
        <w:rPr>
          <w:rFonts w:eastAsia="Times New Roman" w:cs="Segoe UI" w:ascii="Segoe UI" w:hAnsi="Segoe UI"/>
          <w:b/>
          <w:bCs/>
          <w:color w:val="111111"/>
          <w:spacing w:val="-2"/>
          <w:sz w:val="27"/>
          <w:szCs w:val="27"/>
          <w:lang w:val="es-ES" w:eastAsia="es-ES"/>
        </w:rPr>
        <w:t>abrir más datos del sector público para su reutilización</w:t>
      </w:r>
      <w:r>
        <w:rPr>
          <w:rFonts w:eastAsia="Times New Roman" w:cs="Segoe UI" w:ascii="Segoe UI" w:hAnsi="Segoe UI"/>
          <w:color w:val="414141"/>
          <w:spacing w:val="-2"/>
          <w:sz w:val="27"/>
          <w:szCs w:val="27"/>
          <w:lang w:val="es-ES" w:eastAsia="es-ES"/>
        </w:rPr>
        <w:t xml:space="preserve">, como los datos en poder de las autoridades de transporte y los servicios públicos. El órgano europeo señaló que su intención es construir sobre la base de la regulación GDPR </w:t>
      </w:r>
      <w:r>
        <w:rPr>
          <w:rFonts w:eastAsia="Times New Roman" w:cs="Segoe UI" w:ascii="Segoe UI" w:hAnsi="Segoe UI"/>
          <w:b/>
          <w:bCs/>
          <w:color w:val="111111"/>
          <w:spacing w:val="-2"/>
          <w:sz w:val="27"/>
          <w:szCs w:val="27"/>
          <w:lang w:val="es-ES" w:eastAsia="es-ES"/>
        </w:rPr>
        <w:t xml:space="preserve">un área digital sin fisuras </w:t>
      </w:r>
      <w:r>
        <w:rPr>
          <w:rFonts w:eastAsia="Times New Roman" w:cs="Segoe UI" w:ascii="Segoe UI" w:hAnsi="Segoe UI"/>
          <w:color w:val="414141"/>
          <w:spacing w:val="-2"/>
          <w:sz w:val="27"/>
          <w:szCs w:val="27"/>
          <w:lang w:val="es-ES" w:eastAsia="es-ES"/>
        </w:rPr>
        <w:t>para el desarrollo de nuevos productos y servicios basados en datos.</w:t>
      </w:r>
    </w:p>
    <w:p>
      <w:pPr>
        <w:pStyle w:val="Normal"/>
        <w:shd w:val="clear" w:color="auto" w:fill="F6F6F6"/>
        <w:spacing w:lineRule="auto" w:line="240" w:before="0" w:after="120"/>
        <w:rPr/>
      </w:pPr>
      <w:hyperlink r:id="rId9" w:tgtFrame="_blank">
        <w:r>
          <w:rPr>
            <w:rStyle w:val="EnlacedeInternet"/>
            <w:rFonts w:eastAsia="Times New Roman" w:cs="Segoe UI" w:ascii="Segoe UI" w:hAnsi="Segoe UI"/>
            <w:b/>
            <w:bCs/>
            <w:color w:val="0000FF"/>
            <w:spacing w:val="-2"/>
            <w:sz w:val="32"/>
            <w:szCs w:val="32"/>
            <w:u w:val="single"/>
            <w:lang w:val="es-ES" w:eastAsia="es-ES"/>
          </w:rPr>
          <w:t>NASA utiliza la inteligencia artificial de Intel para exploración espacial</w:t>
        </w:r>
      </w:hyperlink>
    </w:p>
    <w:p>
      <w:pPr>
        <w:pStyle w:val="Normal"/>
        <w:shd w:val="clear" w:color="auto" w:fill="F6F6F6"/>
        <w:spacing w:lineRule="auto" w:line="240"/>
        <w:rPr>
          <w:rFonts w:ascii="Segoe UI" w:hAnsi="Segoe UI" w:eastAsia="Times New Roman" w:cs="Segoe UI"/>
          <w:color w:val="616161"/>
          <w:spacing w:val="-2"/>
          <w:sz w:val="23"/>
          <w:szCs w:val="23"/>
          <w:lang w:val="es-ES" w:eastAsia="es-ES"/>
        </w:rPr>
      </w:pPr>
      <w:r>
        <w:rPr>
          <w:rFonts w:eastAsia="Times New Roman" w:cs="Segoe UI" w:ascii="Segoe UI" w:hAnsi="Segoe UI"/>
          <w:color w:val="616161"/>
          <w:spacing w:val="-2"/>
          <w:sz w:val="23"/>
          <w:szCs w:val="23"/>
          <w:lang w:val="es-ES" w:eastAsia="es-ES"/>
        </w:rPr>
        <w:t>Gracias al 'deep learning' de la startup Nervana, propiedad de Intel, la NASA ha conseguido desarrollar mapas específicos de los polos de la Luna.</w:t>
      </w:r>
    </w:p>
    <w:p>
      <w:pPr>
        <w:pStyle w:val="Normal"/>
        <w:shd w:val="clear" w:color="auto" w:fill="F6F6F6"/>
        <w:spacing w:lineRule="auto" w:line="240" w:before="0" w:after="120"/>
        <w:rPr/>
      </w:pPr>
      <w:r>
        <w:rPr>
          <w:rFonts w:eastAsia="Times New Roman" w:cs="Open Sans" w:ascii="Open Sans" w:hAnsi="Open Sans"/>
          <w:b/>
          <w:bCs/>
          <w:caps/>
          <w:color w:val="ABABAB"/>
          <w:spacing w:val="6"/>
          <w:sz w:val="20"/>
          <w:szCs w:val="20"/>
          <w:lang w:val="es-ES" w:eastAsia="es-ES"/>
        </w:rPr>
        <w:t>MÓNICA REDONDO • 18 AGO. 2017</w:t>
      </w:r>
    </w:p>
    <w:p>
      <w:pPr>
        <w:pStyle w:val="Normal"/>
        <w:spacing w:lineRule="atLeast" w:line="384" w:before="0" w:afterAutospacing="1"/>
        <w:rPr/>
      </w:pPr>
      <w:r>
        <w:rPr>
          <w:rFonts w:eastAsia="Times New Roman" w:cs="Segoe UI" w:ascii="Segoe UI" w:hAnsi="Segoe UI"/>
          <w:color w:val="414141"/>
          <w:spacing w:val="-2"/>
          <w:sz w:val="27"/>
          <w:szCs w:val="27"/>
          <w:lang w:val="es-ES" w:eastAsia="es-ES"/>
        </w:rPr>
        <w:t xml:space="preserve">Otra forma de invertir en la inteligencia artificial estará enfocada en la </w:t>
      </w:r>
      <w:r>
        <w:rPr>
          <w:rFonts w:eastAsia="Times New Roman" w:cs="Segoe UI" w:ascii="Segoe UI" w:hAnsi="Segoe UI"/>
          <w:b/>
          <w:bCs/>
          <w:color w:val="111111"/>
          <w:spacing w:val="-2"/>
          <w:sz w:val="27"/>
          <w:szCs w:val="27"/>
          <w:lang w:val="es-ES" w:eastAsia="es-ES"/>
        </w:rPr>
        <w:t xml:space="preserve">educación y formación </w:t>
      </w:r>
      <w:r>
        <w:rPr>
          <w:rFonts w:eastAsia="Times New Roman" w:cs="Segoe UI" w:ascii="Segoe UI" w:hAnsi="Segoe UI"/>
          <w:color w:val="414141"/>
          <w:spacing w:val="-2"/>
          <w:sz w:val="27"/>
          <w:szCs w:val="27"/>
          <w:lang w:val="es-ES" w:eastAsia="es-ES"/>
        </w:rPr>
        <w:t>en este ámbito. Las ideas propuestas están centradas en modernizar los sistemas educativos y apoyar a asociaciones para atraer más talento especializado en esta tecnología.</w:t>
      </w:r>
    </w:p>
    <w:p>
      <w:pPr>
        <w:pStyle w:val="Normal"/>
        <w:spacing w:lineRule="atLeast" w:line="384" w:before="0" w:afterAutospacing="1"/>
        <w:rPr/>
      </w:pPr>
      <w:r>
        <w:rPr>
          <w:rFonts w:eastAsia="Times New Roman" w:cs="Segoe UI" w:ascii="Segoe UI" w:hAnsi="Segoe UI"/>
          <w:color w:val="414141"/>
          <w:spacing w:val="-2"/>
          <w:sz w:val="27"/>
          <w:szCs w:val="27"/>
          <w:lang w:val="es-ES" w:eastAsia="es-ES"/>
        </w:rPr>
        <w:t xml:space="preserve">De esta manera, la Comisión Europea ha marcado el posible camino a seguir para que se consiga adelantar o al menos igualar los esfuerzos en innovación de otros países líderes en el sector. El objetivo es no quedarse atrás en lo que Andrus Ansip ha denominado como la </w:t>
      </w:r>
      <w:r>
        <w:rPr>
          <w:rFonts w:eastAsia="Times New Roman" w:cs="Segoe UI" w:ascii="Segoe UI" w:hAnsi="Segoe UI"/>
          <w:b/>
          <w:bCs/>
          <w:color w:val="111111"/>
          <w:spacing w:val="-2"/>
          <w:sz w:val="27"/>
          <w:szCs w:val="27"/>
          <w:lang w:val="es-ES" w:eastAsia="es-ES"/>
        </w:rPr>
        <w:t>transformación de nuestro mundo</w:t>
      </w:r>
      <w:r>
        <w:rPr>
          <w:rFonts w:eastAsia="Times New Roman" w:cs="Segoe UI" w:ascii="Segoe UI" w:hAnsi="Segoe UI"/>
          <w:color w:val="414141"/>
          <w:spacing w:val="-2"/>
          <w:sz w:val="27"/>
          <w:szCs w:val="27"/>
          <w:lang w:val="es-ES" w:eastAsia="es-ES"/>
        </w:rPr>
        <w:t xml:space="preserve">, "al igual que la máquina de vapor y la electricidad en el pasado". La inteligencia artificial promete revolucionar varios sectores y las propuestas presentadas pueden ser el </w:t>
      </w:r>
      <w:r>
        <w:rPr>
          <w:rFonts w:eastAsia="Times New Roman" w:cs="Segoe UI" w:ascii="Segoe UI" w:hAnsi="Segoe UI"/>
          <w:b/>
          <w:bCs/>
          <w:color w:val="111111"/>
          <w:spacing w:val="-2"/>
          <w:sz w:val="27"/>
          <w:szCs w:val="27"/>
          <w:lang w:val="es-ES" w:eastAsia="es-ES"/>
        </w:rPr>
        <w:t>principio de las medidas para que la Unión Europea no se quede atrás</w:t>
      </w:r>
      <w:r>
        <w:rPr>
          <w:rFonts w:eastAsia="Times New Roman" w:cs="Segoe UI" w:ascii="Segoe UI" w:hAnsi="Segoe UI"/>
          <w:color w:val="414141"/>
          <w:spacing w:val="-2"/>
          <w:sz w:val="27"/>
          <w:szCs w:val="27"/>
          <w:lang w:val="es-ES" w:eastAsia="es-ES"/>
        </w:rPr>
        <w:t>.</w:t>
      </w:r>
    </w:p>
    <w:p>
      <w:pPr>
        <w:pStyle w:val="Normal"/>
        <w:rPr/>
      </w:pPr>
      <w:r>
        <w:rPr>
          <w:lang w:val="es-ES"/>
        </w:rPr>
        <w:t>Fuente: https://hipertextual.com/2018/04/ce-apuesta-ia</w:t>
      </w:r>
    </w:p>
    <w:p>
      <w:pPr>
        <w:pStyle w:val="Normal"/>
        <w:spacing w:before="0" w:after="160"/>
        <w:rPr>
          <w:lang w:val="es-ES"/>
        </w:rPr>
      </w:pPr>
      <w:bookmarkStart w:id="0" w:name="__UnoMark__653_3684908420"/>
      <w:bookmarkStart w:id="1" w:name="__UnoMark__653_3684908420"/>
      <w:bookmarkEnd w:id="1"/>
      <w:r>
        <w:rPr/>
      </w:r>
    </w:p>
    <w:sectPr>
      <w:type w:val="nextPage"/>
      <w:pgSz w:w="12189" w:h="1785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Segoe UI">
    <w:charset w:val="00"/>
    <w:family w:val="roman"/>
    <w:pitch w:val="variable"/>
  </w:font>
  <w:font w:name="adelle_sansbold">
    <w:charset w:val="00"/>
    <w:family w:val="roman"/>
    <w:pitch w:val="variable"/>
  </w:font>
  <w:font w:name="Arial">
    <w:charset w:val="00"/>
    <w:family w:val="roman"/>
    <w:pitch w:val="variable"/>
  </w:font>
  <w:font w:name="Open Sans">
    <w:charset w:val="00"/>
    <w:family w:val="roman"/>
    <w:pitch w:val="variable"/>
  </w:font>
  <w:font w:name="adelle_regular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22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s-E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a-ES" w:eastAsia="en-US" w:bidi="ar-SA"/>
    </w:rPr>
  </w:style>
  <w:style w:type="paragraph" w:styleId="Ttulo1">
    <w:name w:val="Heading 1"/>
    <w:basedOn w:val="Normal"/>
    <w:link w:val="Ttulo1Car"/>
    <w:uiPriority w:val="9"/>
    <w:qFormat/>
    <w:rsid w:val="00d524fe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val="es-ES" w:eastAsia="es-ES"/>
    </w:rPr>
  </w:style>
  <w:style w:type="paragraph" w:styleId="Ttulo2">
    <w:name w:val="Heading 2"/>
    <w:basedOn w:val="Normal"/>
    <w:link w:val="Ttulo2Car"/>
    <w:uiPriority w:val="9"/>
    <w:qFormat/>
    <w:rsid w:val="00d524fe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val="es-ES" w:eastAsia="es-E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ar" w:customStyle="1">
    <w:name w:val="Título 1 Car"/>
    <w:basedOn w:val="DefaultParagraphFont"/>
    <w:link w:val="Ttulo1"/>
    <w:uiPriority w:val="9"/>
    <w:qFormat/>
    <w:rsid w:val="00d524fe"/>
    <w:rPr>
      <w:rFonts w:ascii="Times New Roman" w:hAnsi="Times New Roman" w:eastAsia="Times New Roman" w:cs="Times New Roman"/>
      <w:b/>
      <w:bCs/>
      <w:kern w:val="2"/>
      <w:sz w:val="48"/>
      <w:szCs w:val="48"/>
      <w:lang w:eastAsia="es-ES"/>
    </w:rPr>
  </w:style>
  <w:style w:type="character" w:styleId="Ttulo2Car" w:customStyle="1">
    <w:name w:val="Título 2 Car"/>
    <w:basedOn w:val="DefaultParagraphFont"/>
    <w:link w:val="Ttulo2"/>
    <w:uiPriority w:val="9"/>
    <w:qFormat/>
    <w:rsid w:val="00d524fe"/>
    <w:rPr>
      <w:rFonts w:ascii="Times New Roman" w:hAnsi="Times New Roman" w:eastAsia="Times New Roman" w:cs="Times New Roman"/>
      <w:b/>
      <w:bCs/>
      <w:sz w:val="36"/>
      <w:szCs w:val="36"/>
      <w:lang w:eastAsia="es-ES"/>
    </w:rPr>
  </w:style>
  <w:style w:type="character" w:styleId="EnlacedeInternet">
    <w:name w:val="Enlace de Internet"/>
    <w:basedOn w:val="DefaultParagraphFont"/>
    <w:uiPriority w:val="99"/>
    <w:semiHidden/>
    <w:unhideWhenUsed/>
    <w:rsid w:val="00d524fe"/>
    <w:rPr>
      <w:color w:val="0000FF"/>
      <w:u w:val="single"/>
    </w:rPr>
  </w:style>
  <w:style w:type="character" w:styleId="Corto" w:customStyle="1">
    <w:name w:val="corto"/>
    <w:basedOn w:val="DefaultParagraphFont"/>
    <w:qFormat/>
    <w:rsid w:val="00d524fe"/>
    <w:rPr/>
  </w:style>
  <w:style w:type="character" w:styleId="Strong">
    <w:name w:val="Strong"/>
    <w:basedOn w:val="DefaultParagraphFont"/>
    <w:uiPriority w:val="22"/>
    <w:qFormat/>
    <w:rsid w:val="00d524fe"/>
    <w:rPr>
      <w:b/>
      <w:bCs/>
    </w:rPr>
  </w:style>
  <w:style w:type="character" w:styleId="Tm" w:customStyle="1">
    <w:name w:val="tm"/>
    <w:basedOn w:val="DefaultParagraphFont"/>
    <w:qFormat/>
    <w:rsid w:val="00d524fe"/>
    <w:rPr/>
  </w:style>
  <w:style w:type="character" w:styleId="Tmt" w:customStyle="1">
    <w:name w:val="tmt"/>
    <w:basedOn w:val="DefaultParagraphFont"/>
    <w:qFormat/>
    <w:rsid w:val="00d524fe"/>
    <w:rPr/>
  </w:style>
  <w:style w:type="character" w:styleId="Tx" w:customStyle="1">
    <w:name w:val="tx"/>
    <w:basedOn w:val="DefaultParagraphFont"/>
    <w:qFormat/>
    <w:rsid w:val="00d524fe"/>
    <w:rPr/>
  </w:style>
  <w:style w:type="character" w:styleId="Tmd" w:customStyle="1">
    <w:name w:val="tmd"/>
    <w:basedOn w:val="DefaultParagraphFont"/>
    <w:qFormat/>
    <w:rsid w:val="00d524fe"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ue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uerpodetexto"/>
    <w:pPr/>
    <w:rPr>
      <w:rFonts w:cs="Mangal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Headlinesingleauthor" w:customStyle="1">
    <w:name w:val="headlinesingle__author"/>
    <w:basedOn w:val="Normal"/>
    <w:qFormat/>
    <w:rsid w:val="00d524f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qFormat/>
    <w:rsid w:val="00d524f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paragraph" w:styleId="Subttulo">
    <w:name w:val="Subtitle"/>
    <w:basedOn w:val="Ttulo"/>
    <w:next w:val="Cuerpodetexto"/>
    <w:qFormat/>
    <w:pPr>
      <w:spacing w:before="60" w:after="120"/>
      <w:jc w:val="center"/>
    </w:pPr>
    <w:rPr>
      <w:sz w:val="36"/>
      <w:szCs w:val="3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hipertextual.com/politica" TargetMode="External"/><Relationship Id="rId3" Type="http://schemas.openxmlformats.org/officeDocument/2006/relationships/hyperlink" Target="https://hipertextual.com/2018/04/ce-apuesta-ia" TargetMode="External"/><Relationship Id="rId4" Type="http://schemas.openxmlformats.org/officeDocument/2006/relationships/hyperlink" Target="https://hipertextual.com/2018/04/ce-apuesta-ia" TargetMode="External"/><Relationship Id="rId5" Type="http://schemas.openxmlformats.org/officeDocument/2006/relationships/hyperlink" Target="https://hipertextual.com/autor/monicaredondo" TargetMode="External"/><Relationship Id="rId6" Type="http://schemas.openxmlformats.org/officeDocument/2006/relationships/image" Target="media/image1.jpeg"/><Relationship Id="rId7" Type="http://schemas.openxmlformats.org/officeDocument/2006/relationships/hyperlink" Target="https://hipertextual.com/2018/01/inteligencia-artificial-cancer-mama-csic" TargetMode="External"/><Relationship Id="rId8" Type="http://schemas.openxmlformats.org/officeDocument/2006/relationships/hyperlink" Target="https://hipertextual.com/2018/04/oculus-politicas-gdpr" TargetMode="External"/><Relationship Id="rId9" Type="http://schemas.openxmlformats.org/officeDocument/2006/relationships/hyperlink" Target="https://hipertextual.com/2017/08/nasa-utiliza-inteligencia-artificial-intel-exploracion-espacial" TargetMode="Externa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LibreOffice/5.4.5.1$Windows_X86_64 LibreOffice_project/79c9829dd5d8054ec39a82dc51cd9eff340dbee8</Application>
  <Pages>3</Pages>
  <Words>832</Words>
  <Characters>4335</Characters>
  <CharactersWithSpaces>5142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2018-04-26T17:29:00Z</dcterms:created>
  <dc:creator>Carlos Villar Deyá</dc:creator>
  <dc:description/>
  <dc:language>ca-ES</dc:language>
  <cp:lastModifiedBy/>
  <dcterms:modified xsi:type="dcterms:W3CDTF">2018-04-26T20:19:56Z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